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4990" w14:textId="77777777" w:rsidR="001033F7" w:rsidRDefault="001033F7" w:rsidP="001033F7">
      <w:pPr>
        <w:spacing w:line="276" w:lineRule="auto"/>
        <w:rPr>
          <w:sz w:val="22"/>
          <w:szCs w:val="22"/>
        </w:rPr>
      </w:pPr>
    </w:p>
    <w:tbl>
      <w:tblPr>
        <w:tblW w:w="9278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8"/>
      </w:tblGrid>
      <w:tr w:rsidR="001033F7" w:rsidRPr="00C065B3" w14:paraId="062576B9" w14:textId="77777777" w:rsidTr="003E2159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814DF" w14:textId="77777777" w:rsidR="001033F7" w:rsidRPr="00C065B3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noProof/>
                <w:sz w:val="22"/>
                <w:szCs w:val="22"/>
              </w:rPr>
              <w:t>Estado de Santa Catarina</w:t>
            </w:r>
          </w:p>
        </w:tc>
      </w:tr>
      <w:tr w:rsidR="001033F7" w:rsidRPr="00C065B3" w14:paraId="7D6BD87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07AB88" w14:textId="77777777" w:rsidR="001033F7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 xml:space="preserve">MUNICÍPIO DE QUILOMBO </w:t>
            </w:r>
          </w:p>
          <w:p w14:paraId="66484429" w14:textId="1B543AB1" w:rsidR="00495A9C" w:rsidRPr="00C065B3" w:rsidRDefault="00495A9C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CÓD TCE: </w:t>
            </w:r>
          </w:p>
        </w:tc>
      </w:tr>
      <w:tr w:rsidR="001033F7" w:rsidRPr="00C065B3" w14:paraId="733D2786" w14:textId="77777777" w:rsidTr="003E2159">
        <w:tc>
          <w:tcPr>
            <w:tcW w:w="927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5D66CA" w14:textId="77777777" w:rsidR="001033F7" w:rsidRPr="00C065B3" w:rsidRDefault="001033F7" w:rsidP="003E2159">
            <w:pPr>
              <w:spacing w:line="276" w:lineRule="auto"/>
              <w:ind w:right="-70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AVISO DE LICITAÇÃO</w:t>
            </w:r>
          </w:p>
        </w:tc>
      </w:tr>
      <w:tr w:rsidR="001033F7" w:rsidRPr="00C065B3" w14:paraId="18DFB417" w14:textId="77777777" w:rsidTr="003E2159">
        <w:tc>
          <w:tcPr>
            <w:tcW w:w="927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EDD41" w14:textId="619BECA4" w:rsidR="00482542" w:rsidRDefault="00482542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  <w:p w14:paraId="6A25201A" w14:textId="4408AB5A" w:rsidR="00735B7E" w:rsidRDefault="00482542" w:rsidP="003E2159">
            <w:pPr>
              <w:spacing w:line="276" w:lineRule="auto"/>
              <w:ind w:right="72"/>
              <w:jc w:val="both"/>
              <w:rPr>
                <w:b/>
                <w:bCs/>
                <w:sz w:val="22"/>
                <w:szCs w:val="22"/>
              </w:rPr>
            </w:pPr>
            <w:r w:rsidRPr="00482542">
              <w:rPr>
                <w:b/>
                <w:bCs/>
                <w:sz w:val="22"/>
                <w:szCs w:val="22"/>
              </w:rPr>
              <w:t>Cód. de Registro de Informação (</w:t>
            </w:r>
            <w:proofErr w:type="spellStart"/>
            <w:r w:rsidRPr="00482542">
              <w:rPr>
                <w:b/>
                <w:bCs/>
                <w:sz w:val="22"/>
                <w:szCs w:val="22"/>
              </w:rPr>
              <w:t>e-sfinge</w:t>
            </w:r>
            <w:proofErr w:type="spellEnd"/>
            <w:r w:rsidRPr="00482542">
              <w:rPr>
                <w:b/>
                <w:bCs/>
                <w:sz w:val="22"/>
                <w:szCs w:val="22"/>
              </w:rPr>
              <w:t>)</w:t>
            </w:r>
            <w:r w:rsidR="00735B7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223F36" w14:textId="316DD1D2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Processo Adm. N</w:t>
            </w:r>
            <w:r w:rsidRPr="009F4C45">
              <w:rPr>
                <w:sz w:val="22"/>
                <w:szCs w:val="22"/>
              </w:rPr>
              <w:t xml:space="preserve">.: </w:t>
            </w:r>
            <w:r w:rsidR="001C7549">
              <w:rPr>
                <w:b/>
                <w:sz w:val="22"/>
                <w:szCs w:val="22"/>
              </w:rPr>
              <w:t>28</w:t>
            </w:r>
            <w:r w:rsidRPr="0090252F">
              <w:rPr>
                <w:b/>
                <w:sz w:val="22"/>
                <w:szCs w:val="22"/>
              </w:rPr>
              <w:t>/202</w:t>
            </w:r>
            <w:r w:rsidR="009059D2">
              <w:rPr>
                <w:b/>
                <w:sz w:val="22"/>
                <w:szCs w:val="22"/>
              </w:rPr>
              <w:t>5</w:t>
            </w:r>
          </w:p>
        </w:tc>
      </w:tr>
      <w:tr w:rsidR="001033F7" w:rsidRPr="00C065B3" w14:paraId="601294F2" w14:textId="77777777" w:rsidTr="003E2159">
        <w:trPr>
          <w:trHeight w:val="474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C960B" w14:textId="5BECB40D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Modalidade: </w:t>
            </w:r>
            <w:r w:rsidRPr="00C065B3">
              <w:rPr>
                <w:b/>
                <w:noProof/>
                <w:sz w:val="22"/>
                <w:szCs w:val="22"/>
              </w:rPr>
              <w:t xml:space="preserve">PREGÃO </w:t>
            </w:r>
            <w:r w:rsidRPr="0090252F">
              <w:rPr>
                <w:b/>
                <w:noProof/>
                <w:sz w:val="22"/>
                <w:szCs w:val="22"/>
                <w:u w:val="single"/>
              </w:rPr>
              <w:t>ELETRÔNICO</w:t>
            </w:r>
            <w:r w:rsidRPr="00C065B3">
              <w:rPr>
                <w:b/>
                <w:noProof/>
                <w:sz w:val="22"/>
                <w:szCs w:val="22"/>
              </w:rPr>
              <w:t xml:space="preserve"> PARA REGISTRO DE PREÇOS </w:t>
            </w:r>
            <w:r w:rsidRPr="00C065B3">
              <w:rPr>
                <w:b/>
                <w:sz w:val="22"/>
                <w:szCs w:val="22"/>
              </w:rPr>
              <w:t>N</w:t>
            </w:r>
            <w:r w:rsidRPr="0090252F">
              <w:rPr>
                <w:b/>
                <w:sz w:val="22"/>
                <w:szCs w:val="22"/>
              </w:rPr>
              <w:t>.</w:t>
            </w:r>
            <w:r w:rsidR="00D41379">
              <w:rPr>
                <w:b/>
                <w:sz w:val="22"/>
                <w:szCs w:val="22"/>
              </w:rPr>
              <w:t xml:space="preserve"> </w:t>
            </w:r>
            <w:r w:rsidR="009059D2">
              <w:rPr>
                <w:b/>
                <w:sz w:val="22"/>
                <w:szCs w:val="22"/>
              </w:rPr>
              <w:t>0</w:t>
            </w:r>
            <w:r w:rsidR="001C7549">
              <w:rPr>
                <w:b/>
                <w:sz w:val="22"/>
                <w:szCs w:val="22"/>
              </w:rPr>
              <w:t>8</w:t>
            </w:r>
            <w:r w:rsidRPr="0090252F">
              <w:rPr>
                <w:b/>
                <w:sz w:val="22"/>
                <w:szCs w:val="22"/>
              </w:rPr>
              <w:t>/202</w:t>
            </w:r>
            <w:r w:rsidR="009059D2">
              <w:rPr>
                <w:b/>
                <w:sz w:val="22"/>
                <w:szCs w:val="22"/>
              </w:rPr>
              <w:t>5</w:t>
            </w:r>
          </w:p>
          <w:p w14:paraId="52E50CF8" w14:textId="3C9EE5E1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90252F">
              <w:rPr>
                <w:noProof/>
                <w:sz w:val="22"/>
                <w:szCs w:val="22"/>
              </w:rPr>
              <w:t>Plataforma:</w:t>
            </w:r>
            <w:r w:rsidRPr="0090252F">
              <w:rPr>
                <w:b/>
                <w:noProof/>
                <w:sz w:val="22"/>
                <w:szCs w:val="22"/>
              </w:rPr>
              <w:t xml:space="preserve"> </w:t>
            </w:r>
            <w:r w:rsidR="009059D2" w:rsidRPr="009059D2">
              <w:rPr>
                <w:b/>
                <w:noProof/>
                <w:sz w:val="22"/>
                <w:szCs w:val="22"/>
              </w:rPr>
              <w:t xml:space="preserve">BNC </w:t>
            </w:r>
            <w:hyperlink r:id="rId7" w:history="1">
              <w:r w:rsidR="009059D2" w:rsidRPr="009059D2">
                <w:rPr>
                  <w:rStyle w:val="Hyperlink"/>
                  <w:b/>
                  <w:noProof/>
                  <w:sz w:val="22"/>
                  <w:szCs w:val="22"/>
                </w:rPr>
                <w:t>https://bnc.org.br/</w:t>
              </w:r>
            </w:hyperlink>
          </w:p>
          <w:p w14:paraId="0F4065D1" w14:textId="72AF477E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Tipo: </w:t>
            </w:r>
            <w:r w:rsidRPr="00C065B3">
              <w:rPr>
                <w:b/>
                <w:noProof/>
                <w:sz w:val="22"/>
                <w:szCs w:val="22"/>
              </w:rPr>
              <w:t>Menor Preço/</w:t>
            </w:r>
            <w:r w:rsidRPr="0090252F">
              <w:rPr>
                <w:b/>
                <w:noProof/>
                <w:sz w:val="22"/>
                <w:szCs w:val="22"/>
              </w:rPr>
              <w:t xml:space="preserve">Por </w:t>
            </w:r>
            <w:r w:rsidR="00735B7E">
              <w:rPr>
                <w:b/>
                <w:noProof/>
                <w:sz w:val="22"/>
                <w:szCs w:val="22"/>
              </w:rPr>
              <w:t>Lote</w:t>
            </w:r>
          </w:p>
          <w:p w14:paraId="348EA9BD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noProof/>
                <w:sz w:val="22"/>
                <w:szCs w:val="22"/>
              </w:rPr>
              <w:t xml:space="preserve">Modo de disputa: </w:t>
            </w:r>
            <w:r w:rsidRPr="00C065B3">
              <w:rPr>
                <w:b/>
                <w:noProof/>
                <w:sz w:val="22"/>
                <w:szCs w:val="22"/>
              </w:rPr>
              <w:t>ABERTO – intervalo mínimo de diferença de R$ 0,01</w:t>
            </w:r>
          </w:p>
        </w:tc>
      </w:tr>
      <w:tr w:rsidR="001033F7" w:rsidRPr="00C065B3" w14:paraId="58FB5158" w14:textId="77777777" w:rsidTr="003E2159">
        <w:trPr>
          <w:trHeight w:val="617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8E739" w14:textId="3FBAFB12" w:rsidR="001033F7" w:rsidRPr="00C065B3" w:rsidRDefault="001033F7" w:rsidP="003E2159">
            <w:pPr>
              <w:widowControl w:val="0"/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Objeto: </w:t>
            </w:r>
            <w:bookmarkStart w:id="0" w:name="_Hlk143094730"/>
            <w:r w:rsidR="001C7549" w:rsidRPr="001C7549">
              <w:rPr>
                <w:b/>
                <w:sz w:val="24"/>
                <w:szCs w:val="24"/>
              </w:rPr>
              <w:t>REGISTRO DE PREÇOS PARA FUTURA E EVENTUAL AQUISIÇÃO DE TUBOS, MEIOS FIOS, PAVERS, BLOCOS, PALANQUES E POSTES, EM CONCRETO, PARA UTILIZAÇÃO EM: DRENAGENS PLUVIAIS, PASSEIOS PÚBLICOS, ALAMBRADOS, REDE DE ENERGIA ELÉTRICA, NAS ESTRADAS VICINAIS, EM RUAS DO PERÍMETRO URBANO, PARA DELIMITAÇÃO DE ÁREAS PÚBLICAS E DEMAIS SERVIÇOS DE NECESSIDADE DA ADMINISTRAÇÃO PÚBLICA DE QUILOMBO-SC</w:t>
            </w:r>
            <w:r w:rsidR="00735B7E" w:rsidRPr="00735B7E">
              <w:rPr>
                <w:b/>
                <w:sz w:val="24"/>
                <w:szCs w:val="24"/>
              </w:rPr>
              <w:t>.</w:t>
            </w:r>
            <w:bookmarkEnd w:id="0"/>
          </w:p>
        </w:tc>
      </w:tr>
      <w:tr w:rsidR="001033F7" w:rsidRPr="00C065B3" w14:paraId="332DAF5F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15C4D9" w14:textId="19A43E88" w:rsidR="001033F7" w:rsidRPr="00F778EA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  <w:highlight w:val="lightGray"/>
              </w:rPr>
            </w:pPr>
            <w:r w:rsidRPr="009F4C45">
              <w:rPr>
                <w:sz w:val="22"/>
                <w:szCs w:val="22"/>
                <w:highlight w:val="lightGray"/>
              </w:rPr>
              <w:t xml:space="preserve">Abertura da Sessão Pública: </w:t>
            </w:r>
            <w:r w:rsidR="009059D2">
              <w:rPr>
                <w:sz w:val="22"/>
                <w:szCs w:val="22"/>
                <w:highlight w:val="lightGray"/>
              </w:rPr>
              <w:t>09</w:t>
            </w:r>
            <w:r w:rsidRPr="009F4C45">
              <w:rPr>
                <w:noProof/>
                <w:sz w:val="22"/>
                <w:szCs w:val="22"/>
                <w:highlight w:val="lightGray"/>
              </w:rPr>
              <w:t>h00min</w:t>
            </w:r>
            <w:r w:rsidRPr="009F4C45">
              <w:rPr>
                <w:sz w:val="22"/>
                <w:szCs w:val="22"/>
                <w:highlight w:val="lightGray"/>
              </w:rPr>
              <w:t xml:space="preserve"> do dia </w:t>
            </w:r>
            <w:r w:rsidR="009059D2">
              <w:rPr>
                <w:sz w:val="22"/>
                <w:szCs w:val="22"/>
                <w:highlight w:val="lightGray"/>
              </w:rPr>
              <w:t>2</w:t>
            </w:r>
            <w:r w:rsidR="001C7549">
              <w:rPr>
                <w:sz w:val="22"/>
                <w:szCs w:val="22"/>
                <w:highlight w:val="lightGray"/>
              </w:rPr>
              <w:t>1</w:t>
            </w:r>
            <w:r w:rsidRPr="009F4C45">
              <w:rPr>
                <w:sz w:val="22"/>
                <w:szCs w:val="22"/>
                <w:highlight w:val="lightGray"/>
              </w:rPr>
              <w:t>/</w:t>
            </w:r>
            <w:r w:rsidR="003D0B23">
              <w:rPr>
                <w:sz w:val="22"/>
                <w:szCs w:val="22"/>
                <w:highlight w:val="lightGray"/>
              </w:rPr>
              <w:t>0</w:t>
            </w:r>
            <w:r w:rsidR="009059D2">
              <w:rPr>
                <w:sz w:val="22"/>
                <w:szCs w:val="22"/>
                <w:highlight w:val="lightGray"/>
              </w:rPr>
              <w:t>3</w:t>
            </w:r>
            <w:r w:rsidRPr="009F4C45">
              <w:rPr>
                <w:sz w:val="22"/>
                <w:szCs w:val="22"/>
                <w:highlight w:val="lightGray"/>
              </w:rPr>
              <w:t>/202</w:t>
            </w:r>
            <w:r w:rsidR="009059D2">
              <w:rPr>
                <w:sz w:val="22"/>
                <w:szCs w:val="22"/>
                <w:highlight w:val="lightGray"/>
              </w:rPr>
              <w:t>5</w:t>
            </w:r>
            <w:r w:rsidRPr="009F4C45">
              <w:rPr>
                <w:sz w:val="22"/>
                <w:szCs w:val="22"/>
                <w:highlight w:val="lightGray"/>
              </w:rPr>
              <w:t>.</w:t>
            </w:r>
          </w:p>
        </w:tc>
      </w:tr>
      <w:tr w:rsidR="001033F7" w:rsidRPr="00C065B3" w14:paraId="74AE7784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D909F" w14:textId="77777777" w:rsidR="001033F7" w:rsidRPr="00C065B3" w:rsidRDefault="001033F7" w:rsidP="003E21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A íntegra do edital, e suas eventuais modificações, serão disponibilizadas pela Administração Municipal (Decreto Federal n. 10.024/2019, art. 21 e 22):</w:t>
            </w:r>
          </w:p>
          <w:p w14:paraId="6F921E0B" w14:textId="77777777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i/>
                <w:sz w:val="22"/>
                <w:szCs w:val="22"/>
              </w:rPr>
              <w:t>Site</w:t>
            </w:r>
            <w:r w:rsidRPr="00C065B3">
              <w:rPr>
                <w:sz w:val="22"/>
                <w:szCs w:val="22"/>
              </w:rPr>
              <w:t xml:space="preserve"> do Município de Quilombo: </w:t>
            </w:r>
            <w:hyperlink r:id="rId8" w:history="1">
              <w:r w:rsidRPr="00C065B3">
                <w:rPr>
                  <w:rStyle w:val="Hyperlink"/>
                  <w:sz w:val="22"/>
                  <w:szCs w:val="22"/>
                </w:rPr>
                <w:t>www.quilombo.sc.gov.br</w:t>
              </w:r>
            </w:hyperlink>
            <w:r w:rsidRPr="00C065B3">
              <w:rPr>
                <w:sz w:val="22"/>
                <w:szCs w:val="22"/>
              </w:rPr>
              <w:t>.</w:t>
            </w:r>
          </w:p>
          <w:p w14:paraId="5397769E" w14:textId="23B3C914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Plataforma </w:t>
            </w:r>
            <w:r w:rsidR="009059D2" w:rsidRPr="009059D2">
              <w:rPr>
                <w:sz w:val="22"/>
                <w:szCs w:val="22"/>
              </w:rPr>
              <w:t xml:space="preserve">BNC </w:t>
            </w:r>
            <w:hyperlink r:id="rId9" w:history="1">
              <w:r w:rsidR="009059D2" w:rsidRPr="009059D2">
                <w:rPr>
                  <w:rStyle w:val="Hyperlink"/>
                  <w:sz w:val="22"/>
                  <w:szCs w:val="22"/>
                </w:rPr>
                <w:t>https://bnc.org.br/</w:t>
              </w:r>
            </w:hyperlink>
          </w:p>
        </w:tc>
      </w:tr>
      <w:tr w:rsidR="001033F7" w:rsidRPr="00C065B3" w14:paraId="0820003E" w14:textId="77777777" w:rsidTr="003E2159">
        <w:trPr>
          <w:trHeight w:val="337"/>
        </w:trPr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2C0746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033F7" w:rsidRPr="00C065B3" w14:paraId="49AEE00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60F02" w14:textId="38422934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  <w:r w:rsidRPr="009F4C45">
              <w:rPr>
                <w:noProof/>
                <w:sz w:val="22"/>
                <w:szCs w:val="22"/>
              </w:rPr>
              <w:t xml:space="preserve">Quilombo, </w:t>
            </w:r>
            <w:r w:rsidR="00D7121E">
              <w:rPr>
                <w:noProof/>
                <w:sz w:val="22"/>
                <w:szCs w:val="22"/>
              </w:rPr>
              <w:t>10</w:t>
            </w:r>
            <w:r w:rsidRPr="009F4C45">
              <w:rPr>
                <w:noProof/>
                <w:sz w:val="22"/>
                <w:szCs w:val="22"/>
              </w:rPr>
              <w:t xml:space="preserve"> de </w:t>
            </w:r>
            <w:r w:rsidR="001C7549">
              <w:rPr>
                <w:noProof/>
                <w:sz w:val="22"/>
                <w:szCs w:val="22"/>
              </w:rPr>
              <w:t>março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F4C45">
              <w:rPr>
                <w:noProof/>
                <w:sz w:val="22"/>
                <w:szCs w:val="22"/>
              </w:rPr>
              <w:t>de 202</w:t>
            </w:r>
            <w:r w:rsidR="009059D2">
              <w:rPr>
                <w:noProof/>
                <w:sz w:val="22"/>
                <w:szCs w:val="22"/>
              </w:rPr>
              <w:t>5</w:t>
            </w:r>
            <w:r w:rsidRPr="009F4C45">
              <w:rPr>
                <w:noProof/>
                <w:sz w:val="22"/>
                <w:szCs w:val="22"/>
              </w:rPr>
              <w:t>.</w:t>
            </w:r>
          </w:p>
          <w:p w14:paraId="60785A80" w14:textId="0434BEC4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768705A5" w14:textId="77777777" w:rsidR="001033F7" w:rsidRPr="009F4C45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396A9A51" w14:textId="77777777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033F7" w:rsidRPr="00C065B3" w14:paraId="3CB9A576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64FA1" w14:textId="2A0E8912" w:rsidR="001033F7" w:rsidRPr="00C065B3" w:rsidRDefault="009059D2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JAKSOM NATAL CASTELLI</w:t>
            </w:r>
          </w:p>
        </w:tc>
      </w:tr>
      <w:tr w:rsidR="001033F7" w:rsidRPr="00C065B3" w14:paraId="535F394E" w14:textId="77777777" w:rsidTr="003E2159">
        <w:tc>
          <w:tcPr>
            <w:tcW w:w="9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6EC4" w14:textId="77777777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Prefeito Municipal</w:t>
            </w:r>
          </w:p>
        </w:tc>
      </w:tr>
    </w:tbl>
    <w:p w14:paraId="1304C0E7" w14:textId="77777777" w:rsidR="00CC6F61" w:rsidRPr="001033F7" w:rsidRDefault="00CC6F61" w:rsidP="001033F7"/>
    <w:sectPr w:rsidR="00CC6F61" w:rsidRPr="001033F7">
      <w:footerReference w:type="default" r:id="rId10"/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C4E4" w14:textId="77777777" w:rsidR="00E24341" w:rsidRDefault="00E24341" w:rsidP="00A701BF">
      <w:r>
        <w:separator/>
      </w:r>
    </w:p>
  </w:endnote>
  <w:endnote w:type="continuationSeparator" w:id="0">
    <w:p w14:paraId="17E0FFE5" w14:textId="77777777" w:rsidR="00E24341" w:rsidRDefault="00E24341" w:rsidP="00A7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902" w14:textId="77777777" w:rsidR="00066B81" w:rsidRPr="00066B81" w:rsidRDefault="0083439B">
    <w:pPr>
      <w:pStyle w:val="Rodap"/>
      <w:jc w:val="center"/>
      <w:rPr>
        <w:sz w:val="16"/>
        <w:szCs w:val="16"/>
      </w:rPr>
    </w:pPr>
    <w:r w:rsidRPr="00066B81">
      <w:rPr>
        <w:sz w:val="16"/>
        <w:szCs w:val="16"/>
      </w:rPr>
      <w:t xml:space="preserve">Página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PAGE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  <w:r w:rsidRPr="00066B81">
      <w:rPr>
        <w:sz w:val="16"/>
        <w:szCs w:val="16"/>
      </w:rPr>
      <w:t xml:space="preserve"> de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NUMPAGES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</w:p>
  <w:p w14:paraId="07F16F17" w14:textId="77777777" w:rsidR="00066B81" w:rsidRDefault="00E243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0643" w14:textId="77777777" w:rsidR="00E24341" w:rsidRDefault="00E24341" w:rsidP="00A701BF">
      <w:r>
        <w:separator/>
      </w:r>
    </w:p>
  </w:footnote>
  <w:footnote w:type="continuationSeparator" w:id="0">
    <w:p w14:paraId="3B595734" w14:textId="77777777" w:rsidR="00E24341" w:rsidRDefault="00E24341" w:rsidP="00A7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15B8"/>
    <w:multiLevelType w:val="hybridMultilevel"/>
    <w:tmpl w:val="C4D2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BF"/>
    <w:rsid w:val="00066DEF"/>
    <w:rsid w:val="00082581"/>
    <w:rsid w:val="000833BC"/>
    <w:rsid w:val="00087992"/>
    <w:rsid w:val="000A3B49"/>
    <w:rsid w:val="000B6D75"/>
    <w:rsid w:val="000C1116"/>
    <w:rsid w:val="000C5FC7"/>
    <w:rsid w:val="001033F7"/>
    <w:rsid w:val="00105D5C"/>
    <w:rsid w:val="001458B1"/>
    <w:rsid w:val="0019364F"/>
    <w:rsid w:val="00196120"/>
    <w:rsid w:val="001B2D8D"/>
    <w:rsid w:val="001C7549"/>
    <w:rsid w:val="001D0B25"/>
    <w:rsid w:val="001D1C5E"/>
    <w:rsid w:val="0022199B"/>
    <w:rsid w:val="00233520"/>
    <w:rsid w:val="002443C6"/>
    <w:rsid w:val="00250F7C"/>
    <w:rsid w:val="00254450"/>
    <w:rsid w:val="00270308"/>
    <w:rsid w:val="002867C3"/>
    <w:rsid w:val="002A2055"/>
    <w:rsid w:val="002A6F00"/>
    <w:rsid w:val="002F2223"/>
    <w:rsid w:val="00306C5F"/>
    <w:rsid w:val="0033129E"/>
    <w:rsid w:val="00355A6A"/>
    <w:rsid w:val="00396FD9"/>
    <w:rsid w:val="003D0B23"/>
    <w:rsid w:val="00417C8E"/>
    <w:rsid w:val="00420C20"/>
    <w:rsid w:val="004244EC"/>
    <w:rsid w:val="00452C01"/>
    <w:rsid w:val="00465893"/>
    <w:rsid w:val="004759D9"/>
    <w:rsid w:val="00482542"/>
    <w:rsid w:val="00495A9C"/>
    <w:rsid w:val="004B1502"/>
    <w:rsid w:val="00595B4A"/>
    <w:rsid w:val="005F524D"/>
    <w:rsid w:val="00605A33"/>
    <w:rsid w:val="00635826"/>
    <w:rsid w:val="00654248"/>
    <w:rsid w:val="006545DE"/>
    <w:rsid w:val="00655F2B"/>
    <w:rsid w:val="00691CBA"/>
    <w:rsid w:val="00692670"/>
    <w:rsid w:val="006A1CCA"/>
    <w:rsid w:val="006C6346"/>
    <w:rsid w:val="00717100"/>
    <w:rsid w:val="00735B7E"/>
    <w:rsid w:val="00741F06"/>
    <w:rsid w:val="00745F5F"/>
    <w:rsid w:val="00764CBD"/>
    <w:rsid w:val="00766DE1"/>
    <w:rsid w:val="007C599B"/>
    <w:rsid w:val="007D20C2"/>
    <w:rsid w:val="007F62DB"/>
    <w:rsid w:val="0083439B"/>
    <w:rsid w:val="008766D5"/>
    <w:rsid w:val="008B26AD"/>
    <w:rsid w:val="008B5EF8"/>
    <w:rsid w:val="008C6293"/>
    <w:rsid w:val="008E09A1"/>
    <w:rsid w:val="008F1455"/>
    <w:rsid w:val="0090252F"/>
    <w:rsid w:val="009059D2"/>
    <w:rsid w:val="00907BA5"/>
    <w:rsid w:val="00930E43"/>
    <w:rsid w:val="00957085"/>
    <w:rsid w:val="009616F5"/>
    <w:rsid w:val="009A2527"/>
    <w:rsid w:val="009A74DC"/>
    <w:rsid w:val="00A502EC"/>
    <w:rsid w:val="00A70157"/>
    <w:rsid w:val="00A701BF"/>
    <w:rsid w:val="00A93A95"/>
    <w:rsid w:val="00AB138C"/>
    <w:rsid w:val="00AE10EB"/>
    <w:rsid w:val="00B1372B"/>
    <w:rsid w:val="00B270AF"/>
    <w:rsid w:val="00B631A0"/>
    <w:rsid w:val="00B83E4F"/>
    <w:rsid w:val="00BA59A8"/>
    <w:rsid w:val="00BA71A7"/>
    <w:rsid w:val="00BB2090"/>
    <w:rsid w:val="00BD4F97"/>
    <w:rsid w:val="00BF6F5E"/>
    <w:rsid w:val="00C05CB9"/>
    <w:rsid w:val="00C278F7"/>
    <w:rsid w:val="00C30767"/>
    <w:rsid w:val="00C41170"/>
    <w:rsid w:val="00C52506"/>
    <w:rsid w:val="00C72C08"/>
    <w:rsid w:val="00C83B87"/>
    <w:rsid w:val="00CA154F"/>
    <w:rsid w:val="00CA5737"/>
    <w:rsid w:val="00CC6F61"/>
    <w:rsid w:val="00CF123E"/>
    <w:rsid w:val="00D341D9"/>
    <w:rsid w:val="00D41379"/>
    <w:rsid w:val="00D6062A"/>
    <w:rsid w:val="00D66885"/>
    <w:rsid w:val="00D7121E"/>
    <w:rsid w:val="00D83304"/>
    <w:rsid w:val="00D9301E"/>
    <w:rsid w:val="00D95D15"/>
    <w:rsid w:val="00DD0E33"/>
    <w:rsid w:val="00DD2B3A"/>
    <w:rsid w:val="00E17648"/>
    <w:rsid w:val="00E24341"/>
    <w:rsid w:val="00E41FB3"/>
    <w:rsid w:val="00E43A97"/>
    <w:rsid w:val="00EB0882"/>
    <w:rsid w:val="00EE2D9F"/>
    <w:rsid w:val="00EF677F"/>
    <w:rsid w:val="00F05718"/>
    <w:rsid w:val="00F269C7"/>
    <w:rsid w:val="00F56F6B"/>
    <w:rsid w:val="00F67AD1"/>
    <w:rsid w:val="00F7583E"/>
    <w:rsid w:val="00F778EA"/>
    <w:rsid w:val="00F83609"/>
    <w:rsid w:val="00FD2A0D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FA0D"/>
  <w15:chartTrackingRefBased/>
  <w15:docId w15:val="{5AA436ED-FB48-47DF-AE1B-0FAAAE8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01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01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701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33F7"/>
    <w:pPr>
      <w:ind w:left="720"/>
      <w:contextualSpacing/>
    </w:pPr>
    <w:rPr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90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lombo.sc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nc.or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65</cp:revision>
  <cp:lastPrinted>2022-09-14T17:14:00Z</cp:lastPrinted>
  <dcterms:created xsi:type="dcterms:W3CDTF">2022-10-04T13:47:00Z</dcterms:created>
  <dcterms:modified xsi:type="dcterms:W3CDTF">2025-03-10T13:39:00Z</dcterms:modified>
</cp:coreProperties>
</file>