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5B45" w14:textId="5186EC7F" w:rsidR="000D6568" w:rsidRPr="00D3347E" w:rsidRDefault="001B7758" w:rsidP="00E9188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 xml:space="preserve">LEI </w:t>
      </w:r>
      <w:r w:rsidR="00271F69" w:rsidRPr="00D3347E">
        <w:rPr>
          <w:rFonts w:ascii="Times New Roman" w:eastAsia="Times New Roman" w:hAnsi="Times New Roman" w:cs="Times New Roman"/>
          <w:b/>
          <w:color w:val="auto"/>
          <w:szCs w:val="24"/>
        </w:rPr>
        <w:t xml:space="preserve">COMPLEMENTAR </w:t>
      </w: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>Nº</w:t>
      </w:r>
      <w:r w:rsidR="00F549CB">
        <w:rPr>
          <w:rFonts w:ascii="Times New Roman" w:eastAsia="Times New Roman" w:hAnsi="Times New Roman" w:cs="Times New Roman"/>
          <w:b/>
          <w:color w:val="auto"/>
          <w:szCs w:val="24"/>
        </w:rPr>
        <w:t xml:space="preserve"> 210</w:t>
      </w: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>/202</w:t>
      </w:r>
      <w:r w:rsidR="00FF08A8" w:rsidRPr="00D3347E">
        <w:rPr>
          <w:rFonts w:ascii="Times New Roman" w:eastAsia="Times New Roman" w:hAnsi="Times New Roman" w:cs="Times New Roman"/>
          <w:b/>
          <w:color w:val="auto"/>
          <w:szCs w:val="24"/>
        </w:rPr>
        <w:t>5</w:t>
      </w: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 xml:space="preserve"> –</w:t>
      </w:r>
      <w:r w:rsidR="00F549CB">
        <w:rPr>
          <w:rFonts w:ascii="Times New Roman" w:eastAsia="Times New Roman" w:hAnsi="Times New Roman" w:cs="Times New Roman"/>
          <w:b/>
          <w:color w:val="auto"/>
          <w:szCs w:val="24"/>
        </w:rPr>
        <w:t xml:space="preserve"> 17 </w:t>
      </w: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 xml:space="preserve">DE </w:t>
      </w:r>
      <w:r w:rsidR="00F549CB">
        <w:rPr>
          <w:rFonts w:ascii="Times New Roman" w:eastAsia="Times New Roman" w:hAnsi="Times New Roman" w:cs="Times New Roman"/>
          <w:b/>
          <w:color w:val="auto"/>
          <w:szCs w:val="24"/>
        </w:rPr>
        <w:t xml:space="preserve">FEVEREIRO </w:t>
      </w: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>DE 202</w:t>
      </w:r>
      <w:r w:rsidR="00FF08A8" w:rsidRPr="00D3347E">
        <w:rPr>
          <w:rFonts w:ascii="Times New Roman" w:eastAsia="Times New Roman" w:hAnsi="Times New Roman" w:cs="Times New Roman"/>
          <w:b/>
          <w:color w:val="auto"/>
          <w:szCs w:val="24"/>
        </w:rPr>
        <w:t>5</w:t>
      </w: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>.</w:t>
      </w:r>
    </w:p>
    <w:p w14:paraId="25A553FD" w14:textId="77777777" w:rsidR="00131E3D" w:rsidRPr="00D3347E" w:rsidRDefault="00131E3D" w:rsidP="00E91884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293D65E" w14:textId="77777777" w:rsidR="00E73814" w:rsidRPr="00D3347E" w:rsidRDefault="00E73814" w:rsidP="00E91884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C93BC9A" w14:textId="66E6D569" w:rsidR="000D6568" w:rsidRPr="00D3347E" w:rsidRDefault="003A318C" w:rsidP="00D1408E">
      <w:pPr>
        <w:spacing w:after="0"/>
        <w:ind w:left="3969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>DISPÕE SOBRE REORGANIZAÇÃO ADMINISTRATIVA DO MUNICÍPIO DE QUILOMBO, E DÁ OUTRAS PROVIDÊNCIAS</w:t>
      </w:r>
      <w:r w:rsidR="00131E3D" w:rsidRPr="00D3347E">
        <w:rPr>
          <w:rFonts w:ascii="Times New Roman" w:eastAsia="Times New Roman" w:hAnsi="Times New Roman" w:cs="Times New Roman"/>
          <w:b/>
          <w:color w:val="auto"/>
          <w:szCs w:val="24"/>
        </w:rPr>
        <w:t>.</w:t>
      </w:r>
    </w:p>
    <w:p w14:paraId="1AB71B5E" w14:textId="77777777" w:rsidR="00DD0398" w:rsidRPr="00D3347E" w:rsidRDefault="00DD0398" w:rsidP="00E91884">
      <w:pPr>
        <w:spacing w:after="0" w:line="360" w:lineRule="auto"/>
        <w:ind w:left="10" w:right="-2" w:hanging="10"/>
        <w:jc w:val="righ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DA19A32" w14:textId="77777777" w:rsidR="00DD0398" w:rsidRPr="00D3347E" w:rsidRDefault="00DD0398" w:rsidP="00E91884">
      <w:pPr>
        <w:spacing w:after="0" w:line="360" w:lineRule="auto"/>
        <w:ind w:left="10" w:right="-2" w:hanging="10"/>
        <w:jc w:val="right"/>
        <w:rPr>
          <w:rFonts w:ascii="Times New Roman" w:hAnsi="Times New Roman" w:cs="Times New Roman"/>
          <w:color w:val="auto"/>
          <w:szCs w:val="24"/>
        </w:rPr>
      </w:pPr>
    </w:p>
    <w:p w14:paraId="3BA56115" w14:textId="77777777" w:rsidR="00DD0398" w:rsidRPr="00D3347E" w:rsidRDefault="00DD0398" w:rsidP="00E91884">
      <w:pPr>
        <w:spacing w:after="0" w:line="360" w:lineRule="auto"/>
        <w:ind w:left="10" w:right="-2" w:hanging="10"/>
        <w:jc w:val="right"/>
        <w:rPr>
          <w:rFonts w:ascii="Times New Roman" w:hAnsi="Times New Roman" w:cs="Times New Roman"/>
          <w:color w:val="auto"/>
          <w:szCs w:val="24"/>
        </w:rPr>
      </w:pPr>
    </w:p>
    <w:p w14:paraId="528A3247" w14:textId="43ABE5FD" w:rsidR="000D6568" w:rsidRPr="00D3347E" w:rsidRDefault="00271F69" w:rsidP="00E9188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color w:val="auto"/>
          <w:szCs w:val="24"/>
        </w:rPr>
      </w:pP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>JAKSOM NATAL CASTELLI</w:t>
      </w:r>
      <w:r w:rsidR="001B7758" w:rsidRPr="00D3347E">
        <w:rPr>
          <w:rFonts w:ascii="Times New Roman" w:eastAsia="Times New Roman" w:hAnsi="Times New Roman" w:cs="Times New Roman"/>
          <w:color w:val="auto"/>
          <w:szCs w:val="24"/>
        </w:rPr>
        <w:t xml:space="preserve">, Prefeito Municipal de Quilombo, Estado de Santa Catarina, no uso de suas atribuições legais, </w:t>
      </w:r>
      <w:r w:rsidR="001B7758" w:rsidRPr="00D3347E">
        <w:rPr>
          <w:rFonts w:ascii="Times New Roman" w:eastAsia="Times New Roman" w:hAnsi="Times New Roman" w:cs="Times New Roman"/>
          <w:b/>
          <w:color w:val="auto"/>
          <w:szCs w:val="24"/>
        </w:rPr>
        <w:t>FAZ SABER</w:t>
      </w:r>
      <w:r w:rsidR="001B7758" w:rsidRPr="00D3347E">
        <w:rPr>
          <w:rFonts w:ascii="Times New Roman" w:eastAsia="Times New Roman" w:hAnsi="Times New Roman" w:cs="Times New Roman"/>
          <w:color w:val="auto"/>
          <w:szCs w:val="24"/>
        </w:rPr>
        <w:t>, a todos os habitantes do Município de Quilombo, que o Legislativo Municipal aprovou e eu sanciono a seguinte Lei:</w:t>
      </w:r>
    </w:p>
    <w:p w14:paraId="13225DF7" w14:textId="34A2F25A" w:rsidR="00E91884" w:rsidRPr="00D3347E" w:rsidRDefault="00E91884" w:rsidP="00D1408E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A383F8F" w14:textId="0AEB3B20" w:rsidR="00271F69" w:rsidRPr="00D3347E" w:rsidRDefault="00271F69" w:rsidP="00D1408E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5BD8193" w14:textId="77777777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TITULO I</w:t>
      </w:r>
    </w:p>
    <w:p w14:paraId="52208705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4E8A182" w14:textId="77777777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Administração Superior do Poder Executivo</w:t>
      </w:r>
    </w:p>
    <w:p w14:paraId="2B88D823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3BD87D5F" w14:textId="77777777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CAPÍTULO ÚNICO</w:t>
      </w:r>
    </w:p>
    <w:p w14:paraId="7B4E8A5D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0F1EFE5C" w14:textId="77777777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Das Disposições Preliminares</w:t>
      </w:r>
    </w:p>
    <w:p w14:paraId="3310CA8B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636F60A" w14:textId="77777777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</w:t>
      </w:r>
    </w:p>
    <w:p w14:paraId="2589924F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D47FCDC" w14:textId="29BEAEC7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 Prefeito Municipal e do Vice-Prefeito</w:t>
      </w:r>
    </w:p>
    <w:p w14:paraId="51AD2DD3" w14:textId="7BC3C9EC" w:rsidR="00271F69" w:rsidRPr="00D3347E" w:rsidRDefault="00271F69" w:rsidP="00D1408E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71E545D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1º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O Poder Executivo é exercido pelo Prefeito do Município, auxiliado pelos Secretários Municipais.</w:t>
      </w:r>
    </w:p>
    <w:p w14:paraId="01972026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1264D82" w14:textId="7316B575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Parágrafo único.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O Vice-Prefeito do Município, além das atribuições que lhe forem conferidas por lei, auxiliará o Prefeito quando convocado para missões especiais.</w:t>
      </w:r>
    </w:p>
    <w:p w14:paraId="493C389F" w14:textId="265513FD" w:rsidR="00271F69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1A162E9" w14:textId="77777777" w:rsidR="00EC18E4" w:rsidRPr="00D3347E" w:rsidRDefault="00EC18E4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1456922" w14:textId="77777777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SEÇÃO II</w:t>
      </w:r>
    </w:p>
    <w:p w14:paraId="7EDEF6E5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8EC9DCA" w14:textId="4AB29C36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 Exercício dos Cargos em Confiança de Secretário de Município</w:t>
      </w:r>
    </w:p>
    <w:p w14:paraId="5160CE8A" w14:textId="09E05E46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5628F53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2º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Os Secretários de Município, auxiliares diretos e imediatos do Prefeito, exercem atribuições legais e regulamentares, com o apoio dos servidores públicos titulares de cargos de provimento em comissão e efetivo a eles subordinados.</w:t>
      </w:r>
    </w:p>
    <w:p w14:paraId="71213C9D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31F5A0F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3º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No exercício de suas atribuições, cabe aos Secretários Municipais:</w:t>
      </w:r>
    </w:p>
    <w:p w14:paraId="04CEB138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8715490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expedir portarias e ordens de serviço disciplinadoras das atividades integrantes da área de competência das respectivas Secretarias Municipais, exceto quanto às inseridas nas atribuições constitucionais e legais do Prefeito Municipal.</w:t>
      </w:r>
    </w:p>
    <w:p w14:paraId="0749FD7D" w14:textId="66FBE616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respeitada a legislação pertinente, distribuir os servidores públicos pelos diversos órgãos ou serviços inte</w:t>
      </w:r>
      <w:r w:rsidR="002F1E67" w:rsidRPr="00D3347E">
        <w:rPr>
          <w:rFonts w:ascii="Times New Roman" w:hAnsi="Times New Roman" w:cs="Times New Roman"/>
          <w:color w:val="auto"/>
          <w:szCs w:val="24"/>
        </w:rPr>
        <w:t>r</w:t>
      </w:r>
      <w:r w:rsidRPr="00D3347E">
        <w:rPr>
          <w:rFonts w:ascii="Times New Roman" w:hAnsi="Times New Roman" w:cs="Times New Roman"/>
          <w:color w:val="auto"/>
          <w:szCs w:val="24"/>
        </w:rPr>
        <w:t>nos das Secretarias Municipais que dirigem e cometer-lhes tarefas executivas;</w:t>
      </w:r>
    </w:p>
    <w:p w14:paraId="7F8D6A9C" w14:textId="6E6DCCB8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receber reclamações relativas à prestação de serviços públicos, decidir e prover as correções exigidas, no âmbito de sua competência.</w:t>
      </w:r>
    </w:p>
    <w:p w14:paraId="05539F3D" w14:textId="7410AC51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AB00596" w14:textId="77777777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TÍTULO II</w:t>
      </w:r>
    </w:p>
    <w:p w14:paraId="0DD30F28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4F925D4" w14:textId="77777777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Dos Órgãos, do Funcionamento e do Modelo Organizacional</w:t>
      </w:r>
    </w:p>
    <w:p w14:paraId="152D2DFB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0149A252" w14:textId="77777777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CAPÍTULO I</w:t>
      </w:r>
    </w:p>
    <w:p w14:paraId="00E4D6BF" w14:textId="77777777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3EAF925E" w14:textId="683DEB87" w:rsidR="00271F69" w:rsidRPr="00D3347E" w:rsidRDefault="00271F69" w:rsidP="00271F69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Dos Órgãos Governamentais</w:t>
      </w:r>
    </w:p>
    <w:p w14:paraId="36084861" w14:textId="76CD81C8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4F8DFF9" w14:textId="4449C8EB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4º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 administração pública municipal será constituída pelos órgãos integrantes da estrutura organizacional, na forma do anexo único desta lei.</w:t>
      </w:r>
    </w:p>
    <w:p w14:paraId="7E65DA59" w14:textId="24767368" w:rsidR="00271F69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C70DA6D" w14:textId="77777777" w:rsidR="00EC18E4" w:rsidRDefault="00EC18E4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766BE87" w14:textId="77777777" w:rsidR="00EC18E4" w:rsidRPr="00D3347E" w:rsidRDefault="00EC18E4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8D68503" w14:textId="77777777" w:rsidR="001A3D05" w:rsidRPr="00D3347E" w:rsidRDefault="001A3D05" w:rsidP="001A3D0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CAPÍTULO II</w:t>
      </w:r>
    </w:p>
    <w:p w14:paraId="58B9B561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F3625FC" w14:textId="67703CA7" w:rsidR="00271F69" w:rsidRPr="00D3347E" w:rsidRDefault="001A3D05" w:rsidP="001A3D0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 Funcionamento</w:t>
      </w:r>
    </w:p>
    <w:p w14:paraId="6849FEFC" w14:textId="79C7F7B0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7761B98" w14:textId="36FED19E" w:rsidR="00271F69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5º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O funcionamento dos órgãos do Poder Executivo, cumprindo o que determina a Lei Orgânica, obedecerá ao disposto nesta Lei e na legislação aplicável sobre planejamento, coordenação, execução, controle, delegação de competência e descentralização.</w:t>
      </w:r>
    </w:p>
    <w:p w14:paraId="6D1ECB5A" w14:textId="516C2E69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E3D4F95" w14:textId="5122CE03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2D592B3" w14:textId="77777777" w:rsidR="001A3D05" w:rsidRPr="00D3347E" w:rsidRDefault="001A3D05" w:rsidP="001A3D0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</w:t>
      </w:r>
    </w:p>
    <w:p w14:paraId="26698C4F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3F461C7C" w14:textId="3A387DC7" w:rsidR="00271F69" w:rsidRPr="00D3347E" w:rsidRDefault="001A3D05" w:rsidP="001A3D0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 Planejamento</w:t>
      </w:r>
    </w:p>
    <w:p w14:paraId="759A1D24" w14:textId="345CE8E3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1353A67" w14:textId="68B6D3C0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6º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As ações do gove</w:t>
      </w:r>
      <w:r w:rsidR="002F1E67" w:rsidRPr="00D3347E">
        <w:rPr>
          <w:rFonts w:ascii="Times New Roman" w:hAnsi="Times New Roman" w:cs="Times New Roman"/>
          <w:color w:val="auto"/>
          <w:szCs w:val="24"/>
        </w:rPr>
        <w:t>r</w:t>
      </w:r>
      <w:r w:rsidRPr="00D3347E">
        <w:rPr>
          <w:rFonts w:ascii="Times New Roman" w:hAnsi="Times New Roman" w:cs="Times New Roman"/>
          <w:color w:val="auto"/>
          <w:szCs w:val="24"/>
        </w:rPr>
        <w:t>no municipal para promover o desenvolvimento social, econômico e cultural devem ser objeto de planejamento, assegurada a participação popular durante os processos de elaboração e de discussão dos seguintes instrumentos básicos:</w:t>
      </w:r>
    </w:p>
    <w:p w14:paraId="020E5125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A4BB61B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plano plurianual;</w:t>
      </w:r>
    </w:p>
    <w:p w14:paraId="29E85F98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lei de diretrizes orçamentárias;</w:t>
      </w:r>
    </w:p>
    <w:p w14:paraId="17510710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lei do orçamento anual; e</w:t>
      </w:r>
    </w:p>
    <w:p w14:paraId="70B46F4B" w14:textId="461430AB" w:rsidR="001A3D05" w:rsidRPr="00D3347E" w:rsidRDefault="00B97BCE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="001A3D05" w:rsidRPr="00D3347E">
        <w:rPr>
          <w:rFonts w:ascii="Times New Roman" w:hAnsi="Times New Roman" w:cs="Times New Roman"/>
          <w:b/>
          <w:bCs/>
          <w:color w:val="auto"/>
          <w:szCs w:val="24"/>
        </w:rPr>
        <w:t>V</w:t>
      </w:r>
      <w:r w:rsidR="001A3D05" w:rsidRPr="00D3347E">
        <w:rPr>
          <w:rFonts w:ascii="Times New Roman" w:hAnsi="Times New Roman" w:cs="Times New Roman"/>
          <w:color w:val="auto"/>
          <w:szCs w:val="24"/>
        </w:rPr>
        <w:t xml:space="preserve"> - plano diretor de desenvolvimento</w:t>
      </w:r>
      <w:r>
        <w:rPr>
          <w:rFonts w:ascii="Times New Roman" w:hAnsi="Times New Roman" w:cs="Times New Roman"/>
          <w:color w:val="auto"/>
          <w:szCs w:val="24"/>
        </w:rPr>
        <w:t>.</w:t>
      </w:r>
    </w:p>
    <w:p w14:paraId="350162A2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B5F1B36" w14:textId="1131B0A7" w:rsidR="00271F69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Parágrafo único.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O planejamento deve ser elaborado para atender as necessidades do Município e estar em consonância com os planos, programas e projetos do Estado e da União.</w:t>
      </w:r>
    </w:p>
    <w:p w14:paraId="3C4DFE73" w14:textId="17274CDC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9BC478C" w14:textId="3A52BB4E" w:rsidR="00271F69" w:rsidRPr="00D3347E" w:rsidRDefault="00271F69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5E59EA7" w14:textId="77777777" w:rsidR="001A3D05" w:rsidRPr="00D3347E" w:rsidRDefault="001A3D05" w:rsidP="001A3D0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II</w:t>
      </w:r>
    </w:p>
    <w:p w14:paraId="350451AC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12E86180" w14:textId="01BE07A2" w:rsidR="001A3D05" w:rsidRPr="00D3347E" w:rsidRDefault="001A3D05" w:rsidP="001A3D0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Coordenação</w:t>
      </w:r>
    </w:p>
    <w:p w14:paraId="488043C2" w14:textId="7BB43E5E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0DBB77C" w14:textId="0F6292B2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7º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As atividades da administração municipal, especialmente a execução de planos e programas de governo serão de permanente coordenação.</w:t>
      </w:r>
    </w:p>
    <w:p w14:paraId="481AF93F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CC994A2" w14:textId="4DD8C0A0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8º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 coordenação será exercida em todos os níveis da administração, mediante atuação das chefias individuais, realização sistemática de reuniões com a participação das chefias subordinadas e, se necessário, a instituição e o funcionamento de comissões.</w:t>
      </w:r>
    </w:p>
    <w:p w14:paraId="036026CE" w14:textId="1ABD54A0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C6442E8" w14:textId="5D67B4BE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64EC538" w14:textId="77777777" w:rsidR="001A3D05" w:rsidRPr="00D3347E" w:rsidRDefault="001A3D05" w:rsidP="001A3D0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III</w:t>
      </w:r>
    </w:p>
    <w:p w14:paraId="36F0CDAF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E8DBD9A" w14:textId="4F0F9255" w:rsidR="001A3D05" w:rsidRPr="00D3347E" w:rsidRDefault="001A3D05" w:rsidP="001A3D0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Execução</w:t>
      </w:r>
    </w:p>
    <w:p w14:paraId="47BE838E" w14:textId="72C9A82A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D11499B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9º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Os atos de execução, singulares ou coletivos, obedecerão aos preceitos legais e às normas regulamentares, observados os critérios de racionalização, qualidade e produtividade.</w:t>
      </w:r>
    </w:p>
    <w:p w14:paraId="4B41B5D8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D453B55" w14:textId="32EA0718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Parágrafo único</w:t>
      </w:r>
      <w:r w:rsidRPr="00D3347E">
        <w:rPr>
          <w:rFonts w:ascii="Times New Roman" w:hAnsi="Times New Roman" w:cs="Times New Roman"/>
          <w:color w:val="auto"/>
          <w:szCs w:val="24"/>
        </w:rPr>
        <w:t>. Os serviços de execução devem respeitar, na solução de todo e qualquer caso e no desempenho de suas competências, os princípios, critérios, normas e programas estabelecidos pela administração municipal.</w:t>
      </w:r>
    </w:p>
    <w:p w14:paraId="7E5CE199" w14:textId="4C479581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13F577E" w14:textId="260C709D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DB016B6" w14:textId="77777777" w:rsidR="001A3D05" w:rsidRPr="00D3347E" w:rsidRDefault="001A3D05" w:rsidP="001A3D0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IV</w:t>
      </w:r>
    </w:p>
    <w:p w14:paraId="37640C6D" w14:textId="77777777" w:rsidR="001A3D05" w:rsidRPr="00D3347E" w:rsidRDefault="001A3D05" w:rsidP="001A3D05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64909FB" w14:textId="143D6FF1" w:rsidR="001A3D05" w:rsidRPr="00D3347E" w:rsidRDefault="001A3D05" w:rsidP="001A3D0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 Controle</w:t>
      </w:r>
    </w:p>
    <w:p w14:paraId="4C7A1ECF" w14:textId="03FCBD66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3716875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10.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O controle das atividades da administração municipal deve ser exercido em todos os órgãos e em todos os níveis, compreendendo:</w:t>
      </w:r>
    </w:p>
    <w:p w14:paraId="00C10B54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8DC392F" w14:textId="4482335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o controle, pela chefia competente, da execução dos planos e dos programas e da observância das normas que gove</w:t>
      </w:r>
      <w:r w:rsidR="00C8049E" w:rsidRPr="00D3347E">
        <w:rPr>
          <w:rFonts w:ascii="Times New Roman" w:hAnsi="Times New Roman" w:cs="Times New Roman"/>
          <w:color w:val="auto"/>
          <w:szCs w:val="24"/>
        </w:rPr>
        <w:t>r</w:t>
      </w:r>
      <w:r w:rsidRPr="00D3347E">
        <w:rPr>
          <w:rFonts w:ascii="Times New Roman" w:hAnsi="Times New Roman" w:cs="Times New Roman"/>
          <w:color w:val="auto"/>
          <w:szCs w:val="24"/>
        </w:rPr>
        <w:t>nam a atividade específica do órgão controlado; e</w:t>
      </w:r>
    </w:p>
    <w:p w14:paraId="742626DF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o controle da aplicação do dinheiro público e da guarda dos bens do Município, pelos órgãos de administração financeira e patrimonial.</w:t>
      </w:r>
    </w:p>
    <w:p w14:paraId="76AE39EC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4F1138A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Art. 11</w:t>
      </w:r>
      <w:r w:rsidRPr="00D3347E">
        <w:rPr>
          <w:rFonts w:ascii="Times New Roman" w:hAnsi="Times New Roman" w:cs="Times New Roman"/>
          <w:color w:val="auto"/>
          <w:szCs w:val="24"/>
        </w:rPr>
        <w:t>. As tarefas de controle, com o objetivo de melhorar a qualidade e a produtividade, serão racionalizadas mediante simplificação de processos e supressão de meios que se evidenciarem puramente formais ou cujo custo seja, evidentemente, superior ao risco.</w:t>
      </w:r>
    </w:p>
    <w:p w14:paraId="7F8751E5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1FAAF80" w14:textId="055DCA50" w:rsidR="001A3D05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Parágrafo único</w:t>
      </w:r>
      <w:r w:rsidRPr="00D3347E">
        <w:rPr>
          <w:rFonts w:ascii="Times New Roman" w:hAnsi="Times New Roman" w:cs="Times New Roman"/>
          <w:color w:val="auto"/>
          <w:szCs w:val="24"/>
        </w:rPr>
        <w:t>. A racionalização, prevista neste artigo, será objeto de normas e critérios a serem estabelecidos através de decreto do Chefe do Poder Executivo.</w:t>
      </w:r>
    </w:p>
    <w:p w14:paraId="72E2F01C" w14:textId="0722623A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D1F0EE1" w14:textId="3B8AB657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587A6CA" w14:textId="77777777" w:rsidR="00380F18" w:rsidRPr="00D3347E" w:rsidRDefault="00380F18" w:rsidP="00380F1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V</w:t>
      </w:r>
    </w:p>
    <w:p w14:paraId="101648F6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5381F0F6" w14:textId="41F9B3F9" w:rsidR="001A3D05" w:rsidRPr="00D3347E" w:rsidRDefault="00380F18" w:rsidP="00380F1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Delegação de Competência ou Atribuição</w:t>
      </w:r>
    </w:p>
    <w:p w14:paraId="461C1F88" w14:textId="3FF27FBF" w:rsidR="00380F18" w:rsidRPr="00D3347E" w:rsidRDefault="00380F1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EF85A09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12</w:t>
      </w:r>
      <w:r w:rsidRPr="00D3347E">
        <w:rPr>
          <w:rFonts w:ascii="Times New Roman" w:hAnsi="Times New Roman" w:cs="Times New Roman"/>
          <w:color w:val="auto"/>
          <w:szCs w:val="24"/>
        </w:rPr>
        <w:t>. A delegação de competência ou de atribuição será utilizada como instrumento de descentralização administrativa, objetivando assegurar maior rapidez às decisões.</w:t>
      </w:r>
    </w:p>
    <w:p w14:paraId="18A313B7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338247A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13</w:t>
      </w:r>
      <w:r w:rsidRPr="00D3347E">
        <w:rPr>
          <w:rFonts w:ascii="Times New Roman" w:hAnsi="Times New Roman" w:cs="Times New Roman"/>
          <w:color w:val="auto"/>
          <w:szCs w:val="24"/>
        </w:rPr>
        <w:t>. Fica o Chefe do poder Executivo autorizado a delegar competência ou atribuição a órgãos dirigentes ou servidores subordinados, para a prática de atos administrativos.</w:t>
      </w:r>
    </w:p>
    <w:p w14:paraId="5BDC43B8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51B85F9" w14:textId="2C1EDD29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Parágrafo único</w:t>
      </w:r>
      <w:r w:rsidRPr="00D3347E">
        <w:rPr>
          <w:rFonts w:ascii="Times New Roman" w:hAnsi="Times New Roman" w:cs="Times New Roman"/>
          <w:color w:val="auto"/>
          <w:szCs w:val="24"/>
        </w:rPr>
        <w:t>. O ato de delegação indicará a autoridade delegante, a autoridade delegada e as competências ou atribuições objeto de delegação.</w:t>
      </w:r>
    </w:p>
    <w:p w14:paraId="4C6E2EE3" w14:textId="77777777" w:rsidR="00380F18" w:rsidRPr="00D3347E" w:rsidRDefault="00380F1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B83D96F" w14:textId="37173647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8628AF8" w14:textId="77777777" w:rsidR="00380F18" w:rsidRPr="00D3347E" w:rsidRDefault="00380F18" w:rsidP="00380F1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VI</w:t>
      </w:r>
    </w:p>
    <w:p w14:paraId="4779EF76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108A071B" w14:textId="2BE45184" w:rsidR="00380F18" w:rsidRPr="00D3347E" w:rsidRDefault="00380F18" w:rsidP="00380F1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Descentralização</w:t>
      </w:r>
    </w:p>
    <w:p w14:paraId="092B8308" w14:textId="71181203" w:rsidR="00380F18" w:rsidRPr="00D3347E" w:rsidRDefault="00380F1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377EDDB" w14:textId="1ADF5F36" w:rsidR="00380F18" w:rsidRPr="00D3347E" w:rsidRDefault="00380F1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14.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As atividades, serviços e obras da administração municipal poderão ser descentralizadas mediante contrato, concessão, permissão ou convênio, observada a legislação aplicável, com entidades ou órgãos públicos e privados.</w:t>
      </w:r>
    </w:p>
    <w:p w14:paraId="01134598" w14:textId="77777777" w:rsidR="001A3D05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D32C9B9" w14:textId="77777777" w:rsidR="00EC18E4" w:rsidRPr="00D3347E" w:rsidRDefault="00EC18E4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A7A34C1" w14:textId="3D46C17B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78B4555" w14:textId="77777777" w:rsidR="00380F18" w:rsidRPr="00D3347E" w:rsidRDefault="00380F18" w:rsidP="00380F1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TÍTULO III</w:t>
      </w:r>
    </w:p>
    <w:p w14:paraId="74EF95A8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E795EC7" w14:textId="264D4EAF" w:rsidR="001A3D05" w:rsidRPr="00D3347E" w:rsidRDefault="00380F18" w:rsidP="00380F1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 Modelo Organizacional</w:t>
      </w:r>
    </w:p>
    <w:p w14:paraId="6D52C8B9" w14:textId="1BEB47B6" w:rsidR="00380F18" w:rsidRPr="00D3347E" w:rsidRDefault="00380F1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9C8FC9A" w14:textId="41169380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bookmarkStart w:id="0" w:name="_Hlk185922987"/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15.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 estrutura organizacional do Município compreende:</w:t>
      </w:r>
    </w:p>
    <w:p w14:paraId="1E8F6A80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EF58012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Conselhos Municipais criados em Lei.</w:t>
      </w:r>
    </w:p>
    <w:p w14:paraId="31FABB3D" w14:textId="51F869D8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</w:t>
      </w:r>
      <w:r w:rsidR="00EA153C" w:rsidRPr="00D3347E">
        <w:rPr>
          <w:rFonts w:ascii="Times New Roman" w:hAnsi="Times New Roman" w:cs="Times New Roman"/>
          <w:color w:val="auto"/>
          <w:szCs w:val="24"/>
        </w:rPr>
        <w:t xml:space="preserve">– </w:t>
      </w:r>
      <w:r w:rsidR="00552D7D" w:rsidRPr="00D3347E">
        <w:rPr>
          <w:rFonts w:ascii="Times New Roman" w:hAnsi="Times New Roman" w:cs="Times New Roman"/>
          <w:color w:val="auto"/>
          <w:szCs w:val="24"/>
        </w:rPr>
        <w:t>Órgãos de assessoramento e s</w:t>
      </w:r>
      <w:r w:rsidR="00EA153C" w:rsidRPr="00D3347E">
        <w:rPr>
          <w:rFonts w:ascii="Times New Roman" w:hAnsi="Times New Roman" w:cs="Times New Roman"/>
          <w:color w:val="auto"/>
          <w:szCs w:val="24"/>
        </w:rPr>
        <w:t xml:space="preserve">ubordinados diretamente do </w:t>
      </w:r>
      <w:r w:rsidRPr="00D3347E">
        <w:rPr>
          <w:rFonts w:ascii="Times New Roman" w:hAnsi="Times New Roman" w:cs="Times New Roman"/>
          <w:color w:val="auto"/>
          <w:szCs w:val="24"/>
        </w:rPr>
        <w:t>Prefeito</w:t>
      </w:r>
      <w:r w:rsidR="00552D7D" w:rsidRPr="00D3347E">
        <w:rPr>
          <w:rFonts w:ascii="Times New Roman" w:hAnsi="Times New Roman" w:cs="Times New Roman"/>
          <w:color w:val="auto"/>
          <w:szCs w:val="24"/>
        </w:rPr>
        <w:t xml:space="preserve"> </w:t>
      </w:r>
      <w:r w:rsidR="00EA153C" w:rsidRPr="00D3347E">
        <w:rPr>
          <w:rFonts w:ascii="Times New Roman" w:hAnsi="Times New Roman" w:cs="Times New Roman"/>
          <w:color w:val="auto"/>
          <w:szCs w:val="24"/>
        </w:rPr>
        <w:t>Municipal</w:t>
      </w:r>
      <w:r w:rsidRPr="00D3347E">
        <w:rPr>
          <w:rFonts w:ascii="Times New Roman" w:hAnsi="Times New Roman" w:cs="Times New Roman"/>
          <w:color w:val="auto"/>
          <w:szCs w:val="24"/>
        </w:rPr>
        <w:t>:</w:t>
      </w:r>
    </w:p>
    <w:p w14:paraId="6542ADF5" w14:textId="21C30A3E" w:rsidR="00EA153C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 xml:space="preserve">a) </w:t>
      </w:r>
      <w:r w:rsidR="00EA153C" w:rsidRPr="00D3347E">
        <w:rPr>
          <w:rFonts w:ascii="Times New Roman" w:hAnsi="Times New Roman" w:cs="Times New Roman"/>
          <w:color w:val="auto"/>
          <w:szCs w:val="24"/>
        </w:rPr>
        <w:t xml:space="preserve">Procuradoria </w:t>
      </w:r>
      <w:r w:rsidR="00552D7D" w:rsidRPr="00D3347E">
        <w:rPr>
          <w:rFonts w:ascii="Times New Roman" w:hAnsi="Times New Roman" w:cs="Times New Roman"/>
          <w:color w:val="auto"/>
          <w:szCs w:val="24"/>
        </w:rPr>
        <w:t xml:space="preserve">Geral </w:t>
      </w:r>
      <w:r w:rsidR="00EA153C" w:rsidRPr="00D3347E">
        <w:rPr>
          <w:rFonts w:ascii="Times New Roman" w:hAnsi="Times New Roman" w:cs="Times New Roman"/>
          <w:color w:val="auto"/>
          <w:szCs w:val="24"/>
        </w:rPr>
        <w:t>do Município;</w:t>
      </w:r>
    </w:p>
    <w:p w14:paraId="7AEDDB63" w14:textId="525EE915" w:rsidR="00380F18" w:rsidRPr="00D3347E" w:rsidRDefault="00EA153C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 xml:space="preserve">b) </w:t>
      </w:r>
      <w:r w:rsidR="00380F18" w:rsidRPr="00D3347E">
        <w:rPr>
          <w:rFonts w:ascii="Times New Roman" w:hAnsi="Times New Roman" w:cs="Times New Roman"/>
          <w:color w:val="auto"/>
          <w:szCs w:val="24"/>
        </w:rPr>
        <w:t>Chefe de Gabinete;</w:t>
      </w:r>
    </w:p>
    <w:p w14:paraId="1AF96DA5" w14:textId="6630BEE2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c) Assessor Jurídico</w:t>
      </w:r>
      <w:r w:rsidR="00EA153C" w:rsidRPr="00D3347E">
        <w:rPr>
          <w:rFonts w:ascii="Times New Roman" w:hAnsi="Times New Roman" w:cs="Times New Roman"/>
          <w:color w:val="auto"/>
          <w:szCs w:val="24"/>
        </w:rPr>
        <w:t>;</w:t>
      </w:r>
    </w:p>
    <w:p w14:paraId="499D347A" w14:textId="108DA0DE" w:rsidR="00EA153C" w:rsidRPr="00D3347E" w:rsidRDefault="00EA153C" w:rsidP="00EA153C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d) Assessor de Relações Públicas</w:t>
      </w:r>
      <w:r w:rsidR="004F02AB" w:rsidRPr="00D3347E">
        <w:rPr>
          <w:rFonts w:ascii="Times New Roman" w:hAnsi="Times New Roman" w:cs="Times New Roman"/>
          <w:color w:val="auto"/>
          <w:szCs w:val="24"/>
        </w:rPr>
        <w:t>.</w:t>
      </w:r>
    </w:p>
    <w:p w14:paraId="7717C7FA" w14:textId="77777777" w:rsidR="00EA153C" w:rsidRPr="00D3347E" w:rsidRDefault="00EA153C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F8E81E0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Órgãos de Atividades Meio:</w:t>
      </w:r>
    </w:p>
    <w:p w14:paraId="09194346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a) Secretaria Municipal de Administração e Planejamento;</w:t>
      </w:r>
    </w:p>
    <w:p w14:paraId="29368031" w14:textId="385AB923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b) Secretaria</w:t>
      </w:r>
      <w:r w:rsidR="004F02AB" w:rsidRPr="00D3347E">
        <w:rPr>
          <w:rFonts w:ascii="Times New Roman" w:hAnsi="Times New Roman" w:cs="Times New Roman"/>
          <w:color w:val="auto"/>
          <w:szCs w:val="24"/>
        </w:rPr>
        <w:t xml:space="preserve"> Municipal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de Relações Institucionais</w:t>
      </w:r>
      <w:r w:rsidR="004F02AB" w:rsidRPr="00D3347E">
        <w:rPr>
          <w:rFonts w:ascii="Times New Roman" w:hAnsi="Times New Roman" w:cs="Times New Roman"/>
          <w:color w:val="auto"/>
          <w:szCs w:val="24"/>
        </w:rPr>
        <w:t>;</w:t>
      </w:r>
    </w:p>
    <w:p w14:paraId="2AE08E46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c) Secretaria Municipal de Finanças;</w:t>
      </w:r>
    </w:p>
    <w:p w14:paraId="03BEEF4C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d) Contadoria Geral;</w:t>
      </w:r>
    </w:p>
    <w:p w14:paraId="4EEEDE3F" w14:textId="57FC8781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 xml:space="preserve">e) Secretaria </w:t>
      </w:r>
      <w:r w:rsidR="004F02AB" w:rsidRPr="00D3347E">
        <w:rPr>
          <w:rFonts w:ascii="Times New Roman" w:hAnsi="Times New Roman" w:cs="Times New Roman"/>
          <w:color w:val="auto"/>
          <w:szCs w:val="24"/>
        </w:rPr>
        <w:t xml:space="preserve">Municipal </w:t>
      </w:r>
      <w:r w:rsidRPr="00D3347E">
        <w:rPr>
          <w:rFonts w:ascii="Times New Roman" w:hAnsi="Times New Roman" w:cs="Times New Roman"/>
          <w:color w:val="auto"/>
          <w:szCs w:val="24"/>
        </w:rPr>
        <w:t>de Defesa Civil</w:t>
      </w:r>
      <w:r w:rsidR="003A318C" w:rsidRPr="00D3347E">
        <w:rPr>
          <w:rFonts w:ascii="Times New Roman" w:hAnsi="Times New Roman" w:cs="Times New Roman"/>
          <w:color w:val="auto"/>
          <w:szCs w:val="24"/>
        </w:rPr>
        <w:t>.</w:t>
      </w:r>
    </w:p>
    <w:p w14:paraId="3CD0F419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7313B6C" w14:textId="77777777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Órgãos de Atividades Finalísticas:</w:t>
      </w:r>
    </w:p>
    <w:p w14:paraId="76C17DFD" w14:textId="5F447AC2" w:rsidR="00380F18" w:rsidRPr="00D3347E" w:rsidRDefault="00380F18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a) Secretaria Municipal de Educação</w:t>
      </w:r>
      <w:r w:rsidR="004F02AB" w:rsidRPr="00D3347E">
        <w:rPr>
          <w:rFonts w:ascii="Times New Roman" w:hAnsi="Times New Roman" w:cs="Times New Roman"/>
          <w:color w:val="auto"/>
          <w:szCs w:val="24"/>
        </w:rPr>
        <w:t>;</w:t>
      </w:r>
    </w:p>
    <w:p w14:paraId="57706C07" w14:textId="46E6D73E" w:rsidR="004F02AB" w:rsidRPr="00D3347E" w:rsidRDefault="004F02AB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b) Secretaria Municipal de Cultura;</w:t>
      </w:r>
    </w:p>
    <w:p w14:paraId="574EBDF6" w14:textId="3620A83C" w:rsidR="004F02AB" w:rsidRPr="00D3347E" w:rsidRDefault="004F02AB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c) Secretaria Municipal de Esportes;</w:t>
      </w:r>
    </w:p>
    <w:p w14:paraId="780B585B" w14:textId="14792C5C" w:rsidR="00380F18" w:rsidRPr="00D3347E" w:rsidRDefault="004F02AB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d</w:t>
      </w:r>
      <w:r w:rsidR="00380F18" w:rsidRPr="00D3347E">
        <w:rPr>
          <w:rFonts w:ascii="Times New Roman" w:hAnsi="Times New Roman" w:cs="Times New Roman"/>
          <w:color w:val="auto"/>
          <w:szCs w:val="24"/>
        </w:rPr>
        <w:t>) Secretaria Municipal de Saúde;</w:t>
      </w:r>
    </w:p>
    <w:p w14:paraId="6649883A" w14:textId="3D5A724C" w:rsidR="00380F18" w:rsidRPr="00D3347E" w:rsidRDefault="004F02AB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e</w:t>
      </w:r>
      <w:r w:rsidR="00380F18" w:rsidRPr="00D3347E">
        <w:rPr>
          <w:rFonts w:ascii="Times New Roman" w:hAnsi="Times New Roman" w:cs="Times New Roman"/>
          <w:color w:val="auto"/>
          <w:szCs w:val="24"/>
        </w:rPr>
        <w:t>) Secretaria Municipal de Assistência Social;</w:t>
      </w:r>
    </w:p>
    <w:p w14:paraId="2DFC0BF0" w14:textId="3ACFAD58" w:rsidR="00380F18" w:rsidRPr="00D3347E" w:rsidRDefault="004F02AB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f</w:t>
      </w:r>
      <w:r w:rsidR="00380F18" w:rsidRPr="00D3347E">
        <w:rPr>
          <w:rFonts w:ascii="Times New Roman" w:hAnsi="Times New Roman" w:cs="Times New Roman"/>
          <w:color w:val="auto"/>
          <w:szCs w:val="24"/>
        </w:rPr>
        <w:t>) Secretaria Municipal da Indústria</w:t>
      </w:r>
      <w:r w:rsidR="00C9099A" w:rsidRPr="00D3347E">
        <w:rPr>
          <w:rFonts w:ascii="Times New Roman" w:hAnsi="Times New Roman" w:cs="Times New Roman"/>
          <w:color w:val="auto"/>
          <w:szCs w:val="24"/>
        </w:rPr>
        <w:t>,</w:t>
      </w:r>
      <w:r w:rsidR="00380F18" w:rsidRPr="00D3347E">
        <w:rPr>
          <w:rFonts w:ascii="Times New Roman" w:hAnsi="Times New Roman" w:cs="Times New Roman"/>
          <w:color w:val="auto"/>
          <w:szCs w:val="24"/>
        </w:rPr>
        <w:t xml:space="preserve"> Comércio</w:t>
      </w:r>
      <w:r w:rsidR="00C9099A" w:rsidRPr="00D3347E">
        <w:rPr>
          <w:rFonts w:ascii="Times New Roman" w:hAnsi="Times New Roman" w:cs="Times New Roman"/>
          <w:color w:val="auto"/>
          <w:szCs w:val="24"/>
        </w:rPr>
        <w:t xml:space="preserve"> e Turismo</w:t>
      </w:r>
      <w:r w:rsidRPr="00D3347E">
        <w:rPr>
          <w:rFonts w:ascii="Times New Roman" w:hAnsi="Times New Roman" w:cs="Times New Roman"/>
          <w:color w:val="auto"/>
          <w:szCs w:val="24"/>
        </w:rPr>
        <w:t>;</w:t>
      </w:r>
      <w:r w:rsidR="00380F18" w:rsidRPr="00D3347E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3962BB1F" w14:textId="2DC94A49" w:rsidR="00380F18" w:rsidRPr="00D3347E" w:rsidRDefault="004F02AB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g</w:t>
      </w:r>
      <w:r w:rsidR="00380F18" w:rsidRPr="00D3347E">
        <w:rPr>
          <w:rFonts w:ascii="Times New Roman" w:hAnsi="Times New Roman" w:cs="Times New Roman"/>
          <w:color w:val="auto"/>
          <w:szCs w:val="24"/>
        </w:rPr>
        <w:t>) Secretaria Municipal de Agricultura e Meio Ambiente;</w:t>
      </w:r>
    </w:p>
    <w:p w14:paraId="1BB1724D" w14:textId="3DECA82A" w:rsidR="00380F18" w:rsidRPr="00D3347E" w:rsidRDefault="004F02AB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h</w:t>
      </w:r>
      <w:r w:rsidR="00380F18" w:rsidRPr="00D3347E">
        <w:rPr>
          <w:rFonts w:ascii="Times New Roman" w:hAnsi="Times New Roman" w:cs="Times New Roman"/>
          <w:color w:val="auto"/>
          <w:szCs w:val="24"/>
        </w:rPr>
        <w:t>) Secretaria Municipal dos Transportes e Obras;</w:t>
      </w:r>
    </w:p>
    <w:p w14:paraId="2C2AD72D" w14:textId="78521EA1" w:rsidR="00380F18" w:rsidRPr="00D3347E" w:rsidRDefault="004F02AB" w:rsidP="00380F1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i</w:t>
      </w:r>
      <w:r w:rsidR="00380F18" w:rsidRPr="00D3347E">
        <w:rPr>
          <w:rFonts w:ascii="Times New Roman" w:hAnsi="Times New Roman" w:cs="Times New Roman"/>
          <w:color w:val="auto"/>
          <w:szCs w:val="24"/>
        </w:rPr>
        <w:t>) Secretaria Municipal de Serviços Urbanos.</w:t>
      </w:r>
    </w:p>
    <w:bookmarkEnd w:id="0"/>
    <w:p w14:paraId="102BB51B" w14:textId="77CF84DB" w:rsidR="00380F18" w:rsidRPr="00D3347E" w:rsidRDefault="00380F1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F28B14E" w14:textId="0726DEF9" w:rsidR="00380F18" w:rsidRPr="00D3347E" w:rsidRDefault="00380F1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A2AA557" w14:textId="77777777" w:rsidR="00552D7D" w:rsidRPr="00D3347E" w:rsidRDefault="00552D7D" w:rsidP="00552D7D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TÍTULO IV</w:t>
      </w:r>
    </w:p>
    <w:p w14:paraId="3115D6D8" w14:textId="77777777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DDFE6F3" w14:textId="77777777" w:rsidR="00552D7D" w:rsidRPr="00D3347E" w:rsidRDefault="00552D7D" w:rsidP="00552D7D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Competência dos Órgãos</w:t>
      </w:r>
    </w:p>
    <w:p w14:paraId="01ABC0E3" w14:textId="77777777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35137851" w14:textId="77777777" w:rsidR="00552D7D" w:rsidRPr="00D3347E" w:rsidRDefault="00552D7D" w:rsidP="00552D7D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CAPÍTULO I</w:t>
      </w:r>
    </w:p>
    <w:p w14:paraId="46FB8994" w14:textId="77777777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9449DA4" w14:textId="3AD9CE8E" w:rsidR="00380F18" w:rsidRPr="00D3347E" w:rsidRDefault="00552D7D" w:rsidP="00552D7D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Dos Conselhos Municipais</w:t>
      </w:r>
    </w:p>
    <w:p w14:paraId="0D68969C" w14:textId="0066A3C3" w:rsidR="00380F18" w:rsidRPr="00D3347E" w:rsidRDefault="00380F1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CA50F15" w14:textId="7DFCF188" w:rsidR="00380F18" w:rsidRPr="00D3347E" w:rsidRDefault="00552D7D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16</w:t>
      </w:r>
      <w:r w:rsidRPr="00D3347E">
        <w:rPr>
          <w:rFonts w:ascii="Times New Roman" w:hAnsi="Times New Roman" w:cs="Times New Roman"/>
          <w:color w:val="auto"/>
          <w:szCs w:val="24"/>
        </w:rPr>
        <w:t>. As competências e objetivos dos Conselhos Municipais constam nas respectivas Leis de criação.</w:t>
      </w:r>
    </w:p>
    <w:p w14:paraId="6BCADFB2" w14:textId="60F4A214" w:rsidR="00552D7D" w:rsidRPr="00D3347E" w:rsidRDefault="00552D7D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3FAC131" w14:textId="65D24C2A" w:rsidR="00552D7D" w:rsidRPr="00D3347E" w:rsidRDefault="00552D7D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188194A" w14:textId="77777777" w:rsidR="00552D7D" w:rsidRPr="00D3347E" w:rsidRDefault="00552D7D" w:rsidP="00552D7D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CAPÍTULO II</w:t>
      </w:r>
    </w:p>
    <w:p w14:paraId="3D3F1469" w14:textId="77777777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FC0DF84" w14:textId="37FEC288" w:rsidR="00552D7D" w:rsidRPr="00D3347E" w:rsidRDefault="00552D7D" w:rsidP="00552D7D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 Órgão de Assessoramento ao Prefeito</w:t>
      </w:r>
    </w:p>
    <w:p w14:paraId="3EBB7461" w14:textId="386C849B" w:rsidR="00380F18" w:rsidRPr="00D3347E" w:rsidRDefault="00380F18" w:rsidP="00271F69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36280035" w14:textId="76B676BF" w:rsidR="00380F18" w:rsidRPr="00D3347E" w:rsidRDefault="00552D7D" w:rsidP="00552D7D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</w:t>
      </w:r>
    </w:p>
    <w:p w14:paraId="1279284D" w14:textId="4D0BDED9" w:rsidR="00380F18" w:rsidRPr="00D3347E" w:rsidRDefault="00380F18" w:rsidP="00271F69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5B71129B" w14:textId="604E1387" w:rsidR="00380F18" w:rsidRPr="00D3347E" w:rsidRDefault="00552D7D" w:rsidP="00552D7D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Procuradoria Municipal</w:t>
      </w:r>
    </w:p>
    <w:p w14:paraId="3B51F6ED" w14:textId="77777777" w:rsidR="001A3D05" w:rsidRPr="00D3347E" w:rsidRDefault="001A3D05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79DDCEC" w14:textId="385EAE0C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17</w:t>
      </w:r>
      <w:r w:rsidR="00E807C8" w:rsidRPr="00D3347E">
        <w:rPr>
          <w:rFonts w:ascii="Times New Roman" w:hAnsi="Times New Roman" w:cs="Times New Roman"/>
          <w:color w:val="auto"/>
          <w:szCs w:val="24"/>
        </w:rPr>
        <w:t>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 Procuradoria Geral do Município, órgão que representa o Município judicial e extrajudicialmente tendo por competência:</w:t>
      </w:r>
    </w:p>
    <w:p w14:paraId="6E3110C4" w14:textId="77777777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B5D1088" w14:textId="77777777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 representação e defesa, em juízo ou fora dele, dos direitos e interesses do Município;</w:t>
      </w:r>
    </w:p>
    <w:p w14:paraId="5B470285" w14:textId="77777777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O controle da legalidade e constitucionalidade dos atos e ações da Administração Municipal;</w:t>
      </w:r>
    </w:p>
    <w:p w14:paraId="6D35D88A" w14:textId="77777777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 avaliação e redação final de projetos de leis, justificativas de vetos, decretos, regulamentos, contratos, convênios, pareceres sobre questões técnicas e jurídicas e outros documentos afins;</w:t>
      </w:r>
    </w:p>
    <w:p w14:paraId="1C675452" w14:textId="77777777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 assessoria jurídica judicial e extrajudicial aos órgãos municipais;</w:t>
      </w:r>
    </w:p>
    <w:p w14:paraId="6E1C99FF" w14:textId="77777777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 instauração de inquéritos administrativos determinados pelo Prefeito;</w:t>
      </w:r>
    </w:p>
    <w:p w14:paraId="4EE16CAD" w14:textId="77777777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VI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 unificação de pareceres sobre questões jurídicas e de interpretação sobre as quais haja controvérsia;</w:t>
      </w:r>
    </w:p>
    <w:p w14:paraId="6B05BDBD" w14:textId="526CA47E" w:rsidR="00271F69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O desempenho de outras competências afins.</w:t>
      </w:r>
    </w:p>
    <w:p w14:paraId="2CEF69EA" w14:textId="77BEFE4F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C0BC68E" w14:textId="2CDD1440" w:rsidR="00552D7D" w:rsidRPr="00D3347E" w:rsidRDefault="00552D7D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18</w:t>
      </w:r>
      <w:r w:rsidR="00E807C8" w:rsidRPr="00D3347E">
        <w:rPr>
          <w:rFonts w:ascii="Times New Roman" w:hAnsi="Times New Roman" w:cs="Times New Roman"/>
          <w:color w:val="auto"/>
          <w:szCs w:val="24"/>
        </w:rPr>
        <w:t>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 Procuradoria Geral do Município consta com a seguinte estrutura definida na Lei Complementar n. 187 de 10 de maio de 2023:</w:t>
      </w:r>
    </w:p>
    <w:p w14:paraId="52A6A391" w14:textId="77777777" w:rsidR="00552D7D" w:rsidRPr="00D3347E" w:rsidRDefault="00552D7D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84ACD71" w14:textId="49A26B88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Procurador Geral Municipal;</w:t>
      </w:r>
    </w:p>
    <w:p w14:paraId="4E8867BA" w14:textId="70D819B2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Procuradores Jurídicos Municipais;</w:t>
      </w:r>
    </w:p>
    <w:p w14:paraId="39622EC0" w14:textId="0149048D" w:rsidR="00552D7D" w:rsidRPr="00D3347E" w:rsidRDefault="00552D7D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Advogado;</w:t>
      </w:r>
    </w:p>
    <w:p w14:paraId="0EA97F4F" w14:textId="68B6DAB5" w:rsidR="00552D7D" w:rsidRPr="00D3347E" w:rsidRDefault="00E807C8" w:rsidP="00552D7D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</w:t>
      </w:r>
      <w:r w:rsidR="00552D7D" w:rsidRPr="00D3347E">
        <w:rPr>
          <w:rFonts w:ascii="Times New Roman" w:hAnsi="Times New Roman" w:cs="Times New Roman"/>
          <w:color w:val="auto"/>
          <w:szCs w:val="24"/>
        </w:rPr>
        <w:t xml:space="preserve"> Procuradores assistentes.</w:t>
      </w:r>
    </w:p>
    <w:p w14:paraId="4ADDB76D" w14:textId="006DFFD3" w:rsidR="00552D7D" w:rsidRPr="00D3347E" w:rsidRDefault="00552D7D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6FBE326" w14:textId="5845E3B3" w:rsidR="00E807C8" w:rsidRPr="00D3347E" w:rsidRDefault="00E807C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0FBD8C5" w14:textId="1F60EECB" w:rsidR="00E807C8" w:rsidRPr="00D3347E" w:rsidRDefault="00E807C8" w:rsidP="00E807C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II</w:t>
      </w:r>
    </w:p>
    <w:p w14:paraId="78B7BB3B" w14:textId="77777777" w:rsidR="00E807C8" w:rsidRPr="00D3347E" w:rsidRDefault="00E807C8" w:rsidP="00E807C8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3B96B315" w14:textId="53DC1150" w:rsidR="00E807C8" w:rsidRPr="00D3347E" w:rsidRDefault="00E807C8" w:rsidP="00E807C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 Chefe de Gabinete</w:t>
      </w:r>
    </w:p>
    <w:p w14:paraId="0C3D2688" w14:textId="77777777" w:rsidR="00E807C8" w:rsidRPr="00D3347E" w:rsidRDefault="00E807C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4F4BD06" w14:textId="3F72A97E" w:rsidR="00E807C8" w:rsidRPr="00D3347E" w:rsidRDefault="00E807C8" w:rsidP="00E807C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19</w:t>
      </w:r>
      <w:r w:rsidRPr="00D3347E">
        <w:rPr>
          <w:rFonts w:ascii="Times New Roman" w:hAnsi="Times New Roman" w:cs="Times New Roman"/>
          <w:color w:val="auto"/>
          <w:szCs w:val="24"/>
        </w:rPr>
        <w:t>. Ao Chefe de Gabinete compete assistir direta e imediatamente ao Prefeito Municipal em assuntos de natureza administrativa, jurídica e de representação política e social.</w:t>
      </w:r>
    </w:p>
    <w:p w14:paraId="1C0483EC" w14:textId="5E55A298" w:rsidR="00E807C8" w:rsidRPr="00D3347E" w:rsidRDefault="00E807C8" w:rsidP="00E807C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64B8EC4" w14:textId="77777777" w:rsidR="00E807C8" w:rsidRPr="00D3347E" w:rsidRDefault="00E807C8" w:rsidP="00E807C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7D352CB" w14:textId="6BB0BE1B" w:rsidR="00E807C8" w:rsidRPr="00D3347E" w:rsidRDefault="00E807C8" w:rsidP="00E807C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III</w:t>
      </w:r>
    </w:p>
    <w:p w14:paraId="711BEE17" w14:textId="77777777" w:rsidR="00E807C8" w:rsidRPr="00D3347E" w:rsidRDefault="00E807C8" w:rsidP="00E807C8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5789D8F9" w14:textId="7B3A37BE" w:rsidR="00E807C8" w:rsidRPr="00D3347E" w:rsidRDefault="00E807C8" w:rsidP="00E807C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 Assessor Jurídico</w:t>
      </w:r>
    </w:p>
    <w:p w14:paraId="5018B106" w14:textId="5E4C0680" w:rsidR="00552D7D" w:rsidRPr="00D3347E" w:rsidRDefault="00552D7D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5A235BE" w14:textId="0C66E760" w:rsidR="00552D7D" w:rsidRPr="00D3347E" w:rsidRDefault="00E807C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20.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Ao Assessor Jurídico compete assessorar diretamente ao Prefeito Municipal conforme definido na Lei Complementar 126 de 10 de julho de 2017.</w:t>
      </w:r>
    </w:p>
    <w:p w14:paraId="62C6F2D0" w14:textId="318E7B23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216BCC4" w14:textId="33A2F440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C43C2D5" w14:textId="53E48A1E" w:rsidR="00540878" w:rsidRPr="00D3347E" w:rsidRDefault="00540878" w:rsidP="0054087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IV</w:t>
      </w:r>
    </w:p>
    <w:p w14:paraId="3E961F13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032F080" w14:textId="798EFE70" w:rsidR="00540878" w:rsidRPr="00D3347E" w:rsidRDefault="00540878" w:rsidP="0054087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 Assessor de Relações Públicas</w:t>
      </w:r>
    </w:p>
    <w:p w14:paraId="0D81165E" w14:textId="77777777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C61811D" w14:textId="77777777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2DDCFC1" w14:textId="2F84C5A9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21.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Ao Assessor de Relações Públicas compete divulgar os atos, ações e programas da administração municipal de interesse da coletividade.</w:t>
      </w:r>
    </w:p>
    <w:p w14:paraId="139FA4C3" w14:textId="6E808170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2F29328" w14:textId="3F044DE8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87FF59D" w14:textId="77777777" w:rsidR="00540878" w:rsidRPr="00D3347E" w:rsidRDefault="00540878" w:rsidP="0054087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CAPÍTULO III</w:t>
      </w:r>
    </w:p>
    <w:p w14:paraId="4FFE3DD5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796FE40" w14:textId="77777777" w:rsidR="00540878" w:rsidRPr="00D3347E" w:rsidRDefault="00540878" w:rsidP="0054087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Dos Órgãos de Atividades Meio</w:t>
      </w:r>
    </w:p>
    <w:p w14:paraId="26A4D057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32D9819" w14:textId="1BD97372" w:rsidR="00540878" w:rsidRPr="00D3347E" w:rsidRDefault="00540878" w:rsidP="0054087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</w:t>
      </w:r>
    </w:p>
    <w:p w14:paraId="7005230E" w14:textId="101EC1AE" w:rsidR="00552D7D" w:rsidRPr="00D3347E" w:rsidRDefault="00552D7D" w:rsidP="00271F69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06F8F1C7" w14:textId="0E595426" w:rsidR="00552D7D" w:rsidRPr="00D3347E" w:rsidRDefault="00540878" w:rsidP="0054087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de Administração e Planejamento</w:t>
      </w:r>
    </w:p>
    <w:p w14:paraId="5B5E0581" w14:textId="41061428" w:rsidR="00552D7D" w:rsidRPr="00D3347E" w:rsidRDefault="00552D7D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87AC90F" w14:textId="48A0AB3E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22.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À Secretaria Municipal de Administração e Planejamento compete desenvolver as atividades relacionadas com:</w:t>
      </w:r>
    </w:p>
    <w:p w14:paraId="1F22FC14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legislação e administração de pessoal;</w:t>
      </w:r>
    </w:p>
    <w:p w14:paraId="13675BAD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administração de patrimônio, material e serviços gerais;</w:t>
      </w:r>
    </w:p>
    <w:p w14:paraId="22E65873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licitação e contratos;</w:t>
      </w:r>
    </w:p>
    <w:p w14:paraId="04437A4A" w14:textId="3B4A72EB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manter o controle interno</w:t>
      </w:r>
      <w:r w:rsidR="00B97BCE">
        <w:rPr>
          <w:rFonts w:ascii="Times New Roman" w:hAnsi="Times New Roman" w:cs="Times New Roman"/>
          <w:color w:val="auto"/>
          <w:szCs w:val="24"/>
        </w:rPr>
        <w:t>.</w:t>
      </w:r>
    </w:p>
    <w:p w14:paraId="2BB71C0F" w14:textId="681ED26B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ABC479D" w14:textId="768F652F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23</w:t>
      </w:r>
      <w:r w:rsidRPr="00D3347E">
        <w:rPr>
          <w:rFonts w:ascii="Times New Roman" w:hAnsi="Times New Roman" w:cs="Times New Roman"/>
          <w:color w:val="auto"/>
          <w:szCs w:val="24"/>
        </w:rPr>
        <w:t>. A Secretaria Municipal de Administração e Planejamento é constituída dos seguintes Departamentos:</w:t>
      </w:r>
    </w:p>
    <w:p w14:paraId="618B6896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Planejamento;</w:t>
      </w:r>
    </w:p>
    <w:p w14:paraId="4FA3BA8D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-Departamento de Administração.</w:t>
      </w:r>
    </w:p>
    <w:p w14:paraId="57388C9C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F773143" w14:textId="3A0EE2C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24.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O Departamento de Administração é constituído dos seguintes Setores:</w:t>
      </w:r>
    </w:p>
    <w:p w14:paraId="28E29BB3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Recursos Humanos;</w:t>
      </w:r>
    </w:p>
    <w:p w14:paraId="62C8BB60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Compras, Contratos e Licitações Públicas;</w:t>
      </w:r>
    </w:p>
    <w:p w14:paraId="4ABDA22E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Patrimônio;</w:t>
      </w:r>
    </w:p>
    <w:p w14:paraId="21402AC2" w14:textId="6D05EAA2" w:rsidR="00552D7D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Serviços Gerais.</w:t>
      </w:r>
    </w:p>
    <w:p w14:paraId="108EEDF3" w14:textId="564B4271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040C79D" w14:textId="70368E5A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F23ADEF" w14:textId="06B35836" w:rsidR="00540878" w:rsidRPr="00D3347E" w:rsidRDefault="00540878" w:rsidP="0054087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II</w:t>
      </w:r>
    </w:p>
    <w:p w14:paraId="66D45CB3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BF525AD" w14:textId="58A6D634" w:rsidR="00540878" w:rsidRPr="00D3347E" w:rsidRDefault="00540878" w:rsidP="0054087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de Relações Institucionais</w:t>
      </w:r>
    </w:p>
    <w:p w14:paraId="77FFF500" w14:textId="3166E6D4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C921447" w14:textId="6ABAA645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25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. À </w:t>
      </w:r>
      <w:r w:rsidR="00305026" w:rsidRPr="00D3347E">
        <w:rPr>
          <w:rFonts w:ascii="Times New Roman" w:hAnsi="Times New Roman" w:cs="Times New Roman"/>
          <w:color w:val="auto"/>
          <w:szCs w:val="24"/>
        </w:rPr>
        <w:t xml:space="preserve">Secretaria Municipal de Relações Institucionais </w:t>
      </w:r>
      <w:r w:rsidRPr="00D3347E">
        <w:rPr>
          <w:rFonts w:ascii="Times New Roman" w:hAnsi="Times New Roman" w:cs="Times New Roman"/>
          <w:color w:val="auto"/>
          <w:szCs w:val="24"/>
        </w:rPr>
        <w:t>compete:</w:t>
      </w:r>
    </w:p>
    <w:p w14:paraId="3B20D99C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6490C36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assistir o Prefeito Municipal:</w:t>
      </w:r>
    </w:p>
    <w:p w14:paraId="53483EB0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a) no desempenho de suas atribuições constitucionais e legais e, especialmente, nos assuntos referentes à administração pública municipal;</w:t>
      </w:r>
    </w:p>
    <w:p w14:paraId="1599D80E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b) no relacionamento do Poder Executivo com os outros Poderes;</w:t>
      </w:r>
    </w:p>
    <w:p w14:paraId="4A025D10" w14:textId="0C6C2B3E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c) no relacionamento do Poder Executivo com as autoridades superiores da União, Estados, do Distrito Federal e dos Municípios e com as entidades representativas da sociedade civil;</w:t>
      </w:r>
    </w:p>
    <w:p w14:paraId="719BF42E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transmitir as instruções emanadas pelo Prefeito Municipal, controlando-as administrativamente;</w:t>
      </w:r>
    </w:p>
    <w:p w14:paraId="473751FF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acompanhar a tramitação de proposições na Câmara de Vereadores;</w:t>
      </w:r>
    </w:p>
    <w:p w14:paraId="425896B5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orientar e coordenar:</w:t>
      </w:r>
    </w:p>
    <w:p w14:paraId="4EABC23F" w14:textId="2CC39B0D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 xml:space="preserve">a) a integração das ações governamentais e o levantamento e o monitoramento de informações setoriais do governo, as quais serão submetidas ao conhecimento e à permanente avaliação do Prefeito; </w:t>
      </w:r>
    </w:p>
    <w:p w14:paraId="2E47C15B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b) ações e projetos com a Administração Pública Indireta, iniciativa privada e terceiro setor, com vistas à obtenção de recursos provenientes de incentivos fiscais e promoção de projetos sociais.</w:t>
      </w:r>
    </w:p>
    <w:p w14:paraId="20B7EA6A" w14:textId="51B75406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encarregar-se de acompanhar as atividades desenvolvidas pelos fundos municipais, à exceção daqueles cujos recursos sejam originários e vinculados à União e Estado;</w:t>
      </w:r>
    </w:p>
    <w:p w14:paraId="40C76821" w14:textId="77777777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orientar e coordenar na Capital Federal e Estadual, as atividades de interesse da Administração Pública Municipal;</w:t>
      </w:r>
    </w:p>
    <w:p w14:paraId="53B22729" w14:textId="3E43DE89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realizar, entre outras ações que propiciem o estreitamento do relacionamento entre Administração Pública Municipal, Estadual e da União, nortear, propor e encaminhar assuntos relacionados à gestão de convênios e demais instrumentos congêneres.</w:t>
      </w:r>
    </w:p>
    <w:p w14:paraId="19550423" w14:textId="6D8C648A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C455F7F" w14:textId="23A13582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Art. 26.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 </w:t>
      </w:r>
      <w:r w:rsidR="00305026" w:rsidRPr="00D3347E">
        <w:rPr>
          <w:rFonts w:ascii="Times New Roman" w:hAnsi="Times New Roman" w:cs="Times New Roman"/>
          <w:color w:val="auto"/>
          <w:szCs w:val="24"/>
        </w:rPr>
        <w:t xml:space="preserve">Secretaria Municipal de Relações Institucionais </w:t>
      </w:r>
      <w:r w:rsidRPr="00D3347E">
        <w:rPr>
          <w:rFonts w:ascii="Times New Roman" w:hAnsi="Times New Roman" w:cs="Times New Roman"/>
          <w:color w:val="auto"/>
          <w:szCs w:val="24"/>
        </w:rPr>
        <w:t>é constituída dos seguintes Departamentos:</w:t>
      </w:r>
    </w:p>
    <w:p w14:paraId="7C6D6785" w14:textId="523FD77D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</w:t>
      </w:r>
      <w:r w:rsidR="00305026" w:rsidRPr="00D3347E">
        <w:rPr>
          <w:rFonts w:ascii="Times New Roman" w:hAnsi="Times New Roman" w:cs="Times New Roman"/>
          <w:color w:val="auto"/>
          <w:szCs w:val="24"/>
        </w:rPr>
        <w:t>Captação de Recursos</w:t>
      </w:r>
      <w:r w:rsidRPr="00D3347E">
        <w:rPr>
          <w:rFonts w:ascii="Times New Roman" w:hAnsi="Times New Roman" w:cs="Times New Roman"/>
          <w:color w:val="auto"/>
          <w:szCs w:val="24"/>
        </w:rPr>
        <w:t>;</w:t>
      </w:r>
    </w:p>
    <w:p w14:paraId="0C295819" w14:textId="471033E1" w:rsidR="00540878" w:rsidRPr="00D3347E" w:rsidRDefault="00540878" w:rsidP="0054087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-Departamento de </w:t>
      </w:r>
      <w:r w:rsidR="00305026" w:rsidRPr="00D3347E">
        <w:rPr>
          <w:rFonts w:ascii="Times New Roman" w:hAnsi="Times New Roman" w:cs="Times New Roman"/>
          <w:color w:val="auto"/>
          <w:szCs w:val="24"/>
        </w:rPr>
        <w:t>Acompanhamento, Execução e Prestação de Contas dos Convênios</w:t>
      </w:r>
      <w:r w:rsidRPr="00D3347E">
        <w:rPr>
          <w:rFonts w:ascii="Times New Roman" w:hAnsi="Times New Roman" w:cs="Times New Roman"/>
          <w:color w:val="auto"/>
          <w:szCs w:val="24"/>
        </w:rPr>
        <w:t>.</w:t>
      </w:r>
    </w:p>
    <w:p w14:paraId="3DF9FA51" w14:textId="3A04DCC1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7959E18" w14:textId="71DEF195" w:rsidR="00540878" w:rsidRPr="00D3347E" w:rsidRDefault="0054087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49EC474" w14:textId="77777777" w:rsidR="00305026" w:rsidRPr="00D3347E" w:rsidRDefault="00305026" w:rsidP="00305026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III</w:t>
      </w:r>
    </w:p>
    <w:p w14:paraId="79E353CE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10E6CC6E" w14:textId="2112F27C" w:rsidR="00540878" w:rsidRPr="00D3347E" w:rsidRDefault="00305026" w:rsidP="00305026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de Finanças</w:t>
      </w:r>
    </w:p>
    <w:p w14:paraId="7A1EC588" w14:textId="098CFDB4" w:rsidR="00305026" w:rsidRPr="00D3347E" w:rsidRDefault="00305026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7291BA0" w14:textId="2841D3FF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27</w:t>
      </w:r>
      <w:r w:rsidRPr="00D3347E">
        <w:rPr>
          <w:rFonts w:ascii="Times New Roman" w:hAnsi="Times New Roman" w:cs="Times New Roman"/>
          <w:color w:val="auto"/>
          <w:szCs w:val="24"/>
        </w:rPr>
        <w:t>. À Secretaria Municipal de Finanças compete desenvolver atividades relacionadas com:</w:t>
      </w:r>
    </w:p>
    <w:p w14:paraId="3F15A789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CC90784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definir as prioridades relativas à liberação de recursos com vista à elaboração da programação financeira de desembolso;</w:t>
      </w:r>
    </w:p>
    <w:p w14:paraId="27AE7ECB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coordenar audiências públicas para a elaboração e discussão dos planos, lei de diretrizes orçamentária, orçamento anual e demais ações da administração municipal;</w:t>
      </w:r>
    </w:p>
    <w:p w14:paraId="635128F7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registrar as receitas e despesas do Município;</w:t>
      </w:r>
    </w:p>
    <w:p w14:paraId="213FD8DA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manter atualizado o cadastro imobiliário e econômico;</w:t>
      </w:r>
    </w:p>
    <w:p w14:paraId="1BFA987D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elaborar, acompanhar, controlar e executar a política orçamentária;</w:t>
      </w:r>
    </w:p>
    <w:p w14:paraId="01742950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fiscalização, arrecadação e cadastro imobiliário;</w:t>
      </w:r>
    </w:p>
    <w:p w14:paraId="1C5C0DAB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controle e cobrança da dívida ativa.</w:t>
      </w:r>
    </w:p>
    <w:p w14:paraId="12851B83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77D2185" w14:textId="31A9FEB1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28</w:t>
      </w:r>
      <w:r w:rsidRPr="00D3347E">
        <w:rPr>
          <w:rFonts w:ascii="Times New Roman" w:hAnsi="Times New Roman" w:cs="Times New Roman"/>
          <w:color w:val="auto"/>
          <w:szCs w:val="24"/>
        </w:rPr>
        <w:t>. A Secretaria Municipal de Finanças é constituída dos seguintes Departamentos:</w:t>
      </w:r>
    </w:p>
    <w:p w14:paraId="367BB63F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30B5AF0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Tributação,</w:t>
      </w:r>
    </w:p>
    <w:p w14:paraId="6844FD07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Finanças.</w:t>
      </w:r>
    </w:p>
    <w:p w14:paraId="39ABF1ED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46CD8A8" w14:textId="51E0AD4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29</w:t>
      </w:r>
      <w:r w:rsidRPr="00D3347E">
        <w:rPr>
          <w:rFonts w:ascii="Times New Roman" w:hAnsi="Times New Roman" w:cs="Times New Roman"/>
          <w:color w:val="auto"/>
          <w:szCs w:val="24"/>
        </w:rPr>
        <w:t>. O Departamento de Finanças é constituído dos seguintes Setores:</w:t>
      </w:r>
    </w:p>
    <w:p w14:paraId="2EC06A6B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6BF45FE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Tesouraria;</w:t>
      </w:r>
    </w:p>
    <w:p w14:paraId="00ED8948" w14:textId="2479669A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Fiscalização.</w:t>
      </w:r>
    </w:p>
    <w:p w14:paraId="4070A08C" w14:textId="3BCC0260" w:rsidR="00305026" w:rsidRPr="00D3347E" w:rsidRDefault="00305026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C83E110" w14:textId="336452D0" w:rsidR="00305026" w:rsidRPr="00D3347E" w:rsidRDefault="00305026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869B07E" w14:textId="44459D43" w:rsidR="00305026" w:rsidRPr="00D3347E" w:rsidRDefault="00305026" w:rsidP="00305026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IV</w:t>
      </w:r>
    </w:p>
    <w:p w14:paraId="19A4AB77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AC9BD1F" w14:textId="5D52B7F7" w:rsidR="00305026" w:rsidRPr="00D3347E" w:rsidRDefault="00305026" w:rsidP="00305026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Contadoria Geral</w:t>
      </w:r>
    </w:p>
    <w:p w14:paraId="1223826D" w14:textId="774F4F22" w:rsidR="00305026" w:rsidRPr="00D3347E" w:rsidRDefault="00305026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66577C9" w14:textId="35CA892C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30</w:t>
      </w:r>
      <w:r w:rsidRPr="00D3347E">
        <w:rPr>
          <w:rFonts w:ascii="Times New Roman" w:hAnsi="Times New Roman" w:cs="Times New Roman"/>
          <w:color w:val="auto"/>
          <w:szCs w:val="24"/>
        </w:rPr>
        <w:t>. Compete à Contadoria Geral desenvolver atividades relacionadas com:</w:t>
      </w:r>
    </w:p>
    <w:p w14:paraId="0DB13583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25E8DBF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estudo, classificação, escrituração e análise dos atos e fatos administrativos municipais, de forma analítica e sintética;</w:t>
      </w:r>
    </w:p>
    <w:p w14:paraId="620A035B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elaboração das leis orçamentárias anuais na forma e tempo adequados;</w:t>
      </w:r>
    </w:p>
    <w:p w14:paraId="00D0479F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controle dos créditos orçamentários;</w:t>
      </w:r>
    </w:p>
    <w:p w14:paraId="45D32EC3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registro de movimentação de recursos financeiros, de material, de pessoal e dos bens;</w:t>
      </w:r>
    </w:p>
    <w:p w14:paraId="467EA5C5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planejamento e prestações de contas de recursos financeiros;</w:t>
      </w:r>
    </w:p>
    <w:p w14:paraId="38515227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elaboração mensal de balancetes e anual dos balanços;</w:t>
      </w:r>
    </w:p>
    <w:p w14:paraId="2442E5F2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arquivo e manutenção de documentos pertinentes a movimentação financeira-patrimonial;</w:t>
      </w:r>
    </w:p>
    <w:p w14:paraId="7C257C72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VIII</w:t>
      </w:r>
      <w:r w:rsidRPr="00D3347E">
        <w:rPr>
          <w:rFonts w:ascii="Times New Roman" w:hAnsi="Times New Roman" w:cs="Times New Roman"/>
          <w:color w:val="auto"/>
          <w:szCs w:val="24"/>
        </w:rPr>
        <w:t>- auditorias contábeis;</w:t>
      </w:r>
    </w:p>
    <w:p w14:paraId="173B8FF0" w14:textId="4B50FB42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IX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controle contábil e </w:t>
      </w:r>
      <w:r w:rsidR="00C8049E" w:rsidRPr="00D3347E">
        <w:rPr>
          <w:rFonts w:ascii="Times New Roman" w:hAnsi="Times New Roman" w:cs="Times New Roman"/>
          <w:color w:val="auto"/>
          <w:szCs w:val="24"/>
        </w:rPr>
        <w:t>extracontábil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da movimentação das receitas do Município;</w:t>
      </w:r>
    </w:p>
    <w:p w14:paraId="1D3DEABC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X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prestação de contas dos recursos financeiros dos Fundos e controle na forma da legislação vigente;</w:t>
      </w:r>
    </w:p>
    <w:p w14:paraId="4B179F21" w14:textId="5F9BC6E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XI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elaboração </w:t>
      </w:r>
      <w:r w:rsidR="00B97BCE">
        <w:rPr>
          <w:rFonts w:ascii="Times New Roman" w:hAnsi="Times New Roman" w:cs="Times New Roman"/>
          <w:color w:val="auto"/>
          <w:szCs w:val="24"/>
        </w:rPr>
        <w:t>das metas de arrecadação e dos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cronogramas de desembolso;</w:t>
      </w:r>
    </w:p>
    <w:p w14:paraId="1A443D3E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XII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planejamento, coordenação, execução e fiscalização das atividades relativas ao Centro de Processamento de Dados do Município;</w:t>
      </w:r>
    </w:p>
    <w:p w14:paraId="3D998BCA" w14:textId="7CC3DE34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XIII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manutenção do</w:t>
      </w:r>
      <w:r w:rsidR="00C8049E" w:rsidRPr="00D3347E">
        <w:rPr>
          <w:rFonts w:ascii="Times New Roman" w:hAnsi="Times New Roman" w:cs="Times New Roman"/>
          <w:color w:val="auto"/>
          <w:szCs w:val="24"/>
        </w:rPr>
        <w:t>s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serviços contábeis em dia;</w:t>
      </w:r>
    </w:p>
    <w:p w14:paraId="4AFA6B3F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XIV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prestação de contas ao Tribunal de Contas do Estado</w:t>
      </w:r>
    </w:p>
    <w:p w14:paraId="5578DAA3" w14:textId="77777777" w:rsidR="00305026" w:rsidRPr="00D3347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XV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divulgação de relatórios da Lei de Responsabilidade Fiscal;</w:t>
      </w:r>
    </w:p>
    <w:p w14:paraId="560418D3" w14:textId="0FEDE17B" w:rsidR="00B97BCE" w:rsidRDefault="00305026" w:rsidP="0030502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XVI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realização </w:t>
      </w:r>
      <w:r w:rsidR="00B97BCE">
        <w:rPr>
          <w:rFonts w:ascii="Times New Roman" w:hAnsi="Times New Roman" w:cs="Times New Roman"/>
          <w:color w:val="auto"/>
          <w:szCs w:val="24"/>
        </w:rPr>
        <w:t>da contabilização de aquisição e movimentações, reavaliações, depreciações e baixa de bens.</w:t>
      </w:r>
    </w:p>
    <w:p w14:paraId="56CAB37C" w14:textId="39549282" w:rsidR="00305026" w:rsidRPr="00D3347E" w:rsidRDefault="00305026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C8565BB" w14:textId="249CB557" w:rsidR="00305026" w:rsidRDefault="00305026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B2E97BA" w14:textId="77777777" w:rsidR="00EC18E4" w:rsidRPr="00D3347E" w:rsidRDefault="00EC18E4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D59D34A" w14:textId="77777777" w:rsidR="00B11CB0" w:rsidRPr="00D3347E" w:rsidRDefault="00B11CB0" w:rsidP="00B11CB0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Seção IV</w:t>
      </w:r>
    </w:p>
    <w:p w14:paraId="7A0BA9B4" w14:textId="77777777" w:rsidR="00B11CB0" w:rsidRPr="00D3347E" w:rsidRDefault="00B11CB0" w:rsidP="00B11CB0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AE58E91" w14:textId="4E837528" w:rsidR="00305026" w:rsidRPr="00D3347E" w:rsidRDefault="00B11CB0" w:rsidP="00B11CB0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de Defesa Civil</w:t>
      </w:r>
    </w:p>
    <w:p w14:paraId="4EA1D328" w14:textId="312E7A93" w:rsidR="00305026" w:rsidRPr="00D3347E" w:rsidRDefault="00305026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F213975" w14:textId="26FA1D2F" w:rsidR="00305026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31</w:t>
      </w:r>
      <w:r w:rsidRPr="00D3347E">
        <w:rPr>
          <w:rFonts w:ascii="Times New Roman" w:hAnsi="Times New Roman" w:cs="Times New Roman"/>
          <w:color w:val="auto"/>
          <w:szCs w:val="24"/>
        </w:rPr>
        <w:t>. À Secretaria Municipal de Defesa Civil compete, dentre outras:</w:t>
      </w:r>
    </w:p>
    <w:p w14:paraId="3BD0E37B" w14:textId="57B3ACA4" w:rsidR="00305026" w:rsidRPr="00D3347E" w:rsidRDefault="00305026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A3825E2" w14:textId="77777777" w:rsidR="00B11CB0" w:rsidRPr="00D3347E" w:rsidRDefault="00B11CB0" w:rsidP="00B11CB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– cumprir com as diretrizes e objetivos da Política Nacional de Defesa Civil – PNDEC, bem como com as competências exclusivas dos municípios e com aquelas de responsabilidade comum com os demais Entes Federados.</w:t>
      </w:r>
    </w:p>
    <w:p w14:paraId="3712342E" w14:textId="77777777" w:rsidR="00B11CB0" w:rsidRPr="00D3347E" w:rsidRDefault="00B11CB0" w:rsidP="00B11CB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promover ações estruturantes de prevenção, treinamento e educação em defesa civil.</w:t>
      </w:r>
    </w:p>
    <w:p w14:paraId="5068A3D3" w14:textId="77777777" w:rsidR="00B11CB0" w:rsidRPr="00D3347E" w:rsidRDefault="00B11CB0" w:rsidP="00B11CB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planejar e promover a proteção e defesa permanente contra desastres.</w:t>
      </w:r>
    </w:p>
    <w:p w14:paraId="5961AAB2" w14:textId="77777777" w:rsidR="00B11CB0" w:rsidRPr="00D3347E" w:rsidRDefault="00B11CB0" w:rsidP="00B11CB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– prevenir ou minimizar danos, socorrer e assistir populações atingidas por desastres e recuperar áreas por eles deterioradas.</w:t>
      </w:r>
    </w:p>
    <w:p w14:paraId="757EE3CC" w14:textId="77777777" w:rsidR="00B11CB0" w:rsidRPr="00D3347E" w:rsidRDefault="00B11CB0" w:rsidP="00B11CB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– atuar em cooperação ou de forma integrada com os demais sistemas municipais, estadual ou nacional de defesa civil.</w:t>
      </w:r>
    </w:p>
    <w:p w14:paraId="1FF60C16" w14:textId="10A20380" w:rsidR="00B11CB0" w:rsidRPr="00D3347E" w:rsidRDefault="00B11CB0" w:rsidP="00B11CB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Promover a participação da comunidade e organizações locais, para a execução de ações voltadas a proteção e prevenção, controle e enfrentamento de situações de emergência ou calamidades públicas.</w:t>
      </w:r>
    </w:p>
    <w:p w14:paraId="22F2E9F2" w14:textId="0509DD45" w:rsidR="00305026" w:rsidRPr="00D3347E" w:rsidRDefault="00B11CB0" w:rsidP="00B11CB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– Desenvolver ações permanentes e desenvolver a cultura de resiliência, objetivando a adaptação climática no território municipal.</w:t>
      </w:r>
    </w:p>
    <w:p w14:paraId="00CD617A" w14:textId="62212863" w:rsidR="00552D7D" w:rsidRPr="00D3347E" w:rsidRDefault="00552D7D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AB73591" w14:textId="1878ED6D" w:rsidR="00B11CB0" w:rsidRPr="00D3347E" w:rsidRDefault="00B11CB0" w:rsidP="00B11CB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3</w:t>
      </w:r>
      <w:r w:rsidR="00D96B66" w:rsidRPr="00D3347E">
        <w:rPr>
          <w:rFonts w:ascii="Times New Roman" w:hAnsi="Times New Roman" w:cs="Times New Roman"/>
          <w:b/>
          <w:bCs/>
          <w:color w:val="auto"/>
          <w:szCs w:val="24"/>
        </w:rPr>
        <w:t>2</w:t>
      </w:r>
      <w:r w:rsidRPr="00D3347E">
        <w:rPr>
          <w:rFonts w:ascii="Times New Roman" w:hAnsi="Times New Roman" w:cs="Times New Roman"/>
          <w:color w:val="auto"/>
          <w:szCs w:val="24"/>
        </w:rPr>
        <w:t>. A Secretaria Municipal de Defesa Civil é constituída pela Coordenadoria Municipal de Proteção e Defesa Civil.</w:t>
      </w:r>
    </w:p>
    <w:p w14:paraId="3E20FF9B" w14:textId="12FAB6DA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7457EFF" w14:textId="0025C027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43890FA" w14:textId="77777777" w:rsidR="00850D2F" w:rsidRPr="00D3347E" w:rsidRDefault="00850D2F" w:rsidP="00850D2F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CAPÍTULO IV</w:t>
      </w:r>
    </w:p>
    <w:p w14:paraId="291E8982" w14:textId="77777777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138E0D08" w14:textId="77777777" w:rsidR="00850D2F" w:rsidRPr="00D3347E" w:rsidRDefault="00850D2F" w:rsidP="00850D2F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Dos Órgãos de Atividades Finalísticas</w:t>
      </w:r>
    </w:p>
    <w:p w14:paraId="4B96A65A" w14:textId="77777777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D78983E" w14:textId="77777777" w:rsidR="00850D2F" w:rsidRPr="00D3347E" w:rsidRDefault="00850D2F" w:rsidP="00850D2F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</w:t>
      </w:r>
    </w:p>
    <w:p w14:paraId="467582A7" w14:textId="77777777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3493E88" w14:textId="25220B86" w:rsidR="00B11CB0" w:rsidRPr="00D3347E" w:rsidRDefault="00850D2F" w:rsidP="00850D2F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da Educação</w:t>
      </w:r>
    </w:p>
    <w:p w14:paraId="16B424B0" w14:textId="17F02684" w:rsidR="00850D2F" w:rsidRPr="00D3347E" w:rsidRDefault="00850D2F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1A96BC5" w14:textId="7E85D30E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3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3</w:t>
      </w:r>
      <w:r w:rsidRPr="00D3347E">
        <w:rPr>
          <w:rFonts w:ascii="Times New Roman" w:hAnsi="Times New Roman" w:cs="Times New Roman"/>
          <w:color w:val="auto"/>
          <w:szCs w:val="24"/>
        </w:rPr>
        <w:t>. À Secretaria Municipal de Educação compete desenvolver as atividades relacionadas com:</w:t>
      </w:r>
    </w:p>
    <w:p w14:paraId="5B9804EF" w14:textId="77777777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20230A5" w14:textId="77777777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educação infantil e ensino fundamental;</w:t>
      </w:r>
    </w:p>
    <w:p w14:paraId="00B33467" w14:textId="77777777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assistência e apoio ao educando;</w:t>
      </w:r>
    </w:p>
    <w:p w14:paraId="65B47C7C" w14:textId="77777777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81895A2" w14:textId="3BDF02C1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3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4</w:t>
      </w:r>
      <w:r w:rsidRPr="00D3347E">
        <w:rPr>
          <w:rFonts w:ascii="Times New Roman" w:hAnsi="Times New Roman" w:cs="Times New Roman"/>
          <w:color w:val="auto"/>
          <w:szCs w:val="24"/>
        </w:rPr>
        <w:t>. A Secretaria Municipal de Educação é constituída dos seguintes Departamentos:</w:t>
      </w:r>
    </w:p>
    <w:p w14:paraId="423159F8" w14:textId="77777777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834D971" w14:textId="4B0B8B32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Educação;</w:t>
      </w:r>
    </w:p>
    <w:p w14:paraId="3337E288" w14:textId="0B75E597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Administração.</w:t>
      </w:r>
    </w:p>
    <w:p w14:paraId="01FA45E4" w14:textId="77777777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30260BB" w14:textId="5070CDD9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3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5</w:t>
      </w:r>
      <w:r w:rsidRPr="00D3347E">
        <w:rPr>
          <w:rFonts w:ascii="Times New Roman" w:hAnsi="Times New Roman" w:cs="Times New Roman"/>
          <w:color w:val="auto"/>
          <w:szCs w:val="24"/>
        </w:rPr>
        <w:t>. O Departamento de Administração é constituído do Setor de Merenda Escolar.</w:t>
      </w:r>
    </w:p>
    <w:p w14:paraId="39730E50" w14:textId="0DF8E9AF" w:rsidR="00850D2F" w:rsidRPr="00D3347E" w:rsidRDefault="00850D2F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1299127" w14:textId="4995D6D8" w:rsidR="00850D2F" w:rsidRPr="00D3347E" w:rsidRDefault="00850D2F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0EEE112" w14:textId="47E8AC53" w:rsidR="00850D2F" w:rsidRPr="00D3347E" w:rsidRDefault="00850D2F" w:rsidP="00850D2F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II</w:t>
      </w:r>
    </w:p>
    <w:p w14:paraId="273D396C" w14:textId="77777777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2D09B74" w14:textId="2182C7F8" w:rsidR="00850D2F" w:rsidRPr="00D3347E" w:rsidRDefault="00850D2F" w:rsidP="00850D2F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da Cultura</w:t>
      </w:r>
    </w:p>
    <w:p w14:paraId="145FF962" w14:textId="77777777" w:rsidR="00850D2F" w:rsidRPr="00D3347E" w:rsidRDefault="00850D2F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CBEC590" w14:textId="09A922AF" w:rsidR="00850D2F" w:rsidRPr="00D3347E" w:rsidRDefault="00850D2F" w:rsidP="00850D2F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3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6</w:t>
      </w:r>
      <w:r w:rsidRPr="00D3347E">
        <w:rPr>
          <w:rFonts w:ascii="Times New Roman" w:hAnsi="Times New Roman" w:cs="Times New Roman"/>
          <w:color w:val="auto"/>
          <w:szCs w:val="24"/>
        </w:rPr>
        <w:t>. À Secretaria Municipal de Cultura compete desenvolver as atividades relacionadas com:</w:t>
      </w:r>
    </w:p>
    <w:p w14:paraId="1DB1DB65" w14:textId="4B3A7B6C" w:rsidR="00850D2F" w:rsidRPr="00D3347E" w:rsidRDefault="00850D2F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D9DADE3" w14:textId="153952C1" w:rsidR="00850D2F" w:rsidRPr="00D3347E" w:rsidRDefault="00850D2F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desenvolvimento </w:t>
      </w:r>
      <w:r w:rsidR="00CD0310" w:rsidRPr="00D3347E">
        <w:rPr>
          <w:rFonts w:ascii="Times New Roman" w:hAnsi="Times New Roman" w:cs="Times New Roman"/>
          <w:color w:val="auto"/>
          <w:szCs w:val="24"/>
        </w:rPr>
        <w:t>cultural;</w:t>
      </w:r>
    </w:p>
    <w:p w14:paraId="61B601C9" w14:textId="43F08FEC" w:rsidR="00850D2F" w:rsidRPr="00D3347E" w:rsidRDefault="00850D2F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– incentivar a exploração turística.</w:t>
      </w:r>
    </w:p>
    <w:p w14:paraId="2754D9AA" w14:textId="7D2F1064" w:rsidR="00850D2F" w:rsidRPr="00D3347E" w:rsidRDefault="00850D2F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C0ADEA2" w14:textId="7EFDDA1C" w:rsidR="00CD0310" w:rsidRPr="00D3347E" w:rsidRDefault="00CD0310" w:rsidP="00CD031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3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7</w:t>
      </w:r>
      <w:r w:rsidRPr="00D3347E">
        <w:rPr>
          <w:rFonts w:ascii="Times New Roman" w:hAnsi="Times New Roman" w:cs="Times New Roman"/>
          <w:color w:val="auto"/>
          <w:szCs w:val="24"/>
        </w:rPr>
        <w:t>. A Secretaria Municipal de Cultura é constituída</w:t>
      </w:r>
      <w:r w:rsidR="004F1655">
        <w:rPr>
          <w:rFonts w:ascii="Times New Roman" w:hAnsi="Times New Roman" w:cs="Times New Roman"/>
          <w:color w:val="auto"/>
          <w:szCs w:val="24"/>
        </w:rPr>
        <w:t xml:space="preserve"> pelo De</w:t>
      </w:r>
      <w:r w:rsidRPr="00D3347E">
        <w:rPr>
          <w:rFonts w:ascii="Times New Roman" w:hAnsi="Times New Roman" w:cs="Times New Roman"/>
          <w:color w:val="auto"/>
          <w:szCs w:val="24"/>
        </w:rPr>
        <w:t>partamento de Cultura</w:t>
      </w:r>
      <w:r w:rsidR="004F1655">
        <w:rPr>
          <w:rFonts w:ascii="Times New Roman" w:hAnsi="Times New Roman" w:cs="Times New Roman"/>
          <w:color w:val="auto"/>
          <w:szCs w:val="24"/>
        </w:rPr>
        <w:t>.</w:t>
      </w:r>
    </w:p>
    <w:p w14:paraId="1194D107" w14:textId="1523C765" w:rsidR="00850D2F" w:rsidRPr="00D3347E" w:rsidRDefault="00850D2F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8A53CF8" w14:textId="1620B051" w:rsidR="00850D2F" w:rsidRPr="00D3347E" w:rsidRDefault="00850D2F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EBD4BA0" w14:textId="0E315A9C" w:rsidR="00CD0310" w:rsidRPr="00D3347E" w:rsidRDefault="00CD0310" w:rsidP="00CD0310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II</w:t>
      </w:r>
      <w:r w:rsidR="006647C0"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</w:p>
    <w:p w14:paraId="5F0AFE6F" w14:textId="77777777" w:rsidR="00CD0310" w:rsidRPr="00D3347E" w:rsidRDefault="00CD0310" w:rsidP="00CD0310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3CFC2D6" w14:textId="25C0DD6B" w:rsidR="00CD0310" w:rsidRPr="00D3347E" w:rsidRDefault="00CD0310" w:rsidP="00CD0310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de Esportes</w:t>
      </w:r>
    </w:p>
    <w:p w14:paraId="7F18CC11" w14:textId="77777777" w:rsidR="00850D2F" w:rsidRPr="00D3347E" w:rsidRDefault="00850D2F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59A0C50" w14:textId="2F59637F" w:rsidR="00CD0310" w:rsidRPr="00D3347E" w:rsidRDefault="00CD0310" w:rsidP="00CD031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Art. 3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8</w:t>
      </w:r>
      <w:r w:rsidRPr="00D3347E">
        <w:rPr>
          <w:rFonts w:ascii="Times New Roman" w:hAnsi="Times New Roman" w:cs="Times New Roman"/>
          <w:color w:val="auto"/>
          <w:szCs w:val="24"/>
        </w:rPr>
        <w:t>. À Secretaria Municipal de Esportes compete desenvolver as atividades relacionadas com:</w:t>
      </w:r>
    </w:p>
    <w:p w14:paraId="71D71F45" w14:textId="77777777" w:rsidR="00CD0310" w:rsidRPr="00D3347E" w:rsidRDefault="00CD0310" w:rsidP="00CD031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4D77B79" w14:textId="48CDE0C8" w:rsidR="00CD0310" w:rsidRPr="00D3347E" w:rsidRDefault="00CD0310" w:rsidP="00CD031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desenvolvimento do esporte e competições escolares;</w:t>
      </w:r>
    </w:p>
    <w:p w14:paraId="0E326DF3" w14:textId="6A0817A2" w:rsidR="00B11CB0" w:rsidRPr="00D3347E" w:rsidRDefault="006647C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desenvolvimento do esporte amador.</w:t>
      </w:r>
    </w:p>
    <w:p w14:paraId="789C6493" w14:textId="22CB66D9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03547A7" w14:textId="3732D469" w:rsidR="00B11CB0" w:rsidRPr="00D3347E" w:rsidRDefault="006647C0" w:rsidP="004F165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 xml:space="preserve">Art. 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39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. A Secretaria Municipal de Esportes é constituída </w:t>
      </w:r>
      <w:r w:rsidR="004F1655">
        <w:rPr>
          <w:rFonts w:ascii="Times New Roman" w:hAnsi="Times New Roman" w:cs="Times New Roman"/>
          <w:color w:val="auto"/>
          <w:szCs w:val="24"/>
        </w:rPr>
        <w:t xml:space="preserve">pelo </w:t>
      </w:r>
      <w:r w:rsidRPr="00D3347E">
        <w:rPr>
          <w:rFonts w:ascii="Times New Roman" w:hAnsi="Times New Roman" w:cs="Times New Roman"/>
          <w:color w:val="auto"/>
          <w:szCs w:val="24"/>
        </w:rPr>
        <w:t>Departamento de Esportes</w:t>
      </w:r>
      <w:r w:rsidR="004F1655">
        <w:rPr>
          <w:rFonts w:ascii="Times New Roman" w:hAnsi="Times New Roman" w:cs="Times New Roman"/>
          <w:color w:val="auto"/>
          <w:szCs w:val="24"/>
        </w:rPr>
        <w:t>.</w:t>
      </w:r>
    </w:p>
    <w:p w14:paraId="057585F0" w14:textId="089FF6CC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BCBA2D5" w14:textId="4E32C475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091229F" w14:textId="714EB5BC" w:rsidR="006647C0" w:rsidRPr="00D3347E" w:rsidRDefault="006647C0" w:rsidP="006647C0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IV</w:t>
      </w:r>
    </w:p>
    <w:p w14:paraId="7AE9EF8C" w14:textId="77777777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B97BA21" w14:textId="4C5103DB" w:rsidR="006647C0" w:rsidRPr="00D3347E" w:rsidRDefault="006647C0" w:rsidP="006647C0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de Saúde</w:t>
      </w:r>
    </w:p>
    <w:p w14:paraId="0CA798BE" w14:textId="149B7B81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3543F32" w14:textId="70E0B7E6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 xml:space="preserve">Art. </w:t>
      </w:r>
      <w:r w:rsidR="00D96B66" w:rsidRPr="00D3347E">
        <w:rPr>
          <w:rFonts w:ascii="Times New Roman" w:hAnsi="Times New Roman" w:cs="Times New Roman"/>
          <w:b/>
          <w:bCs/>
          <w:color w:val="auto"/>
          <w:szCs w:val="24"/>
        </w:rPr>
        <w:t>4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0</w:t>
      </w:r>
      <w:r w:rsidRPr="00D3347E">
        <w:rPr>
          <w:rFonts w:ascii="Times New Roman" w:hAnsi="Times New Roman" w:cs="Times New Roman"/>
          <w:color w:val="auto"/>
          <w:szCs w:val="24"/>
        </w:rPr>
        <w:t>. À Secretaria Municipal de Saúde e Promoção Social compete desenvolver atividades relacionadas com o Sistema Único de Saúde, especificamente com:</w:t>
      </w:r>
    </w:p>
    <w:p w14:paraId="12092E32" w14:textId="77777777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53DDD27" w14:textId="77777777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saúde pública e medicina preventiva;</w:t>
      </w:r>
    </w:p>
    <w:p w14:paraId="604D97F2" w14:textId="0810C19E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atividades médicas, odonto</w:t>
      </w:r>
      <w:r w:rsidR="00C8049E" w:rsidRPr="00D3347E">
        <w:rPr>
          <w:rFonts w:ascii="Times New Roman" w:hAnsi="Times New Roman" w:cs="Times New Roman"/>
          <w:color w:val="auto"/>
          <w:szCs w:val="24"/>
        </w:rPr>
        <w:t xml:space="preserve">logia </w:t>
      </w:r>
      <w:r w:rsidRPr="00D3347E">
        <w:rPr>
          <w:rFonts w:ascii="Times New Roman" w:hAnsi="Times New Roman" w:cs="Times New Roman"/>
          <w:color w:val="auto"/>
          <w:szCs w:val="24"/>
        </w:rPr>
        <w:t>sanitária e educação para a saúde;</w:t>
      </w:r>
    </w:p>
    <w:p w14:paraId="569B9FEE" w14:textId="77777777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vigilância sanitária e epidemiológica;</w:t>
      </w:r>
    </w:p>
    <w:p w14:paraId="33EED1A3" w14:textId="77777777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administração ambulatorial e hospitalar;</w:t>
      </w:r>
    </w:p>
    <w:p w14:paraId="06A226DF" w14:textId="77777777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saneamento básico e atividades de meio ambiente relacionados com sua área de atuação;</w:t>
      </w:r>
    </w:p>
    <w:p w14:paraId="2BDDCC78" w14:textId="1B362C1E" w:rsidR="00B11CB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atividades de ação comunitária.</w:t>
      </w:r>
    </w:p>
    <w:p w14:paraId="6DBE6059" w14:textId="3B83218E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1B1AA3C" w14:textId="1552689C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 xml:space="preserve">Art. </w:t>
      </w:r>
      <w:r w:rsidR="00CC4888" w:rsidRPr="00D3347E">
        <w:rPr>
          <w:rFonts w:ascii="Times New Roman" w:hAnsi="Times New Roman" w:cs="Times New Roman"/>
          <w:b/>
          <w:bCs/>
          <w:color w:val="auto"/>
          <w:szCs w:val="24"/>
        </w:rPr>
        <w:t>4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1</w:t>
      </w:r>
      <w:r w:rsidRPr="00D3347E">
        <w:rPr>
          <w:rFonts w:ascii="Times New Roman" w:hAnsi="Times New Roman" w:cs="Times New Roman"/>
          <w:color w:val="auto"/>
          <w:szCs w:val="24"/>
        </w:rPr>
        <w:t>. A Secretaria Municipal de Saúde é constituída dos seguintes Departamentos:</w:t>
      </w:r>
    </w:p>
    <w:p w14:paraId="17DC693C" w14:textId="77777777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DBDE76E" w14:textId="45E14820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Saúde;</w:t>
      </w:r>
    </w:p>
    <w:p w14:paraId="1BBCA93F" w14:textId="77777777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Administração.</w:t>
      </w:r>
    </w:p>
    <w:p w14:paraId="2FB595A7" w14:textId="77777777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43AF13F" w14:textId="77777777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Parágrafo único</w:t>
      </w:r>
      <w:r w:rsidRPr="00D3347E">
        <w:rPr>
          <w:rFonts w:ascii="Times New Roman" w:hAnsi="Times New Roman" w:cs="Times New Roman"/>
          <w:color w:val="auto"/>
          <w:szCs w:val="24"/>
        </w:rPr>
        <w:t>: O Departamento de Saúde é constituído dos seguintes setores:</w:t>
      </w:r>
    </w:p>
    <w:p w14:paraId="4893F3AC" w14:textId="5522C65C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Saúde;</w:t>
      </w:r>
    </w:p>
    <w:p w14:paraId="6EF7D723" w14:textId="6375323B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– Setor de Almoxarifado;</w:t>
      </w:r>
    </w:p>
    <w:p w14:paraId="350548C2" w14:textId="2214F7F9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Vigilância Epidemiológica</w:t>
      </w:r>
    </w:p>
    <w:p w14:paraId="30AB1BBB" w14:textId="3DC231A1" w:rsidR="00B11CB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Vigilância Sanitária.</w:t>
      </w:r>
    </w:p>
    <w:p w14:paraId="34120565" w14:textId="3265B46E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2C7B768" w14:textId="42D3C348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E10C9E6" w14:textId="7FCB960D" w:rsidR="006647C0" w:rsidRPr="00D3347E" w:rsidRDefault="006647C0" w:rsidP="006647C0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V</w:t>
      </w:r>
    </w:p>
    <w:p w14:paraId="251E5F63" w14:textId="77777777" w:rsidR="006647C0" w:rsidRPr="00D3347E" w:rsidRDefault="006647C0" w:rsidP="006647C0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193E22D9" w14:textId="54681695" w:rsidR="006647C0" w:rsidRPr="00D3347E" w:rsidRDefault="006647C0" w:rsidP="006647C0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de Assistência Social</w:t>
      </w:r>
    </w:p>
    <w:p w14:paraId="50F78B55" w14:textId="43A9151E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B544C35" w14:textId="7F1FE9C8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4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2</w:t>
      </w:r>
      <w:r w:rsidRPr="00D3347E">
        <w:rPr>
          <w:rFonts w:ascii="Times New Roman" w:hAnsi="Times New Roman" w:cs="Times New Roman"/>
          <w:color w:val="auto"/>
          <w:szCs w:val="24"/>
        </w:rPr>
        <w:t>. À Secretaria Municipal de Assistência Social compete desenvolver as seguintes atividades:</w:t>
      </w:r>
    </w:p>
    <w:p w14:paraId="2BFC68BE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D4B128D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elaborar o diagnóstico socioterritorial e o Plano Municipal de Assistência Social e submetê-lo à apreciação do Conselho Municipal de Assistência Social - CMAS;</w:t>
      </w:r>
    </w:p>
    <w:p w14:paraId="43FCE388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coordenar, articular e executar ações no campo da Assistência Social;</w:t>
      </w:r>
    </w:p>
    <w:p w14:paraId="54D6C62A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elaborar e encaminhar ao CMAS proposta orçamentária da Assistência Social do Município;</w:t>
      </w:r>
    </w:p>
    <w:p w14:paraId="30CDE6AF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prover recursos, no limite da Lei Orçamentária, para o pagamento dos benefícios eventuais definidos em lei municipal específica;</w:t>
      </w:r>
    </w:p>
    <w:p w14:paraId="327E7DDB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propor os critérios de transferência dos recursos do Fundo Municipal de Assistência Social - FMAS, em consonância com o Plano Municipal de Assistência Social;</w:t>
      </w:r>
    </w:p>
    <w:p w14:paraId="09E57ECE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encaminhar à apreciação do CMAS relatórios trimestrais e anuais de atividades e de realização financeira dos recursos;</w:t>
      </w:r>
    </w:p>
    <w:p w14:paraId="24AC9F4F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prestar assessoramento técnico às entidades e organizações de Assistência Social, devidamente inscritas no Conselho Municipal de Assistência Social;</w:t>
      </w:r>
    </w:p>
    <w:p w14:paraId="77AFEEA2" w14:textId="05E08DD6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buscar apoio nos gove</w:t>
      </w:r>
      <w:r w:rsidR="00C8049E" w:rsidRPr="00D3347E">
        <w:rPr>
          <w:rFonts w:ascii="Times New Roman" w:hAnsi="Times New Roman" w:cs="Times New Roman"/>
          <w:color w:val="auto"/>
          <w:szCs w:val="24"/>
        </w:rPr>
        <w:t>r</w:t>
      </w:r>
      <w:r w:rsidRPr="00D3347E">
        <w:rPr>
          <w:rFonts w:ascii="Times New Roman" w:hAnsi="Times New Roman" w:cs="Times New Roman"/>
          <w:color w:val="auto"/>
          <w:szCs w:val="24"/>
        </w:rPr>
        <w:t>nos estadual e federal para a qualificação sistemática e continuada de recursos humanos para a atuação na Política de Assistência Social;</w:t>
      </w:r>
    </w:p>
    <w:p w14:paraId="6E68CEEA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IX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desenvolver estudos e pesquisas para fundamentar a análise de necessidades e formulação de proposições para a área;</w:t>
      </w:r>
    </w:p>
    <w:p w14:paraId="60F22E78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X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expedir atos normativos necessários à gestão do Fundo Municipal de Assistência Social, de acordo com as diretrizes estabelecidas pelo Conselho Municipal de Assistência Social;</w:t>
      </w:r>
    </w:p>
    <w:p w14:paraId="45EE08C7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XI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elaborar e submeter ao CMAS os planos anuais e plurianuais de aplicação de recursos do FMAS;</w:t>
      </w:r>
    </w:p>
    <w:p w14:paraId="6DC96CC9" w14:textId="12AE1081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XII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coordenar e manter atualizado o sistema de cadastro da rede socioassistencial gove</w:t>
      </w:r>
      <w:r w:rsidR="00C8049E" w:rsidRPr="00D3347E">
        <w:rPr>
          <w:rFonts w:ascii="Times New Roman" w:hAnsi="Times New Roman" w:cs="Times New Roman"/>
          <w:color w:val="auto"/>
          <w:szCs w:val="24"/>
        </w:rPr>
        <w:t>r</w:t>
      </w:r>
      <w:r w:rsidRPr="00D3347E">
        <w:rPr>
          <w:rFonts w:ascii="Times New Roman" w:hAnsi="Times New Roman" w:cs="Times New Roman"/>
          <w:color w:val="auto"/>
          <w:szCs w:val="24"/>
        </w:rPr>
        <w:t>namental e da sociedade civil do município e encaminhar para o Cadastro Nacional de Entidades e Organizações de Assistência Social;</w:t>
      </w:r>
    </w:p>
    <w:p w14:paraId="58AC3486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XIII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viabilizar as condições físicas, financeiras, de equipamentos, bem como de apoio técnico ao Conselho Municipal de Assistência Social, a fim de garantir condições adequadas para que este possa desenvolver suas atribuições previstas em lei;</w:t>
      </w:r>
    </w:p>
    <w:p w14:paraId="2DB7E693" w14:textId="69570F37" w:rsidR="00B11CB0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XIV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criar o Sistema de Informações Sociais.</w:t>
      </w:r>
    </w:p>
    <w:p w14:paraId="64B61918" w14:textId="38EDA5FB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A83C8D5" w14:textId="122E0158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4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3</w:t>
      </w:r>
      <w:r w:rsidRPr="00D3347E">
        <w:rPr>
          <w:rFonts w:ascii="Times New Roman" w:hAnsi="Times New Roman" w:cs="Times New Roman"/>
          <w:color w:val="auto"/>
          <w:szCs w:val="24"/>
        </w:rPr>
        <w:t>. A Secretaria Municipal de Assistência Social é constituída dos seguintes Departamentos:</w:t>
      </w:r>
    </w:p>
    <w:p w14:paraId="7CBC578F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0781464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Assistência Social;</w:t>
      </w:r>
    </w:p>
    <w:p w14:paraId="10056D1F" w14:textId="65431D71" w:rsidR="00B11CB0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Habitação;</w:t>
      </w:r>
    </w:p>
    <w:p w14:paraId="5ACD7734" w14:textId="030F8EA0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– Departamento </w:t>
      </w:r>
      <w:r w:rsidR="00AF25E8" w:rsidRPr="00D3347E">
        <w:rPr>
          <w:rFonts w:ascii="Times New Roman" w:hAnsi="Times New Roman" w:cs="Times New Roman"/>
          <w:color w:val="auto"/>
          <w:szCs w:val="24"/>
        </w:rPr>
        <w:t xml:space="preserve">de </w:t>
      </w:r>
      <w:r w:rsidRPr="00D3347E">
        <w:rPr>
          <w:rFonts w:ascii="Times New Roman" w:hAnsi="Times New Roman" w:cs="Times New Roman"/>
          <w:color w:val="auto"/>
          <w:szCs w:val="24"/>
        </w:rPr>
        <w:t>Administra</w:t>
      </w:r>
      <w:r w:rsidR="00AF25E8" w:rsidRPr="00D3347E">
        <w:rPr>
          <w:rFonts w:ascii="Times New Roman" w:hAnsi="Times New Roman" w:cs="Times New Roman"/>
          <w:color w:val="auto"/>
          <w:szCs w:val="24"/>
        </w:rPr>
        <w:t>ção</w:t>
      </w:r>
      <w:r w:rsidRPr="00D3347E">
        <w:rPr>
          <w:rFonts w:ascii="Times New Roman" w:hAnsi="Times New Roman" w:cs="Times New Roman"/>
          <w:color w:val="auto"/>
          <w:szCs w:val="24"/>
        </w:rPr>
        <w:t>.</w:t>
      </w:r>
    </w:p>
    <w:p w14:paraId="6D0DC826" w14:textId="44C44181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811DAB0" w14:textId="1FFF7033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E8C998C" w14:textId="2B496E00" w:rsidR="00CC4888" w:rsidRPr="00D3347E" w:rsidRDefault="00CC4888" w:rsidP="00CC488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VI</w:t>
      </w:r>
    </w:p>
    <w:p w14:paraId="42EB535F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58EA303D" w14:textId="71664C06" w:rsidR="00CC4888" w:rsidRPr="00D3347E" w:rsidRDefault="00CC4888" w:rsidP="00CC488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de Indústria</w:t>
      </w:r>
      <w:r w:rsidR="004F1655">
        <w:rPr>
          <w:rFonts w:ascii="Times New Roman" w:hAnsi="Times New Roman" w:cs="Times New Roman"/>
          <w:b/>
          <w:bCs/>
          <w:color w:val="auto"/>
          <w:szCs w:val="24"/>
        </w:rPr>
        <w:t>,</w:t>
      </w:r>
      <w:r w:rsidRPr="00D3347E">
        <w:rPr>
          <w:rFonts w:ascii="Times New Roman" w:hAnsi="Times New Roman" w:cs="Times New Roman"/>
          <w:b/>
          <w:bCs/>
          <w:color w:val="auto"/>
          <w:szCs w:val="24"/>
        </w:rPr>
        <w:t xml:space="preserve"> Comércio</w:t>
      </w:r>
      <w:r w:rsidR="004F1655">
        <w:rPr>
          <w:rFonts w:ascii="Times New Roman" w:hAnsi="Times New Roman" w:cs="Times New Roman"/>
          <w:b/>
          <w:bCs/>
          <w:color w:val="auto"/>
          <w:szCs w:val="24"/>
        </w:rPr>
        <w:t xml:space="preserve"> e Turismo</w:t>
      </w:r>
    </w:p>
    <w:p w14:paraId="25801B56" w14:textId="3EA57EAB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931C853" w14:textId="4AB5B288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4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4</w:t>
      </w:r>
      <w:r w:rsidRPr="00D3347E">
        <w:rPr>
          <w:rFonts w:ascii="Times New Roman" w:hAnsi="Times New Roman" w:cs="Times New Roman"/>
          <w:color w:val="auto"/>
          <w:szCs w:val="24"/>
        </w:rPr>
        <w:t>. À Secretaria Municipal de Indústria</w:t>
      </w:r>
      <w:r w:rsidR="004F1655">
        <w:rPr>
          <w:rFonts w:ascii="Times New Roman" w:hAnsi="Times New Roman" w:cs="Times New Roman"/>
          <w:color w:val="auto"/>
          <w:szCs w:val="24"/>
        </w:rPr>
        <w:t xml:space="preserve">, </w:t>
      </w:r>
      <w:r w:rsidRPr="00D3347E">
        <w:rPr>
          <w:rFonts w:ascii="Times New Roman" w:hAnsi="Times New Roman" w:cs="Times New Roman"/>
          <w:color w:val="auto"/>
          <w:szCs w:val="24"/>
        </w:rPr>
        <w:t>Comércio</w:t>
      </w:r>
      <w:r w:rsidR="004F1655">
        <w:rPr>
          <w:rFonts w:ascii="Times New Roman" w:hAnsi="Times New Roman" w:cs="Times New Roman"/>
          <w:color w:val="auto"/>
          <w:szCs w:val="24"/>
        </w:rPr>
        <w:t xml:space="preserve"> e Turismo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compete desenvolver atividades relacionadas com:</w:t>
      </w:r>
    </w:p>
    <w:p w14:paraId="05DEFF8F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6FEB789" w14:textId="292A8B7F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Incentivo e apoio à instalação de indústrias, comércios e serviços no Município;</w:t>
      </w:r>
    </w:p>
    <w:p w14:paraId="1BCC86B3" w14:textId="6BCB0758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– Incentivo e apoio à ampliação e modernização de indústrias, comércios e serviços no Município</w:t>
      </w:r>
    </w:p>
    <w:p w14:paraId="5D2D56DA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F69D338" w14:textId="65038682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4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5</w:t>
      </w: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 Secretaria Municipal de Indústria, Comércio e Turismo é constituída dos seguintes Departamentos:</w:t>
      </w:r>
    </w:p>
    <w:p w14:paraId="09D8E603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0FCAC52" w14:textId="230899A1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Indústria</w:t>
      </w:r>
      <w:r w:rsidR="00B97BCE">
        <w:rPr>
          <w:rFonts w:ascii="Times New Roman" w:hAnsi="Times New Roman" w:cs="Times New Roman"/>
          <w:color w:val="auto"/>
          <w:szCs w:val="24"/>
        </w:rPr>
        <w:t>,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Comércio</w:t>
      </w:r>
      <w:r w:rsidR="00B97BCE">
        <w:rPr>
          <w:rFonts w:ascii="Times New Roman" w:hAnsi="Times New Roman" w:cs="Times New Roman"/>
          <w:color w:val="auto"/>
          <w:szCs w:val="24"/>
        </w:rPr>
        <w:t xml:space="preserve"> e Serviços</w:t>
      </w:r>
      <w:r w:rsidRPr="00D3347E">
        <w:rPr>
          <w:rFonts w:ascii="Times New Roman" w:hAnsi="Times New Roman" w:cs="Times New Roman"/>
          <w:color w:val="auto"/>
          <w:szCs w:val="24"/>
        </w:rPr>
        <w:t>;</w:t>
      </w:r>
    </w:p>
    <w:p w14:paraId="6DF94A73" w14:textId="040D6ED2" w:rsidR="00B11CB0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</w:t>
      </w:r>
      <w:r w:rsidR="00AF25E8" w:rsidRPr="00D3347E">
        <w:rPr>
          <w:rFonts w:ascii="Times New Roman" w:hAnsi="Times New Roman" w:cs="Times New Roman"/>
          <w:color w:val="auto"/>
          <w:szCs w:val="24"/>
        </w:rPr>
        <w:t xml:space="preserve">de </w:t>
      </w:r>
      <w:r w:rsidR="004F1655">
        <w:rPr>
          <w:rFonts w:ascii="Times New Roman" w:hAnsi="Times New Roman" w:cs="Times New Roman"/>
          <w:color w:val="auto"/>
          <w:szCs w:val="24"/>
        </w:rPr>
        <w:t>Turismo</w:t>
      </w:r>
      <w:r w:rsidRPr="00D3347E">
        <w:rPr>
          <w:rFonts w:ascii="Times New Roman" w:hAnsi="Times New Roman" w:cs="Times New Roman"/>
          <w:color w:val="auto"/>
          <w:szCs w:val="24"/>
        </w:rPr>
        <w:t>.</w:t>
      </w:r>
    </w:p>
    <w:p w14:paraId="07CC4BDE" w14:textId="43874789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7D01BFA" w14:textId="45CE0B0E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1511FC1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03C02F6" w14:textId="779AF824" w:rsidR="00CC4888" w:rsidRPr="00D3347E" w:rsidRDefault="00CC4888" w:rsidP="00CC488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VII</w:t>
      </w:r>
    </w:p>
    <w:p w14:paraId="094A54AA" w14:textId="77777777" w:rsidR="00CC4888" w:rsidRPr="00D3347E" w:rsidRDefault="00CC4888" w:rsidP="00CC4888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039EA134" w14:textId="0AC2354F" w:rsidR="00CC4888" w:rsidRPr="00D3347E" w:rsidRDefault="00CC4888" w:rsidP="00CC4888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de Agricultura e Meio Ambiente</w:t>
      </w:r>
    </w:p>
    <w:p w14:paraId="0C8AEBA2" w14:textId="60689FD4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0EDD273" w14:textId="2735484E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4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6</w:t>
      </w: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À Secretaria Municipal de Agricultura e Meio Ambiente compete desenvolver atividades relacionadas com:</w:t>
      </w:r>
    </w:p>
    <w:p w14:paraId="0EAF49BE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5ACA7D5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defesa sanitária, animal e vegetal;</w:t>
      </w:r>
    </w:p>
    <w:p w14:paraId="167C0E8E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prestação de serviços agropecuários;</w:t>
      </w:r>
    </w:p>
    <w:p w14:paraId="34F87B5C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assistência técnica e extensão rural;</w:t>
      </w:r>
    </w:p>
    <w:p w14:paraId="35E0B165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fiscalização da produção animal e vegetal;</w:t>
      </w:r>
    </w:p>
    <w:p w14:paraId="57959D10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recuperação, conservação e manejo dos recursos naturais e atividades complementares de saneamento rural e de meio ambiente relacionadas com sua área de atuação;</w:t>
      </w:r>
    </w:p>
    <w:p w14:paraId="13815145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VI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defesa, preservação e melhoria do meio ambiente, observada a legislação pertinente.</w:t>
      </w:r>
    </w:p>
    <w:p w14:paraId="63177332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5AB28AC" w14:textId="6BFBF699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4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7</w:t>
      </w:r>
      <w:r w:rsidRPr="00D3347E">
        <w:rPr>
          <w:rFonts w:ascii="Times New Roman" w:hAnsi="Times New Roman" w:cs="Times New Roman"/>
          <w:color w:val="auto"/>
          <w:szCs w:val="24"/>
        </w:rPr>
        <w:t>. A Secretaria Municipal de Agricultura e Meio Ambiente é constituída dos seguintes Departamentos:</w:t>
      </w:r>
    </w:p>
    <w:p w14:paraId="62440A5A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74DFD8D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Agricultura;</w:t>
      </w:r>
    </w:p>
    <w:p w14:paraId="28C86EBE" w14:textId="7A2E8C1D" w:rsidR="00CC4888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do Meio Ambiente.</w:t>
      </w:r>
    </w:p>
    <w:p w14:paraId="2C1C3605" w14:textId="77777777" w:rsidR="00CC4888" w:rsidRPr="00D3347E" w:rsidRDefault="00CC4888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540BA24" w14:textId="0F31CC33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FCDF92A" w14:textId="4DBF3C0F" w:rsidR="00D96B66" w:rsidRPr="00D3347E" w:rsidRDefault="00D96B66" w:rsidP="00D96B66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VIII</w:t>
      </w:r>
    </w:p>
    <w:p w14:paraId="5BDC8C02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36F41B11" w14:textId="70E7F132" w:rsidR="00D96B66" w:rsidRPr="00D3347E" w:rsidRDefault="00D96B66" w:rsidP="00D96B66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de Transportes e Obras</w:t>
      </w:r>
    </w:p>
    <w:p w14:paraId="04738132" w14:textId="0AC5A428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5F05AE87" w14:textId="2248A1AB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4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8</w:t>
      </w:r>
      <w:r w:rsidRPr="00D3347E">
        <w:rPr>
          <w:rFonts w:ascii="Times New Roman" w:hAnsi="Times New Roman" w:cs="Times New Roman"/>
          <w:color w:val="auto"/>
          <w:szCs w:val="24"/>
        </w:rPr>
        <w:t>. À Secretaria Municipal de Transportes e Obras compete desenvolver atividades relacionadas com:</w:t>
      </w:r>
    </w:p>
    <w:p w14:paraId="78054BC7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7E391038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construção, pavimentação e conservação do sistema viário;</w:t>
      </w:r>
    </w:p>
    <w:p w14:paraId="48A7C443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construção e conservação de obras públicas;</w:t>
      </w:r>
    </w:p>
    <w:p w14:paraId="7E894D46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administração e manutenção da frota de veículos e máquinas do Município;</w:t>
      </w:r>
    </w:p>
    <w:p w14:paraId="746662FF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6F0D87C" w14:textId="49D1661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 xml:space="preserve">Art. 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49</w:t>
      </w:r>
      <w:r w:rsidRPr="00D3347E">
        <w:rPr>
          <w:rFonts w:ascii="Times New Roman" w:hAnsi="Times New Roman" w:cs="Times New Roman"/>
          <w:color w:val="auto"/>
          <w:szCs w:val="24"/>
        </w:rPr>
        <w:t>. A Secretaria Municipal de Transportes e Obras é constituída dos seguintes Departamentos:</w:t>
      </w:r>
    </w:p>
    <w:p w14:paraId="30ADCCAA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6915167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Obras;</w:t>
      </w:r>
    </w:p>
    <w:p w14:paraId="14B76F12" w14:textId="5DD7E68C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Transportes</w:t>
      </w:r>
      <w:r w:rsidR="00AF25E8" w:rsidRPr="00D3347E">
        <w:rPr>
          <w:rFonts w:ascii="Times New Roman" w:hAnsi="Times New Roman" w:cs="Times New Roman"/>
          <w:color w:val="auto"/>
          <w:szCs w:val="24"/>
        </w:rPr>
        <w:t>;</w:t>
      </w:r>
    </w:p>
    <w:p w14:paraId="3EB47EB9" w14:textId="7B76C97B" w:rsidR="00AF25E8" w:rsidRPr="00D3347E" w:rsidRDefault="00AF25E8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 xml:space="preserve">III </w:t>
      </w:r>
      <w:r w:rsidRPr="00D3347E">
        <w:rPr>
          <w:rFonts w:ascii="Times New Roman" w:hAnsi="Times New Roman" w:cs="Times New Roman"/>
          <w:color w:val="auto"/>
          <w:szCs w:val="24"/>
        </w:rPr>
        <w:t>– Departamento de Engenharia e Arquitetura.</w:t>
      </w:r>
    </w:p>
    <w:p w14:paraId="5C2CAFDF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963EFE7" w14:textId="05468796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5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0</w:t>
      </w:r>
      <w:r w:rsidRPr="00D3347E">
        <w:rPr>
          <w:rFonts w:ascii="Times New Roman" w:hAnsi="Times New Roman" w:cs="Times New Roman"/>
          <w:color w:val="auto"/>
          <w:szCs w:val="24"/>
        </w:rPr>
        <w:t>. O Departamento de Transportes é constituído pelo seguinte Setor:</w:t>
      </w:r>
    </w:p>
    <w:p w14:paraId="49F74E5A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B375537" w14:textId="2F85BFF1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Almoxarifado.</w:t>
      </w:r>
    </w:p>
    <w:p w14:paraId="7A3DF63F" w14:textId="361CC2CD" w:rsidR="00D96B66" w:rsidRPr="00D3347E" w:rsidRDefault="00D96B66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86A0C51" w14:textId="67672ABB" w:rsidR="00D96B66" w:rsidRPr="00D3347E" w:rsidRDefault="00D96B66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54DCD6F" w14:textId="4B3ACA9B" w:rsidR="00D96B66" w:rsidRPr="00D3347E" w:rsidRDefault="00D96B66" w:rsidP="00D96B66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Seção IX</w:t>
      </w:r>
    </w:p>
    <w:p w14:paraId="34CEE8A7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00C01388" w14:textId="1B541B56" w:rsidR="00D96B66" w:rsidRPr="00D3347E" w:rsidRDefault="00D96B66" w:rsidP="00D96B66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 Secretaria Municipal de Serviços Urbanos</w:t>
      </w:r>
    </w:p>
    <w:p w14:paraId="7BDF47AF" w14:textId="77777777" w:rsidR="00D96B66" w:rsidRPr="00D3347E" w:rsidRDefault="00D96B66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E78D9EF" w14:textId="20545FD9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5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1</w:t>
      </w:r>
      <w:r w:rsidRPr="00D3347E">
        <w:rPr>
          <w:rFonts w:ascii="Times New Roman" w:hAnsi="Times New Roman" w:cs="Times New Roman"/>
          <w:color w:val="auto"/>
          <w:szCs w:val="24"/>
        </w:rPr>
        <w:t>. À Secretaria Municipal de Serviços Urbanos compete desenvolver atividades relacionadas com:</w:t>
      </w:r>
    </w:p>
    <w:p w14:paraId="1D4D7A59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05B579D" w14:textId="0347DD40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execução da política de desenvolvimento urbano;</w:t>
      </w:r>
    </w:p>
    <w:p w14:paraId="3B614B86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fiscalização dos serviços concedidos ou permitidos pelo município;</w:t>
      </w:r>
    </w:p>
    <w:p w14:paraId="430B6F08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administração dos serviços públicos em geral.</w:t>
      </w:r>
    </w:p>
    <w:p w14:paraId="28AF54E2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95826CF" w14:textId="3E3D571D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5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2</w:t>
      </w: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A Secretaria Municipal de Serviços Urbanos é constituída pelo seguinte Departamento:</w:t>
      </w:r>
    </w:p>
    <w:p w14:paraId="75D5C2B1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49AE4EE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Departamento de Manutenção e Conservação.</w:t>
      </w:r>
    </w:p>
    <w:p w14:paraId="654D5633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2F0D744" w14:textId="0CDD3C8D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Art. 5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3</w:t>
      </w:r>
      <w:r w:rsidRPr="00D3347E">
        <w:rPr>
          <w:rFonts w:ascii="Times New Roman" w:hAnsi="Times New Roman" w:cs="Times New Roman"/>
          <w:color w:val="auto"/>
          <w:szCs w:val="24"/>
        </w:rPr>
        <w:t>. O Departamento de Manutenção e Conservação é constituído dos seguintes Setores:</w:t>
      </w:r>
    </w:p>
    <w:p w14:paraId="4C7F2564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4CA576D" w14:textId="77777777" w:rsidR="00D96B66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Limpeza e Urbanização;</w:t>
      </w:r>
    </w:p>
    <w:p w14:paraId="73472B6A" w14:textId="18F5EEEA" w:rsidR="00B11CB0" w:rsidRPr="00D3347E" w:rsidRDefault="00D96B66" w:rsidP="00D96B66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II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- Setor de Administração.</w:t>
      </w:r>
    </w:p>
    <w:p w14:paraId="5D767B75" w14:textId="256B1577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8234788" w14:textId="0BA4ACDB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F314BA6" w14:textId="77777777" w:rsidR="00911952" w:rsidRPr="00D3347E" w:rsidRDefault="00911952" w:rsidP="00911952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CAPÍTULO V</w:t>
      </w:r>
    </w:p>
    <w:p w14:paraId="712FDCF8" w14:textId="77777777" w:rsidR="00911952" w:rsidRPr="00D3347E" w:rsidRDefault="00911952" w:rsidP="00911952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788163D" w14:textId="543D02BD" w:rsidR="00911952" w:rsidRPr="00D3347E" w:rsidRDefault="00911952" w:rsidP="00911952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Das Assessorias</w:t>
      </w:r>
    </w:p>
    <w:p w14:paraId="42EF1100" w14:textId="686BF228" w:rsidR="00911952" w:rsidRPr="00D3347E" w:rsidRDefault="00911952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0FD13D8" w14:textId="317EE6F5" w:rsidR="00911952" w:rsidRPr="00D3347E" w:rsidRDefault="00911952" w:rsidP="00911952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 xml:space="preserve">Art. </w:t>
      </w:r>
      <w:r w:rsidR="000360F5" w:rsidRPr="00D3347E">
        <w:rPr>
          <w:rFonts w:ascii="Times New Roman" w:hAnsi="Times New Roman" w:cs="Times New Roman"/>
          <w:b/>
          <w:bCs/>
          <w:color w:val="auto"/>
          <w:szCs w:val="24"/>
        </w:rPr>
        <w:t>5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4</w:t>
      </w:r>
      <w:r w:rsidRPr="00D3347E">
        <w:rPr>
          <w:rFonts w:ascii="Times New Roman" w:hAnsi="Times New Roman" w:cs="Times New Roman"/>
          <w:color w:val="auto"/>
          <w:szCs w:val="24"/>
        </w:rPr>
        <w:t>. Os órgãos de atividade meio e de atividade fim terão uma assessoria com conhecimento na área.</w:t>
      </w:r>
    </w:p>
    <w:p w14:paraId="27EF04C9" w14:textId="77777777" w:rsidR="00911952" w:rsidRPr="00D3347E" w:rsidRDefault="00911952" w:rsidP="00911952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035DB79" w14:textId="79DD45BB" w:rsidR="00911952" w:rsidRPr="00D3347E" w:rsidRDefault="00911952" w:rsidP="00911952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 xml:space="preserve">Art. </w:t>
      </w:r>
      <w:r w:rsidR="000360F5" w:rsidRPr="00D3347E">
        <w:rPr>
          <w:rFonts w:ascii="Times New Roman" w:hAnsi="Times New Roman" w:cs="Times New Roman"/>
          <w:b/>
          <w:bCs/>
          <w:color w:val="auto"/>
          <w:szCs w:val="24"/>
        </w:rPr>
        <w:t>5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5</w:t>
      </w:r>
      <w:r w:rsidRPr="00D3347E">
        <w:rPr>
          <w:rFonts w:ascii="Times New Roman" w:hAnsi="Times New Roman" w:cs="Times New Roman"/>
          <w:color w:val="auto"/>
          <w:szCs w:val="24"/>
        </w:rPr>
        <w:t>. Compete às assessorias orientar os serviços e ações das secretarias, departamentos e setores municipais.</w:t>
      </w:r>
    </w:p>
    <w:p w14:paraId="10D958AE" w14:textId="7D2BC607" w:rsidR="000360F5" w:rsidRPr="00D3347E" w:rsidRDefault="000360F5" w:rsidP="00911952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358EAF0" w14:textId="5539BE58" w:rsidR="000360F5" w:rsidRPr="00D3347E" w:rsidRDefault="000360F5" w:rsidP="00911952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28C0D5C" w14:textId="77777777" w:rsidR="000360F5" w:rsidRPr="00D3347E" w:rsidRDefault="000360F5" w:rsidP="000360F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TÍTULO V</w:t>
      </w:r>
    </w:p>
    <w:p w14:paraId="21E949C1" w14:textId="77777777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34828E9" w14:textId="0DBF47F5" w:rsidR="000360F5" w:rsidRPr="00D3347E" w:rsidRDefault="000360F5" w:rsidP="000360F5">
      <w:pPr>
        <w:spacing w:after="0" w:line="360" w:lineRule="auto"/>
        <w:ind w:left="-5" w:hanging="1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Das Disposições Finais</w:t>
      </w:r>
    </w:p>
    <w:p w14:paraId="61AA5AC6" w14:textId="5F693691" w:rsidR="000360F5" w:rsidRPr="00D3347E" w:rsidRDefault="000360F5" w:rsidP="00911952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8934CE1" w14:textId="12CC0B05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5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6</w:t>
      </w: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O sistema administrativo previsto na presente lei entrará em funcionamento, gradativamente, à medida que os órgãos que o compõem forem sendo implantados, segundo a conveniência da Administração e as disponibilidades de recursos.</w:t>
      </w:r>
    </w:p>
    <w:p w14:paraId="05F92497" w14:textId="77777777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41FD67F5" w14:textId="0B90FFB4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5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7</w:t>
      </w:r>
      <w:r w:rsidR="00465E16" w:rsidRPr="00D3347E">
        <w:rPr>
          <w:rFonts w:ascii="Times New Roman" w:hAnsi="Times New Roman" w:cs="Times New Roman"/>
          <w:b/>
          <w:bCs/>
          <w:color w:val="auto"/>
          <w:szCs w:val="24"/>
        </w:rPr>
        <w:t>.</w:t>
      </w:r>
      <w:r w:rsidRPr="00D3347E">
        <w:rPr>
          <w:rFonts w:ascii="Times New Roman" w:hAnsi="Times New Roman" w:cs="Times New Roman"/>
          <w:color w:val="auto"/>
          <w:szCs w:val="24"/>
        </w:rPr>
        <w:t xml:space="preserve"> Os serviços públicos municipais funcionarão sem prejuízo de continuidade, durante a implantação sistemática das normas estabelecidas nesta Lei, mantida, se necessário, a organização anterior até a efetiva concretização da nova estrutura.</w:t>
      </w:r>
    </w:p>
    <w:p w14:paraId="3189F733" w14:textId="77777777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14DD2729" w14:textId="3E77269B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5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8</w:t>
      </w:r>
      <w:r w:rsidRPr="00D3347E">
        <w:rPr>
          <w:rFonts w:ascii="Times New Roman" w:hAnsi="Times New Roman" w:cs="Times New Roman"/>
          <w:color w:val="auto"/>
          <w:szCs w:val="24"/>
        </w:rPr>
        <w:t>. Fica o Chefe do Poder Executivo autorizado a expedir decretos e atos, necessários à execução da presente Lei.</w:t>
      </w:r>
    </w:p>
    <w:p w14:paraId="03341C40" w14:textId="77777777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12C7A40" w14:textId="5CAD4A6F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 xml:space="preserve">Art. 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59</w:t>
      </w:r>
      <w:r w:rsidRPr="00D3347E">
        <w:rPr>
          <w:rFonts w:ascii="Times New Roman" w:hAnsi="Times New Roman" w:cs="Times New Roman"/>
          <w:color w:val="auto"/>
          <w:szCs w:val="24"/>
        </w:rPr>
        <w:t>. As despesas decorrentes da implantação da estrutura administrativa de que trata esta Lei correrão à conta do orçamento vigente.</w:t>
      </w:r>
    </w:p>
    <w:p w14:paraId="225AA92B" w14:textId="77777777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625F544E" w14:textId="3F77BC35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6</w:t>
      </w:r>
      <w:r w:rsidR="003A318C" w:rsidRPr="00D3347E">
        <w:rPr>
          <w:rFonts w:ascii="Times New Roman" w:hAnsi="Times New Roman" w:cs="Times New Roman"/>
          <w:b/>
          <w:bCs/>
          <w:color w:val="auto"/>
          <w:szCs w:val="24"/>
        </w:rPr>
        <w:t>0</w:t>
      </w:r>
      <w:r w:rsidRPr="00D3347E">
        <w:rPr>
          <w:rFonts w:ascii="Times New Roman" w:hAnsi="Times New Roman" w:cs="Times New Roman"/>
          <w:color w:val="auto"/>
          <w:szCs w:val="24"/>
        </w:rPr>
        <w:t>. Esta Lei entrará em vigor na data de sua publicação.</w:t>
      </w:r>
    </w:p>
    <w:p w14:paraId="2267938E" w14:textId="7A9472C4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2C03D4A5" w14:textId="0F1E9B5F" w:rsidR="000360F5" w:rsidRPr="00D3347E" w:rsidRDefault="000360F5" w:rsidP="000360F5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bCs/>
          <w:color w:val="auto"/>
          <w:szCs w:val="24"/>
        </w:rPr>
        <w:t>Art. 6</w:t>
      </w:r>
      <w:r w:rsidR="009933D2" w:rsidRPr="00D3347E">
        <w:rPr>
          <w:rFonts w:ascii="Times New Roman" w:hAnsi="Times New Roman" w:cs="Times New Roman"/>
          <w:b/>
          <w:bCs/>
          <w:color w:val="auto"/>
          <w:szCs w:val="24"/>
        </w:rPr>
        <w:t>1</w:t>
      </w:r>
      <w:r w:rsidRPr="00D3347E">
        <w:rPr>
          <w:rFonts w:ascii="Times New Roman" w:hAnsi="Times New Roman" w:cs="Times New Roman"/>
          <w:color w:val="auto"/>
          <w:szCs w:val="24"/>
        </w:rPr>
        <w:t>. Ficam revogadas as disposições em contrário, em especial a Lei 1.591, de 12 de novembro de 2001.</w:t>
      </w:r>
    </w:p>
    <w:p w14:paraId="6E8FDDD5" w14:textId="77777777" w:rsidR="00911952" w:rsidRPr="00D3347E" w:rsidRDefault="00911952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57BE8D78" w14:textId="444624D6" w:rsidR="00B11CB0" w:rsidRPr="00D3347E" w:rsidRDefault="00B11CB0" w:rsidP="00271F69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E0421AC" w14:textId="2498EBF6" w:rsidR="000D6568" w:rsidRPr="00D3347E" w:rsidRDefault="001B7758" w:rsidP="00E91884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Gabinete do Executivo Municipal</w:t>
      </w:r>
      <w:r w:rsidR="00573921" w:rsidRPr="00D3347E">
        <w:rPr>
          <w:rFonts w:ascii="Times New Roman" w:hAnsi="Times New Roman" w:cs="Times New Roman"/>
          <w:color w:val="auto"/>
          <w:szCs w:val="24"/>
        </w:rPr>
        <w:t xml:space="preserve">, em </w:t>
      </w:r>
      <w:r w:rsidR="00F549CB">
        <w:rPr>
          <w:rFonts w:ascii="Times New Roman" w:hAnsi="Times New Roman" w:cs="Times New Roman"/>
          <w:color w:val="auto"/>
          <w:szCs w:val="24"/>
        </w:rPr>
        <w:t>17</w:t>
      </w:r>
      <w:r w:rsidR="00573921" w:rsidRPr="00D3347E">
        <w:rPr>
          <w:rFonts w:ascii="Times New Roman" w:hAnsi="Times New Roman" w:cs="Times New Roman"/>
          <w:color w:val="auto"/>
          <w:szCs w:val="24"/>
        </w:rPr>
        <w:t xml:space="preserve"> de </w:t>
      </w:r>
      <w:r w:rsidR="00F549CB">
        <w:rPr>
          <w:rFonts w:ascii="Times New Roman" w:hAnsi="Times New Roman" w:cs="Times New Roman"/>
          <w:color w:val="auto"/>
          <w:szCs w:val="24"/>
        </w:rPr>
        <w:t xml:space="preserve">fevereiro </w:t>
      </w:r>
      <w:r w:rsidR="00573921" w:rsidRPr="00D3347E">
        <w:rPr>
          <w:rFonts w:ascii="Times New Roman" w:hAnsi="Times New Roman" w:cs="Times New Roman"/>
          <w:color w:val="auto"/>
          <w:szCs w:val="24"/>
        </w:rPr>
        <w:t>de 202</w:t>
      </w:r>
      <w:r w:rsidR="00FF08A8" w:rsidRPr="00D3347E">
        <w:rPr>
          <w:rFonts w:ascii="Times New Roman" w:hAnsi="Times New Roman" w:cs="Times New Roman"/>
          <w:color w:val="auto"/>
          <w:szCs w:val="24"/>
        </w:rPr>
        <w:t>5</w:t>
      </w:r>
      <w:r w:rsidRPr="00D3347E">
        <w:rPr>
          <w:rFonts w:ascii="Times New Roman" w:hAnsi="Times New Roman" w:cs="Times New Roman"/>
          <w:color w:val="auto"/>
          <w:szCs w:val="24"/>
        </w:rPr>
        <w:t>.</w:t>
      </w:r>
    </w:p>
    <w:p w14:paraId="3F8C8B57" w14:textId="77777777" w:rsidR="007F46EA" w:rsidRPr="00D3347E" w:rsidRDefault="007F46EA" w:rsidP="00E91884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0DCA69DE" w14:textId="77777777" w:rsidR="00BB2758" w:rsidRPr="00D3347E" w:rsidRDefault="00BB2758" w:rsidP="00E91884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294C1449" w14:textId="2927C954" w:rsidR="000D6568" w:rsidRPr="00D3347E" w:rsidRDefault="004A7E62" w:rsidP="00E91884">
      <w:pPr>
        <w:spacing w:after="0" w:line="360" w:lineRule="auto"/>
        <w:ind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b/>
          <w:color w:val="auto"/>
          <w:szCs w:val="24"/>
        </w:rPr>
        <w:t>JAKSOM NATAL CASTELLI</w:t>
      </w:r>
    </w:p>
    <w:p w14:paraId="795AAFC5" w14:textId="77777777" w:rsidR="00F549CB" w:rsidRDefault="001B7758" w:rsidP="00F549CB">
      <w:pPr>
        <w:spacing w:after="0" w:line="360" w:lineRule="auto"/>
        <w:ind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D3347E">
        <w:rPr>
          <w:rFonts w:ascii="Times New Roman" w:hAnsi="Times New Roman" w:cs="Times New Roman"/>
          <w:color w:val="auto"/>
          <w:szCs w:val="24"/>
        </w:rPr>
        <w:t>Prefeito Municipal</w:t>
      </w:r>
    </w:p>
    <w:p w14:paraId="148A9D49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154DCC04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4499D42B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6A545F1A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19BF78F2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5C3A7877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1F19D5F0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20E66469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38016189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45516FE2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44902FBE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7638CA74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695D6445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54506BBA" w14:textId="77777777" w:rsidR="00F549CB" w:rsidRDefault="00F549CB" w:rsidP="00F549CB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18BFAD5C" w14:textId="77777777" w:rsidR="00F549CB" w:rsidRPr="00F549CB" w:rsidRDefault="00F549CB" w:rsidP="00F549CB">
      <w:pPr>
        <w:spacing w:after="0"/>
        <w:ind w:firstLine="0"/>
        <w:rPr>
          <w:rFonts w:ascii="Times New Roman" w:hAnsi="Times New Roman" w:cs="Times New Roman"/>
          <w:color w:val="auto"/>
          <w:szCs w:val="24"/>
        </w:rPr>
      </w:pPr>
      <w:r w:rsidRPr="00F549CB">
        <w:rPr>
          <w:rFonts w:ascii="Times New Roman" w:hAnsi="Times New Roman" w:cs="Times New Roman"/>
          <w:color w:val="auto"/>
          <w:szCs w:val="24"/>
        </w:rPr>
        <w:t>Registrado e Publicado</w:t>
      </w:r>
    </w:p>
    <w:p w14:paraId="0C6A63B0" w14:textId="77777777" w:rsidR="00F549CB" w:rsidRPr="00F549CB" w:rsidRDefault="00F549CB" w:rsidP="00F549CB">
      <w:pPr>
        <w:spacing w:after="0"/>
        <w:ind w:firstLine="0"/>
        <w:rPr>
          <w:rFonts w:ascii="Times New Roman" w:hAnsi="Times New Roman" w:cs="Times New Roman"/>
          <w:color w:val="auto"/>
          <w:szCs w:val="24"/>
        </w:rPr>
      </w:pPr>
      <w:r w:rsidRPr="00F549CB">
        <w:rPr>
          <w:rFonts w:ascii="Times New Roman" w:hAnsi="Times New Roman" w:cs="Times New Roman"/>
          <w:color w:val="auto"/>
          <w:szCs w:val="24"/>
        </w:rPr>
        <w:t>Em __/__/2025</w:t>
      </w:r>
    </w:p>
    <w:p w14:paraId="687F126E" w14:textId="77777777" w:rsidR="00F549CB" w:rsidRPr="00F549CB" w:rsidRDefault="00F549CB" w:rsidP="00F549CB">
      <w:pPr>
        <w:spacing w:after="0"/>
        <w:ind w:firstLine="0"/>
        <w:rPr>
          <w:rFonts w:ascii="Times New Roman" w:hAnsi="Times New Roman" w:cs="Times New Roman"/>
          <w:color w:val="auto"/>
          <w:szCs w:val="24"/>
        </w:rPr>
      </w:pPr>
      <w:r w:rsidRPr="00F549CB">
        <w:rPr>
          <w:rFonts w:ascii="Times New Roman" w:hAnsi="Times New Roman" w:cs="Times New Roman"/>
          <w:color w:val="auto"/>
          <w:szCs w:val="24"/>
        </w:rPr>
        <w:t>Lei Municipal 1087/1993</w:t>
      </w:r>
    </w:p>
    <w:p w14:paraId="6DF2E857" w14:textId="77777777" w:rsidR="00F549CB" w:rsidRPr="00F549CB" w:rsidRDefault="00F549CB" w:rsidP="00F549CB">
      <w:pPr>
        <w:spacing w:after="0"/>
        <w:ind w:firstLine="0"/>
        <w:rPr>
          <w:rFonts w:ascii="Times New Roman" w:hAnsi="Times New Roman" w:cs="Times New Roman"/>
          <w:color w:val="auto"/>
          <w:szCs w:val="24"/>
        </w:rPr>
      </w:pPr>
    </w:p>
    <w:p w14:paraId="11FAC53B" w14:textId="1AC83E67" w:rsidR="00141D6F" w:rsidRPr="00D3347E" w:rsidRDefault="00F549CB" w:rsidP="00F549CB">
      <w:pPr>
        <w:spacing w:after="0"/>
        <w:ind w:firstLine="0"/>
        <w:rPr>
          <w:rFonts w:ascii="Times New Roman" w:hAnsi="Times New Roman" w:cs="Times New Roman"/>
          <w:color w:val="auto"/>
          <w:szCs w:val="24"/>
        </w:rPr>
      </w:pPr>
      <w:r w:rsidRPr="00F549CB">
        <w:rPr>
          <w:rFonts w:ascii="Times New Roman" w:hAnsi="Times New Roman" w:cs="Times New Roman"/>
          <w:color w:val="auto"/>
          <w:szCs w:val="24"/>
        </w:rPr>
        <w:t>Servidor Designado</w:t>
      </w:r>
      <w:r w:rsidR="00141D6F" w:rsidRPr="00D3347E">
        <w:rPr>
          <w:rFonts w:ascii="Times New Roman" w:hAnsi="Times New Roman" w:cs="Times New Roman"/>
          <w:color w:val="auto"/>
          <w:szCs w:val="24"/>
        </w:rPr>
        <w:br w:type="page"/>
      </w:r>
    </w:p>
    <w:p w14:paraId="56AA90FC" w14:textId="1370E5AD" w:rsidR="00141D6F" w:rsidRPr="00D3347E" w:rsidRDefault="00141D6F" w:rsidP="00141D6F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>LEI COMPLEMENTAR Nº</w:t>
      </w:r>
      <w:r w:rsidR="00F549CB">
        <w:rPr>
          <w:rFonts w:ascii="Times New Roman" w:eastAsia="Times New Roman" w:hAnsi="Times New Roman" w:cs="Times New Roman"/>
          <w:b/>
          <w:color w:val="auto"/>
          <w:szCs w:val="24"/>
        </w:rPr>
        <w:t xml:space="preserve"> 210</w:t>
      </w: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 xml:space="preserve">/2025 – </w:t>
      </w:r>
      <w:r w:rsidR="00F549CB">
        <w:rPr>
          <w:rFonts w:ascii="Times New Roman" w:eastAsia="Times New Roman" w:hAnsi="Times New Roman" w:cs="Times New Roman"/>
          <w:b/>
          <w:color w:val="auto"/>
          <w:szCs w:val="24"/>
        </w:rPr>
        <w:t>17</w:t>
      </w: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 xml:space="preserve"> DE </w:t>
      </w:r>
      <w:r w:rsidR="00F549CB">
        <w:rPr>
          <w:rFonts w:ascii="Times New Roman" w:eastAsia="Times New Roman" w:hAnsi="Times New Roman" w:cs="Times New Roman"/>
          <w:b/>
          <w:color w:val="auto"/>
          <w:szCs w:val="24"/>
        </w:rPr>
        <w:t xml:space="preserve">FEVEREIRO </w:t>
      </w:r>
      <w:r w:rsidRPr="00D3347E">
        <w:rPr>
          <w:rFonts w:ascii="Times New Roman" w:eastAsia="Times New Roman" w:hAnsi="Times New Roman" w:cs="Times New Roman"/>
          <w:b/>
          <w:color w:val="auto"/>
          <w:szCs w:val="24"/>
        </w:rPr>
        <w:t>DE 2025.</w:t>
      </w:r>
    </w:p>
    <w:p w14:paraId="6AD0A090" w14:textId="77777777" w:rsidR="00141D6F" w:rsidRPr="00D3347E" w:rsidRDefault="00141D6F" w:rsidP="00141D6F">
      <w:pPr>
        <w:jc w:val="center"/>
        <w:rPr>
          <w:b/>
          <w:bCs/>
          <w:color w:val="auto"/>
          <w:szCs w:val="24"/>
        </w:rPr>
      </w:pPr>
    </w:p>
    <w:p w14:paraId="60459812" w14:textId="6888FFF7" w:rsidR="00141D6F" w:rsidRPr="00D3347E" w:rsidRDefault="00141D6F" w:rsidP="00141D6F">
      <w:pPr>
        <w:jc w:val="center"/>
        <w:rPr>
          <w:b/>
          <w:bCs/>
          <w:color w:val="auto"/>
          <w:szCs w:val="24"/>
        </w:rPr>
      </w:pPr>
      <w:r w:rsidRPr="00D3347E">
        <w:rPr>
          <w:b/>
          <w:bCs/>
          <w:color w:val="auto"/>
          <w:szCs w:val="24"/>
        </w:rPr>
        <w:t>ANEXO ÚNICO</w:t>
      </w:r>
    </w:p>
    <w:p w14:paraId="68E7DB27" w14:textId="77777777" w:rsidR="00141D6F" w:rsidRPr="00D3347E" w:rsidRDefault="00141D6F" w:rsidP="00141D6F">
      <w:pPr>
        <w:jc w:val="center"/>
        <w:rPr>
          <w:b/>
          <w:bCs/>
          <w:color w:val="auto"/>
          <w:szCs w:val="24"/>
        </w:rPr>
      </w:pPr>
      <w:r w:rsidRPr="00D3347E">
        <w:rPr>
          <w:b/>
          <w:bCs/>
          <w:color w:val="auto"/>
          <w:szCs w:val="24"/>
        </w:rPr>
        <w:t>ESTRUTURA ORGANIZACIONAL DO MUNICÍPIO DE QUILOMBO</w:t>
      </w:r>
    </w:p>
    <w:p w14:paraId="21CF6799" w14:textId="5C4C5B73" w:rsidR="00141D6F" w:rsidRPr="00D3347E" w:rsidRDefault="00141D6F" w:rsidP="00141D6F">
      <w:pPr>
        <w:rPr>
          <w:color w:val="auto"/>
        </w:rPr>
      </w:pPr>
    </w:p>
    <w:p w14:paraId="6EE9154A" w14:textId="668CE847" w:rsidR="00BC01B1" w:rsidRPr="00D3347E" w:rsidRDefault="00E459BA" w:rsidP="00E459BA">
      <w:pPr>
        <w:spacing w:after="0" w:line="360" w:lineRule="auto"/>
        <w:ind w:hanging="709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noProof/>
        </w:rPr>
        <w:drawing>
          <wp:inline distT="0" distB="0" distL="0" distR="0" wp14:anchorId="4D274E35" wp14:editId="6953B09A">
            <wp:extent cx="6088952" cy="5667041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17" cy="567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1B1" w:rsidRPr="00D3347E" w:rsidSect="00AC20AA">
      <w:pgSz w:w="11900" w:h="16820"/>
      <w:pgMar w:top="1985" w:right="1410" w:bottom="136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8"/>
    <w:rsid w:val="000360F5"/>
    <w:rsid w:val="0005535E"/>
    <w:rsid w:val="000B7922"/>
    <w:rsid w:val="000C2DC3"/>
    <w:rsid w:val="000D05AA"/>
    <w:rsid w:val="000D504D"/>
    <w:rsid w:val="000D6568"/>
    <w:rsid w:val="00122D9E"/>
    <w:rsid w:val="00131E3D"/>
    <w:rsid w:val="00141D6F"/>
    <w:rsid w:val="0014343D"/>
    <w:rsid w:val="00150EAF"/>
    <w:rsid w:val="00151905"/>
    <w:rsid w:val="001872C1"/>
    <w:rsid w:val="001A3D05"/>
    <w:rsid w:val="001A6256"/>
    <w:rsid w:val="001B7758"/>
    <w:rsid w:val="001F3D77"/>
    <w:rsid w:val="00271F69"/>
    <w:rsid w:val="00293DCD"/>
    <w:rsid w:val="002A29DB"/>
    <w:rsid w:val="002E23FC"/>
    <w:rsid w:val="002F1E67"/>
    <w:rsid w:val="00305026"/>
    <w:rsid w:val="00380F18"/>
    <w:rsid w:val="003A318C"/>
    <w:rsid w:val="003D1FAF"/>
    <w:rsid w:val="00457E43"/>
    <w:rsid w:val="00465E16"/>
    <w:rsid w:val="004709B9"/>
    <w:rsid w:val="004A2314"/>
    <w:rsid w:val="004A7E62"/>
    <w:rsid w:val="004D602F"/>
    <w:rsid w:val="004E457B"/>
    <w:rsid w:val="004F02AB"/>
    <w:rsid w:val="004F1655"/>
    <w:rsid w:val="00510947"/>
    <w:rsid w:val="00540878"/>
    <w:rsid w:val="00552D7D"/>
    <w:rsid w:val="005552EE"/>
    <w:rsid w:val="0056441A"/>
    <w:rsid w:val="00573921"/>
    <w:rsid w:val="005B7E3A"/>
    <w:rsid w:val="005D4FD6"/>
    <w:rsid w:val="006234B3"/>
    <w:rsid w:val="006647C0"/>
    <w:rsid w:val="006D585D"/>
    <w:rsid w:val="006F44DF"/>
    <w:rsid w:val="0075299F"/>
    <w:rsid w:val="00757510"/>
    <w:rsid w:val="0078137C"/>
    <w:rsid w:val="007F46EA"/>
    <w:rsid w:val="00841600"/>
    <w:rsid w:val="00850D2F"/>
    <w:rsid w:val="00855479"/>
    <w:rsid w:val="008867F7"/>
    <w:rsid w:val="008D7CAD"/>
    <w:rsid w:val="008D7DA3"/>
    <w:rsid w:val="009107FE"/>
    <w:rsid w:val="00911952"/>
    <w:rsid w:val="00986ACD"/>
    <w:rsid w:val="009933D2"/>
    <w:rsid w:val="00996A13"/>
    <w:rsid w:val="009A6EB6"/>
    <w:rsid w:val="009B08FD"/>
    <w:rsid w:val="009C6142"/>
    <w:rsid w:val="009E2EA8"/>
    <w:rsid w:val="009E4139"/>
    <w:rsid w:val="00A26551"/>
    <w:rsid w:val="00A44732"/>
    <w:rsid w:val="00AC20AA"/>
    <w:rsid w:val="00AF19B0"/>
    <w:rsid w:val="00AF25E8"/>
    <w:rsid w:val="00B05DB2"/>
    <w:rsid w:val="00B11CB0"/>
    <w:rsid w:val="00B664C4"/>
    <w:rsid w:val="00B97BCE"/>
    <w:rsid w:val="00BA3DDD"/>
    <w:rsid w:val="00BA4CD9"/>
    <w:rsid w:val="00BB2758"/>
    <w:rsid w:val="00BB43BF"/>
    <w:rsid w:val="00BC01B1"/>
    <w:rsid w:val="00BC6833"/>
    <w:rsid w:val="00C45456"/>
    <w:rsid w:val="00C463BE"/>
    <w:rsid w:val="00C52F13"/>
    <w:rsid w:val="00C8049E"/>
    <w:rsid w:val="00C9099A"/>
    <w:rsid w:val="00CC4888"/>
    <w:rsid w:val="00CD0310"/>
    <w:rsid w:val="00CD7955"/>
    <w:rsid w:val="00D1408E"/>
    <w:rsid w:val="00D32BA8"/>
    <w:rsid w:val="00D3347E"/>
    <w:rsid w:val="00D640EF"/>
    <w:rsid w:val="00D96B66"/>
    <w:rsid w:val="00DA3B6C"/>
    <w:rsid w:val="00DB619C"/>
    <w:rsid w:val="00DC04CE"/>
    <w:rsid w:val="00DD0398"/>
    <w:rsid w:val="00E07D2C"/>
    <w:rsid w:val="00E459BA"/>
    <w:rsid w:val="00E73814"/>
    <w:rsid w:val="00E73BA9"/>
    <w:rsid w:val="00E807C8"/>
    <w:rsid w:val="00E87081"/>
    <w:rsid w:val="00E91884"/>
    <w:rsid w:val="00E929FC"/>
    <w:rsid w:val="00E96597"/>
    <w:rsid w:val="00EA153C"/>
    <w:rsid w:val="00EC18E4"/>
    <w:rsid w:val="00F02DCF"/>
    <w:rsid w:val="00F109F0"/>
    <w:rsid w:val="00F53615"/>
    <w:rsid w:val="00F549CB"/>
    <w:rsid w:val="00F6531B"/>
    <w:rsid w:val="00FB18FB"/>
    <w:rsid w:val="00FC18D6"/>
    <w:rsid w:val="00FD1EEC"/>
    <w:rsid w:val="00FD73E6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D54D"/>
  <w15:docId w15:val="{24EDA303-2493-4599-9E71-44D8B48F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5" w:line="240" w:lineRule="auto"/>
      <w:ind w:firstLine="699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53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31B"/>
    <w:rPr>
      <w:rFonts w:ascii="Segoe UI" w:eastAsia="Arial" w:hAnsi="Segoe UI" w:cs="Segoe UI"/>
      <w:color w:val="000000"/>
      <w:sz w:val="18"/>
      <w:szCs w:val="18"/>
    </w:rPr>
  </w:style>
  <w:style w:type="paragraph" w:customStyle="1" w:styleId="Recuodecorpodetexto21">
    <w:name w:val="Recuo de corpo de texto 21"/>
    <w:basedOn w:val="Normal"/>
    <w:rsid w:val="00150EAF"/>
    <w:pPr>
      <w:widowControl w:val="0"/>
      <w:suppressAutoHyphens/>
      <w:spacing w:after="120" w:line="480" w:lineRule="auto"/>
      <w:ind w:left="283" w:firstLine="0"/>
      <w:jc w:val="left"/>
    </w:pPr>
    <w:rPr>
      <w:rFonts w:ascii="Liberation Serif" w:eastAsia="SimSun" w:hAnsi="Liberation Serif" w:cs="Mangal"/>
      <w:color w:val="auto"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0D504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504D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E87081"/>
    <w:pPr>
      <w:widowControl w:val="0"/>
      <w:spacing w:after="0"/>
      <w:ind w:firstLine="0"/>
      <w:jc w:val="left"/>
    </w:pPr>
    <w:rPr>
      <w:rFonts w:ascii="Courier New" w:eastAsia="Times New Roman" w:hAnsi="Courier New" w:cs="Times New Roman"/>
      <w:snapToGrid w:val="0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87081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F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22</Pages>
  <Words>3637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Gabinete</cp:lastModifiedBy>
  <cp:revision>26</cp:revision>
  <cp:lastPrinted>2024-12-31T12:52:00Z</cp:lastPrinted>
  <dcterms:created xsi:type="dcterms:W3CDTF">2023-04-12T13:36:00Z</dcterms:created>
  <dcterms:modified xsi:type="dcterms:W3CDTF">2025-02-17T22:20:00Z</dcterms:modified>
</cp:coreProperties>
</file>