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E725B9D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F570DB">
        <w:rPr>
          <w:rFonts w:cs="Courier New"/>
          <w:b/>
          <w:sz w:val="22"/>
          <w:szCs w:val="22"/>
        </w:rPr>
        <w:t>16</w:t>
      </w:r>
      <w:r w:rsidR="004C237C">
        <w:rPr>
          <w:rFonts w:cs="Courier New"/>
          <w:b/>
          <w:sz w:val="22"/>
          <w:szCs w:val="22"/>
        </w:rPr>
        <w:t>22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F570DB">
        <w:rPr>
          <w:rFonts w:cs="Courier New"/>
          <w:b/>
          <w:sz w:val="22"/>
          <w:szCs w:val="22"/>
        </w:rPr>
        <w:t>06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BB519A">
        <w:rPr>
          <w:rFonts w:cs="Courier New"/>
          <w:b/>
          <w:sz w:val="22"/>
          <w:szCs w:val="22"/>
        </w:rPr>
        <w:t>NOVEMBRO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71151A04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4C237C">
        <w:rPr>
          <w:b/>
          <w:sz w:val="22"/>
        </w:rPr>
        <w:t>JOÃO CARLOS DALLA COSTA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342765D4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4C237C">
        <w:rPr>
          <w:b/>
          <w:sz w:val="22"/>
        </w:rPr>
        <w:t xml:space="preserve">João Carlos Dalla Costa </w:t>
      </w:r>
      <w:r w:rsidR="004C237C">
        <w:rPr>
          <w:sz w:val="22"/>
        </w:rPr>
        <w:t>(matrícula 1055/1056), ocupante do cargo de</w:t>
      </w:r>
      <w:r w:rsidR="004C237C">
        <w:rPr>
          <w:bCs/>
          <w:sz w:val="22"/>
        </w:rPr>
        <w:t xml:space="preserve"> Professor de Ensino Fundamental (1º ao 5º ano)</w:t>
      </w:r>
      <w:r w:rsidR="004C237C">
        <w:rPr>
          <w:bCs/>
          <w:sz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8D0548">
        <w:rPr>
          <w:bCs/>
          <w:sz w:val="22"/>
          <w:szCs w:val="22"/>
        </w:rPr>
        <w:t>08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8D0548">
        <w:rPr>
          <w:bCs/>
          <w:sz w:val="22"/>
          <w:szCs w:val="22"/>
        </w:rPr>
        <w:t>novembro</w:t>
      </w:r>
      <w:r w:rsidRPr="00E60B71">
        <w:rPr>
          <w:bCs/>
          <w:sz w:val="22"/>
          <w:szCs w:val="22"/>
        </w:rPr>
        <w:t xml:space="preserve"> de 2024, no período </w:t>
      </w:r>
      <w:r w:rsidR="004C237C">
        <w:rPr>
          <w:bCs/>
          <w:sz w:val="22"/>
          <w:szCs w:val="22"/>
        </w:rPr>
        <w:t>vespertino</w:t>
      </w:r>
      <w:r w:rsidR="00DC5975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</w:t>
      </w:r>
      <w:r w:rsidR="004C237C">
        <w:rPr>
          <w:bCs/>
          <w:sz w:val="22"/>
          <w:szCs w:val="22"/>
        </w:rPr>
        <w:t xml:space="preserve">das 14h50min às 17h00min, </w:t>
      </w:r>
      <w:r w:rsidRPr="00E60B71">
        <w:rPr>
          <w:bCs/>
          <w:sz w:val="22"/>
          <w:szCs w:val="22"/>
        </w:rPr>
        <w:t>conforme Requerimento sob Protocolo N°</w:t>
      </w:r>
      <w:r w:rsidR="004C237C">
        <w:rPr>
          <w:bCs/>
          <w:sz w:val="22"/>
          <w:szCs w:val="22"/>
        </w:rPr>
        <w:t>20869</w:t>
      </w:r>
      <w:r w:rsidRPr="00E60B71">
        <w:rPr>
          <w:bCs/>
          <w:sz w:val="22"/>
          <w:szCs w:val="22"/>
        </w:rPr>
        <w:t xml:space="preserve">/2024, de </w:t>
      </w:r>
      <w:r w:rsidR="008D0548">
        <w:rPr>
          <w:bCs/>
          <w:sz w:val="22"/>
          <w:szCs w:val="22"/>
        </w:rPr>
        <w:t>05</w:t>
      </w:r>
      <w:r w:rsidRPr="00E60B71">
        <w:rPr>
          <w:bCs/>
          <w:sz w:val="22"/>
          <w:szCs w:val="22"/>
        </w:rPr>
        <w:t xml:space="preserve"> de </w:t>
      </w:r>
      <w:r w:rsidR="00BB519A">
        <w:rPr>
          <w:bCs/>
          <w:sz w:val="22"/>
          <w:szCs w:val="22"/>
        </w:rPr>
        <w:t>novembro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6131CBD8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F570DB">
        <w:rPr>
          <w:sz w:val="22"/>
          <w:szCs w:val="22"/>
        </w:rPr>
        <w:t>06</w:t>
      </w:r>
      <w:r w:rsidR="009C5698" w:rsidRPr="00E60B71">
        <w:rPr>
          <w:sz w:val="22"/>
          <w:szCs w:val="22"/>
        </w:rPr>
        <w:t xml:space="preserve"> de </w:t>
      </w:r>
      <w:r w:rsidR="00C0398A">
        <w:rPr>
          <w:sz w:val="22"/>
          <w:szCs w:val="22"/>
        </w:rPr>
        <w:t>novembro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147243B0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BB1A7C">
        <w:rPr>
          <w:rFonts w:cs="Courier New"/>
          <w:sz w:val="22"/>
          <w:szCs w:val="22"/>
        </w:rPr>
        <w:t>1</w:t>
      </w:r>
      <w:r w:rsidR="00C0398A">
        <w:rPr>
          <w:rFonts w:cs="Courier New"/>
          <w:sz w:val="22"/>
          <w:szCs w:val="22"/>
        </w:rPr>
        <w:t>1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6D6E" w14:textId="77777777" w:rsidR="005A37A2" w:rsidRDefault="005A37A2">
      <w:r>
        <w:separator/>
      </w:r>
    </w:p>
  </w:endnote>
  <w:endnote w:type="continuationSeparator" w:id="0">
    <w:p w14:paraId="4B4E774B" w14:textId="77777777" w:rsidR="005A37A2" w:rsidRDefault="005A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A37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A37A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25CF" w14:textId="77777777" w:rsidR="005A37A2" w:rsidRDefault="005A37A2">
      <w:r>
        <w:separator/>
      </w:r>
    </w:p>
  </w:footnote>
  <w:footnote w:type="continuationSeparator" w:id="0">
    <w:p w14:paraId="6717C808" w14:textId="77777777" w:rsidR="005A37A2" w:rsidRDefault="005A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57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A37A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5F22DEB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5D006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5A37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60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3729"/>
    <w:rsid w:val="003559FC"/>
    <w:rsid w:val="003574AD"/>
    <w:rsid w:val="00377CBE"/>
    <w:rsid w:val="00381686"/>
    <w:rsid w:val="003828DD"/>
    <w:rsid w:val="00386A17"/>
    <w:rsid w:val="00386E0F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FDA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C237C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A37A2"/>
    <w:rsid w:val="005B3D55"/>
    <w:rsid w:val="005C14D5"/>
    <w:rsid w:val="005C2071"/>
    <w:rsid w:val="005C3493"/>
    <w:rsid w:val="005C3E9D"/>
    <w:rsid w:val="005D006C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C5B5B"/>
    <w:rsid w:val="006D1F8A"/>
    <w:rsid w:val="006D2F6A"/>
    <w:rsid w:val="006D37CB"/>
    <w:rsid w:val="006D3CF1"/>
    <w:rsid w:val="006D6E86"/>
    <w:rsid w:val="006E6857"/>
    <w:rsid w:val="006F5ADD"/>
    <w:rsid w:val="00702697"/>
    <w:rsid w:val="00707427"/>
    <w:rsid w:val="007121F1"/>
    <w:rsid w:val="0071424E"/>
    <w:rsid w:val="00721500"/>
    <w:rsid w:val="00727C1C"/>
    <w:rsid w:val="00730E23"/>
    <w:rsid w:val="0073521D"/>
    <w:rsid w:val="00744E7B"/>
    <w:rsid w:val="00750939"/>
    <w:rsid w:val="0078745C"/>
    <w:rsid w:val="007903DA"/>
    <w:rsid w:val="00791332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0548"/>
    <w:rsid w:val="008D4A35"/>
    <w:rsid w:val="008E3C03"/>
    <w:rsid w:val="0090009E"/>
    <w:rsid w:val="00917E13"/>
    <w:rsid w:val="00922E62"/>
    <w:rsid w:val="00930293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32C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1792"/>
    <w:rsid w:val="00A11154"/>
    <w:rsid w:val="00A17360"/>
    <w:rsid w:val="00A24518"/>
    <w:rsid w:val="00A250E7"/>
    <w:rsid w:val="00A4016A"/>
    <w:rsid w:val="00A43849"/>
    <w:rsid w:val="00A503EC"/>
    <w:rsid w:val="00A56653"/>
    <w:rsid w:val="00A616AA"/>
    <w:rsid w:val="00A673DD"/>
    <w:rsid w:val="00A80D30"/>
    <w:rsid w:val="00A82177"/>
    <w:rsid w:val="00A9120F"/>
    <w:rsid w:val="00A933A4"/>
    <w:rsid w:val="00AA4569"/>
    <w:rsid w:val="00AA50DF"/>
    <w:rsid w:val="00AA53AC"/>
    <w:rsid w:val="00AC0379"/>
    <w:rsid w:val="00AC4F87"/>
    <w:rsid w:val="00AD0C56"/>
    <w:rsid w:val="00AD0E6D"/>
    <w:rsid w:val="00AE4E50"/>
    <w:rsid w:val="00B22FC8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1A7C"/>
    <w:rsid w:val="00BB21AF"/>
    <w:rsid w:val="00BB519A"/>
    <w:rsid w:val="00BB6415"/>
    <w:rsid w:val="00BC0A86"/>
    <w:rsid w:val="00BD0F3A"/>
    <w:rsid w:val="00BD7F31"/>
    <w:rsid w:val="00BE49F3"/>
    <w:rsid w:val="00BE5125"/>
    <w:rsid w:val="00BE74A0"/>
    <w:rsid w:val="00BF2C10"/>
    <w:rsid w:val="00C0398A"/>
    <w:rsid w:val="00C06A0A"/>
    <w:rsid w:val="00C07970"/>
    <w:rsid w:val="00C10C3A"/>
    <w:rsid w:val="00C1432F"/>
    <w:rsid w:val="00C15120"/>
    <w:rsid w:val="00C15B95"/>
    <w:rsid w:val="00C23244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5975"/>
    <w:rsid w:val="00DD49A8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4894"/>
    <w:rsid w:val="00E57280"/>
    <w:rsid w:val="00E60A46"/>
    <w:rsid w:val="00E60B71"/>
    <w:rsid w:val="00E622A2"/>
    <w:rsid w:val="00E65250"/>
    <w:rsid w:val="00E70D78"/>
    <w:rsid w:val="00E82E53"/>
    <w:rsid w:val="00E948B7"/>
    <w:rsid w:val="00EB27C4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1674B"/>
    <w:rsid w:val="00F50858"/>
    <w:rsid w:val="00F570DB"/>
    <w:rsid w:val="00F6079A"/>
    <w:rsid w:val="00F6098F"/>
    <w:rsid w:val="00F61623"/>
    <w:rsid w:val="00F6759C"/>
    <w:rsid w:val="00F73842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2024-05-10T19:43:00Z</cp:lastPrinted>
  <dcterms:created xsi:type="dcterms:W3CDTF">2021-05-19T19:25:00Z</dcterms:created>
  <dcterms:modified xsi:type="dcterms:W3CDTF">2024-11-06T13:38:00Z</dcterms:modified>
</cp:coreProperties>
</file>