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23F54" w14:textId="2DA917EE" w:rsidR="003070CD" w:rsidRPr="00805ECD" w:rsidRDefault="003070CD" w:rsidP="003070CD">
      <w:pPr>
        <w:rPr>
          <w:rFonts w:ascii="Tahoma" w:hAnsi="Tahoma" w:cs="Tahoma"/>
          <w:b/>
          <w:bCs/>
          <w:sz w:val="24"/>
          <w:szCs w:val="24"/>
        </w:rPr>
      </w:pPr>
      <w:r w:rsidRPr="00805ECD">
        <w:rPr>
          <w:rFonts w:ascii="Tahoma" w:hAnsi="Tahoma" w:cs="Tahoma"/>
          <w:b/>
          <w:bCs/>
          <w:sz w:val="24"/>
          <w:szCs w:val="24"/>
        </w:rPr>
        <w:t xml:space="preserve">DECRETO Nº </w:t>
      </w:r>
      <w:r w:rsidR="0031446B">
        <w:rPr>
          <w:rFonts w:ascii="Tahoma" w:hAnsi="Tahoma" w:cs="Tahoma"/>
          <w:b/>
          <w:bCs/>
          <w:sz w:val="24"/>
          <w:szCs w:val="24"/>
        </w:rPr>
        <w:t>439</w:t>
      </w:r>
      <w:r w:rsidR="00FB34D3">
        <w:rPr>
          <w:rFonts w:ascii="Tahoma" w:hAnsi="Tahoma" w:cs="Tahoma"/>
          <w:b/>
          <w:bCs/>
          <w:sz w:val="24"/>
          <w:szCs w:val="24"/>
        </w:rPr>
        <w:t>/</w:t>
      </w:r>
      <w:r w:rsidRPr="00805ECD">
        <w:rPr>
          <w:rFonts w:ascii="Tahoma" w:hAnsi="Tahoma" w:cs="Tahoma"/>
          <w:b/>
          <w:bCs/>
          <w:sz w:val="24"/>
          <w:szCs w:val="24"/>
        </w:rPr>
        <w:t>202</w:t>
      </w:r>
      <w:r w:rsidR="006261FA">
        <w:rPr>
          <w:rFonts w:ascii="Tahoma" w:hAnsi="Tahoma" w:cs="Tahoma"/>
          <w:b/>
          <w:bCs/>
          <w:sz w:val="24"/>
          <w:szCs w:val="24"/>
        </w:rPr>
        <w:t>4</w:t>
      </w:r>
      <w:r w:rsidRPr="00805ECD">
        <w:rPr>
          <w:rFonts w:ascii="Tahoma" w:hAnsi="Tahoma" w:cs="Tahoma"/>
          <w:b/>
          <w:bCs/>
          <w:sz w:val="24"/>
          <w:szCs w:val="24"/>
        </w:rPr>
        <w:t xml:space="preserve"> DE </w:t>
      </w:r>
      <w:r w:rsidR="0031446B">
        <w:rPr>
          <w:rFonts w:ascii="Tahoma" w:hAnsi="Tahoma" w:cs="Tahoma"/>
          <w:b/>
          <w:bCs/>
          <w:sz w:val="24"/>
          <w:szCs w:val="24"/>
        </w:rPr>
        <w:t>20</w:t>
      </w:r>
      <w:r w:rsidRPr="00805ECD">
        <w:rPr>
          <w:rFonts w:ascii="Tahoma" w:hAnsi="Tahoma" w:cs="Tahoma"/>
          <w:b/>
          <w:bCs/>
          <w:sz w:val="24"/>
          <w:szCs w:val="24"/>
        </w:rPr>
        <w:t xml:space="preserve"> DE </w:t>
      </w:r>
      <w:r w:rsidR="00FB34D3">
        <w:rPr>
          <w:rFonts w:ascii="Tahoma" w:hAnsi="Tahoma" w:cs="Tahoma"/>
          <w:b/>
          <w:bCs/>
          <w:sz w:val="24"/>
          <w:szCs w:val="24"/>
        </w:rPr>
        <w:t>SETEMBRO</w:t>
      </w:r>
      <w:r w:rsidRPr="00805ECD">
        <w:rPr>
          <w:rFonts w:ascii="Tahoma" w:hAnsi="Tahoma" w:cs="Tahoma"/>
          <w:b/>
          <w:bCs/>
          <w:sz w:val="24"/>
          <w:szCs w:val="24"/>
        </w:rPr>
        <w:t xml:space="preserve"> DE 202</w:t>
      </w:r>
      <w:r w:rsidR="006261FA">
        <w:rPr>
          <w:rFonts w:ascii="Tahoma" w:hAnsi="Tahoma" w:cs="Tahoma"/>
          <w:b/>
          <w:bCs/>
          <w:sz w:val="24"/>
          <w:szCs w:val="24"/>
        </w:rPr>
        <w:t>4</w:t>
      </w:r>
    </w:p>
    <w:p w14:paraId="2F34668A" w14:textId="77777777" w:rsidR="003070CD" w:rsidRPr="00805ECD" w:rsidRDefault="003070CD" w:rsidP="003070CD">
      <w:pPr>
        <w:ind w:left="4253"/>
        <w:rPr>
          <w:rFonts w:ascii="Tahoma" w:hAnsi="Tahoma" w:cs="Tahoma"/>
          <w:b/>
          <w:bCs/>
        </w:rPr>
      </w:pPr>
    </w:p>
    <w:p w14:paraId="45C5F234" w14:textId="03B4C5C6" w:rsidR="003070CD" w:rsidRPr="00805ECD" w:rsidRDefault="00FB34D3" w:rsidP="006A2A42">
      <w:pPr>
        <w:ind w:left="4253"/>
        <w:jc w:val="both"/>
        <w:rPr>
          <w:rFonts w:ascii="Tahoma" w:hAnsi="Tahoma" w:cs="Tahoma"/>
          <w:b/>
          <w:bCs/>
          <w:sz w:val="24"/>
          <w:szCs w:val="24"/>
        </w:rPr>
      </w:pPr>
      <w:r>
        <w:rPr>
          <w:rFonts w:ascii="Tahoma" w:hAnsi="Tahoma" w:cs="Tahoma"/>
          <w:b/>
          <w:bCs/>
          <w:sz w:val="24"/>
          <w:szCs w:val="24"/>
        </w:rPr>
        <w:t xml:space="preserve">INSTITUI </w:t>
      </w:r>
      <w:r w:rsidR="006C4F02">
        <w:rPr>
          <w:rFonts w:ascii="Tahoma" w:hAnsi="Tahoma" w:cs="Tahoma"/>
          <w:b/>
          <w:bCs/>
          <w:sz w:val="24"/>
          <w:szCs w:val="24"/>
        </w:rPr>
        <w:t xml:space="preserve">E DECLARA </w:t>
      </w:r>
      <w:r w:rsidR="009F10A1">
        <w:rPr>
          <w:rFonts w:ascii="Tahoma" w:hAnsi="Tahoma" w:cs="Tahoma"/>
          <w:b/>
          <w:bCs/>
          <w:sz w:val="24"/>
          <w:szCs w:val="24"/>
        </w:rPr>
        <w:t xml:space="preserve">SERVIDÃO </w:t>
      </w:r>
      <w:r w:rsidR="001A2015">
        <w:rPr>
          <w:rFonts w:ascii="Tahoma" w:hAnsi="Tahoma" w:cs="Tahoma"/>
          <w:b/>
          <w:bCs/>
          <w:sz w:val="24"/>
          <w:szCs w:val="24"/>
        </w:rPr>
        <w:t xml:space="preserve">QUE MENCIONA </w:t>
      </w:r>
      <w:r w:rsidR="009F10A1" w:rsidRPr="00805ECD">
        <w:rPr>
          <w:rFonts w:ascii="Tahoma" w:hAnsi="Tahoma" w:cs="Tahoma"/>
          <w:b/>
          <w:bCs/>
          <w:sz w:val="24"/>
          <w:szCs w:val="24"/>
        </w:rPr>
        <w:t>E</w:t>
      </w:r>
      <w:r w:rsidR="001F65BF" w:rsidRPr="00805ECD">
        <w:rPr>
          <w:rFonts w:ascii="Tahoma" w:hAnsi="Tahoma" w:cs="Tahoma"/>
          <w:b/>
          <w:bCs/>
          <w:sz w:val="24"/>
          <w:szCs w:val="24"/>
        </w:rPr>
        <w:t xml:space="preserve"> DÁ OUTRAS PROVIDÊNCIAS</w:t>
      </w:r>
      <w:r w:rsidR="00805ECD" w:rsidRPr="00805ECD">
        <w:rPr>
          <w:rFonts w:ascii="Tahoma" w:hAnsi="Tahoma" w:cs="Tahoma"/>
          <w:b/>
          <w:bCs/>
          <w:sz w:val="24"/>
          <w:szCs w:val="24"/>
        </w:rPr>
        <w:t>.</w:t>
      </w:r>
    </w:p>
    <w:p w14:paraId="5985F9DB" w14:textId="77777777" w:rsidR="006A2A42" w:rsidRPr="00805ECD" w:rsidRDefault="006A2A42" w:rsidP="006A2A42">
      <w:pPr>
        <w:ind w:left="4253"/>
        <w:jc w:val="both"/>
        <w:rPr>
          <w:rFonts w:ascii="Tahoma" w:hAnsi="Tahoma" w:cs="Tahoma"/>
          <w:b/>
          <w:bCs/>
          <w:sz w:val="24"/>
          <w:szCs w:val="24"/>
        </w:rPr>
      </w:pPr>
    </w:p>
    <w:p w14:paraId="48FA6C77" w14:textId="6AF5F57A" w:rsidR="006760A6" w:rsidRDefault="003070CD" w:rsidP="00846073">
      <w:pPr>
        <w:ind w:firstLine="708"/>
        <w:jc w:val="both"/>
        <w:rPr>
          <w:rFonts w:ascii="Tahoma" w:hAnsi="Tahoma" w:cs="Tahoma"/>
          <w:color w:val="000000" w:themeColor="text1"/>
        </w:rPr>
      </w:pPr>
      <w:r w:rsidRPr="00805ECD">
        <w:rPr>
          <w:rFonts w:ascii="Tahoma" w:hAnsi="Tahoma" w:cs="Tahoma"/>
          <w:color w:val="000000" w:themeColor="text1"/>
        </w:rPr>
        <w:t xml:space="preserve">O Prefeito Municipal de Quilombo, </w:t>
      </w:r>
      <w:r w:rsidR="007367E4" w:rsidRPr="00805ECD">
        <w:rPr>
          <w:rFonts w:ascii="Tahoma" w:hAnsi="Tahoma" w:cs="Tahoma"/>
          <w:color w:val="000000" w:themeColor="text1"/>
        </w:rPr>
        <w:t xml:space="preserve">Estado de Santa Catarina, no uso de suas atribuições legais conforme previsto </w:t>
      </w:r>
      <w:r w:rsidR="006760A6" w:rsidRPr="00805ECD">
        <w:rPr>
          <w:rFonts w:ascii="Tahoma" w:hAnsi="Tahoma" w:cs="Tahoma"/>
          <w:color w:val="000000" w:themeColor="text1"/>
        </w:rPr>
        <w:t xml:space="preserve">no Inciso VIII do Art. 7º, </w:t>
      </w:r>
      <w:r w:rsidR="007367E4" w:rsidRPr="00805ECD">
        <w:rPr>
          <w:rFonts w:ascii="Tahoma" w:hAnsi="Tahoma" w:cs="Tahoma"/>
          <w:color w:val="000000" w:themeColor="text1"/>
        </w:rPr>
        <w:t>no</w:t>
      </w:r>
      <w:r w:rsidR="006760A6" w:rsidRPr="00805ECD">
        <w:rPr>
          <w:rFonts w:ascii="Tahoma" w:hAnsi="Tahoma" w:cs="Tahoma"/>
          <w:color w:val="000000" w:themeColor="text1"/>
        </w:rPr>
        <w:t>s</w:t>
      </w:r>
      <w:r w:rsidR="007367E4" w:rsidRPr="00805ECD">
        <w:rPr>
          <w:rFonts w:ascii="Tahoma" w:hAnsi="Tahoma" w:cs="Tahoma"/>
          <w:color w:val="000000" w:themeColor="text1"/>
        </w:rPr>
        <w:t xml:space="preserve"> Inciso</w:t>
      </w:r>
      <w:r w:rsidR="006760A6" w:rsidRPr="00805ECD">
        <w:rPr>
          <w:rFonts w:ascii="Tahoma" w:hAnsi="Tahoma" w:cs="Tahoma"/>
          <w:color w:val="000000" w:themeColor="text1"/>
        </w:rPr>
        <w:t>s</w:t>
      </w:r>
      <w:r w:rsidR="007367E4" w:rsidRPr="00805ECD">
        <w:rPr>
          <w:rFonts w:ascii="Tahoma" w:hAnsi="Tahoma" w:cs="Tahoma"/>
          <w:color w:val="000000" w:themeColor="text1"/>
        </w:rPr>
        <w:t xml:space="preserve"> VIII e IX do Art. 65</w:t>
      </w:r>
      <w:r w:rsidR="008A4D91" w:rsidRPr="00805ECD">
        <w:rPr>
          <w:rFonts w:ascii="Tahoma" w:hAnsi="Tahoma" w:cs="Tahoma"/>
          <w:color w:val="000000" w:themeColor="text1"/>
        </w:rPr>
        <w:t xml:space="preserve"> e</w:t>
      </w:r>
      <w:r w:rsidRPr="00805ECD">
        <w:rPr>
          <w:rFonts w:ascii="Tahoma" w:hAnsi="Tahoma" w:cs="Tahoma"/>
          <w:color w:val="000000" w:themeColor="text1"/>
        </w:rPr>
        <w:t xml:space="preserve"> </w:t>
      </w:r>
      <w:r w:rsidR="006760A6" w:rsidRPr="00805ECD">
        <w:rPr>
          <w:rFonts w:ascii="Tahoma" w:hAnsi="Tahoma" w:cs="Tahoma"/>
          <w:color w:val="000000" w:themeColor="text1"/>
        </w:rPr>
        <w:t xml:space="preserve">no Art. 104 </w:t>
      </w:r>
      <w:r w:rsidR="008A4D91" w:rsidRPr="00805ECD">
        <w:rPr>
          <w:rFonts w:ascii="Tahoma" w:hAnsi="Tahoma" w:cs="Tahoma"/>
          <w:color w:val="000000" w:themeColor="text1"/>
        </w:rPr>
        <w:t>da Lei Orgânica do Município, bem como</w:t>
      </w:r>
      <w:r w:rsidR="00B52D35">
        <w:rPr>
          <w:rFonts w:ascii="Tahoma" w:hAnsi="Tahoma" w:cs="Tahoma"/>
          <w:color w:val="000000" w:themeColor="text1"/>
        </w:rPr>
        <w:t xml:space="preserve"> </w:t>
      </w:r>
      <w:r w:rsidR="00B573A7">
        <w:rPr>
          <w:rFonts w:ascii="Tahoma" w:hAnsi="Tahoma" w:cs="Tahoma"/>
          <w:color w:val="000000" w:themeColor="text1"/>
        </w:rPr>
        <w:t>na Lei Municipal n. 1</w:t>
      </w:r>
      <w:r w:rsidR="00CD50AC">
        <w:rPr>
          <w:rFonts w:ascii="Tahoma" w:hAnsi="Tahoma" w:cs="Tahoma"/>
          <w:color w:val="000000" w:themeColor="text1"/>
        </w:rPr>
        <w:t>93</w:t>
      </w:r>
      <w:r w:rsidR="00B573A7">
        <w:rPr>
          <w:rFonts w:ascii="Tahoma" w:hAnsi="Tahoma" w:cs="Tahoma"/>
          <w:color w:val="000000" w:themeColor="text1"/>
        </w:rPr>
        <w:t>/202</w:t>
      </w:r>
      <w:r w:rsidR="00CD50AC">
        <w:rPr>
          <w:rFonts w:ascii="Tahoma" w:hAnsi="Tahoma" w:cs="Tahoma"/>
          <w:color w:val="000000" w:themeColor="text1"/>
        </w:rPr>
        <w:t>3</w:t>
      </w:r>
      <w:r w:rsidR="00B573A7">
        <w:rPr>
          <w:rFonts w:ascii="Tahoma" w:hAnsi="Tahoma" w:cs="Tahoma"/>
          <w:color w:val="000000" w:themeColor="text1"/>
        </w:rPr>
        <w:t xml:space="preserve"> de </w:t>
      </w:r>
      <w:r w:rsidR="00CD50AC">
        <w:rPr>
          <w:rFonts w:ascii="Tahoma" w:hAnsi="Tahoma" w:cs="Tahoma"/>
          <w:color w:val="000000" w:themeColor="text1"/>
        </w:rPr>
        <w:t>08</w:t>
      </w:r>
      <w:r w:rsidR="00B573A7">
        <w:rPr>
          <w:rFonts w:ascii="Tahoma" w:hAnsi="Tahoma" w:cs="Tahoma"/>
          <w:color w:val="000000" w:themeColor="text1"/>
        </w:rPr>
        <w:t xml:space="preserve"> de </w:t>
      </w:r>
      <w:r w:rsidR="00CD50AC">
        <w:rPr>
          <w:rFonts w:ascii="Tahoma" w:hAnsi="Tahoma" w:cs="Tahoma"/>
          <w:color w:val="000000" w:themeColor="text1"/>
        </w:rPr>
        <w:t>dezembro</w:t>
      </w:r>
      <w:r w:rsidR="00B573A7">
        <w:rPr>
          <w:rFonts w:ascii="Tahoma" w:hAnsi="Tahoma" w:cs="Tahoma"/>
          <w:color w:val="000000" w:themeColor="text1"/>
        </w:rPr>
        <w:t xml:space="preserve"> de 202</w:t>
      </w:r>
      <w:r w:rsidR="00CD50AC">
        <w:rPr>
          <w:rFonts w:ascii="Tahoma" w:hAnsi="Tahoma" w:cs="Tahoma"/>
          <w:color w:val="000000" w:themeColor="text1"/>
        </w:rPr>
        <w:t>3.</w:t>
      </w:r>
    </w:p>
    <w:p w14:paraId="34378A0E" w14:textId="168CB60F" w:rsidR="00347D76" w:rsidRDefault="00347D76" w:rsidP="00347D76">
      <w:pPr>
        <w:spacing w:before="240"/>
        <w:ind w:firstLine="708"/>
        <w:jc w:val="both"/>
        <w:rPr>
          <w:rFonts w:ascii="Tahoma" w:hAnsi="Tahoma" w:cs="Tahoma"/>
          <w:color w:val="000000" w:themeColor="text1"/>
        </w:rPr>
      </w:pPr>
      <w:r w:rsidRPr="00805ECD">
        <w:rPr>
          <w:rFonts w:ascii="Tahoma" w:hAnsi="Tahoma" w:cs="Tahoma"/>
          <w:b/>
          <w:bCs/>
          <w:color w:val="000000" w:themeColor="text1"/>
        </w:rPr>
        <w:t>CONSIDERANDO</w:t>
      </w:r>
      <w:r>
        <w:rPr>
          <w:rFonts w:ascii="Tahoma" w:hAnsi="Tahoma" w:cs="Tahoma"/>
          <w:color w:val="000000" w:themeColor="text1"/>
        </w:rPr>
        <w:t xml:space="preserve"> que</w:t>
      </w:r>
      <w:r w:rsidRPr="00B573A7">
        <w:rPr>
          <w:rFonts w:ascii="Tahoma" w:hAnsi="Tahoma" w:cs="Tahoma"/>
          <w:color w:val="000000" w:themeColor="text1"/>
        </w:rPr>
        <w:t xml:space="preserve"> o Município de Quilombo </w:t>
      </w:r>
      <w:r>
        <w:rPr>
          <w:rFonts w:ascii="Tahoma" w:hAnsi="Tahoma" w:cs="Tahoma"/>
          <w:color w:val="000000" w:themeColor="text1"/>
        </w:rPr>
        <w:t>é proprietário do</w:t>
      </w:r>
      <w:r w:rsidRPr="00B573A7">
        <w:rPr>
          <w:rFonts w:ascii="Tahoma" w:hAnsi="Tahoma" w:cs="Tahoma"/>
          <w:color w:val="000000" w:themeColor="text1"/>
        </w:rPr>
        <w:t xml:space="preserve"> imóvel Lote Urbano</w:t>
      </w:r>
      <w:r>
        <w:rPr>
          <w:rFonts w:ascii="Tahoma" w:hAnsi="Tahoma" w:cs="Tahoma"/>
          <w:color w:val="000000" w:themeColor="text1"/>
        </w:rPr>
        <w:t xml:space="preserve"> n. 1</w:t>
      </w:r>
      <w:r w:rsidR="00B16369">
        <w:rPr>
          <w:rFonts w:ascii="Tahoma" w:hAnsi="Tahoma" w:cs="Tahoma"/>
          <w:color w:val="000000" w:themeColor="text1"/>
        </w:rPr>
        <w:t>0</w:t>
      </w:r>
      <w:r w:rsidRPr="00B573A7">
        <w:rPr>
          <w:rFonts w:ascii="Tahoma" w:hAnsi="Tahoma" w:cs="Tahoma"/>
          <w:color w:val="000000" w:themeColor="text1"/>
        </w:rPr>
        <w:t xml:space="preserve">, </w:t>
      </w:r>
      <w:r>
        <w:rPr>
          <w:rFonts w:ascii="Tahoma" w:hAnsi="Tahoma" w:cs="Tahoma"/>
          <w:color w:val="000000" w:themeColor="text1"/>
        </w:rPr>
        <w:t xml:space="preserve">localizado na quadra n. </w:t>
      </w:r>
      <w:r w:rsidR="00B16369">
        <w:rPr>
          <w:rFonts w:ascii="Tahoma" w:hAnsi="Tahoma" w:cs="Tahoma"/>
          <w:color w:val="000000" w:themeColor="text1"/>
        </w:rPr>
        <w:t>1</w:t>
      </w:r>
      <w:r>
        <w:rPr>
          <w:rFonts w:ascii="Tahoma" w:hAnsi="Tahoma" w:cs="Tahoma"/>
          <w:color w:val="000000" w:themeColor="text1"/>
        </w:rPr>
        <w:t xml:space="preserve">2, com área total de </w:t>
      </w:r>
      <w:r w:rsidR="00B16369">
        <w:rPr>
          <w:rFonts w:ascii="Tahoma" w:hAnsi="Tahoma" w:cs="Tahoma"/>
          <w:color w:val="000000" w:themeColor="text1"/>
        </w:rPr>
        <w:t>1.130</w:t>
      </w:r>
      <w:r>
        <w:rPr>
          <w:rFonts w:ascii="Tahoma" w:hAnsi="Tahoma" w:cs="Tahoma"/>
          <w:color w:val="000000" w:themeColor="text1"/>
        </w:rPr>
        <w:t xml:space="preserve">,00m², (mil, </w:t>
      </w:r>
      <w:r w:rsidR="00B16369">
        <w:rPr>
          <w:rFonts w:ascii="Tahoma" w:hAnsi="Tahoma" w:cs="Tahoma"/>
          <w:color w:val="000000" w:themeColor="text1"/>
        </w:rPr>
        <w:t>cento e trinta</w:t>
      </w:r>
      <w:r>
        <w:rPr>
          <w:rFonts w:ascii="Tahoma" w:hAnsi="Tahoma" w:cs="Tahoma"/>
          <w:color w:val="000000" w:themeColor="text1"/>
        </w:rPr>
        <w:t xml:space="preserve"> metros quadrados), </w:t>
      </w:r>
      <w:r w:rsidRPr="00B573A7">
        <w:rPr>
          <w:rFonts w:ascii="Tahoma" w:hAnsi="Tahoma" w:cs="Tahoma"/>
          <w:color w:val="000000" w:themeColor="text1"/>
        </w:rPr>
        <w:t>inscrito no Cartório de Registro de Imóveis da comarca de Quilombo sob o n</w:t>
      </w:r>
      <w:r>
        <w:rPr>
          <w:rFonts w:ascii="Tahoma" w:hAnsi="Tahoma" w:cs="Tahoma"/>
          <w:color w:val="000000" w:themeColor="text1"/>
        </w:rPr>
        <w:t>.</w:t>
      </w:r>
      <w:r w:rsidRPr="00B573A7">
        <w:rPr>
          <w:rFonts w:ascii="Tahoma" w:hAnsi="Tahoma" w:cs="Tahoma"/>
          <w:color w:val="000000" w:themeColor="text1"/>
        </w:rPr>
        <w:t xml:space="preserve"> </w:t>
      </w:r>
      <w:r w:rsidR="00B16369">
        <w:rPr>
          <w:rFonts w:ascii="Tahoma" w:hAnsi="Tahoma" w:cs="Tahoma"/>
          <w:color w:val="000000" w:themeColor="text1"/>
        </w:rPr>
        <w:t>04.771</w:t>
      </w:r>
      <w:r>
        <w:rPr>
          <w:rFonts w:ascii="Tahoma" w:hAnsi="Tahoma" w:cs="Tahoma"/>
          <w:color w:val="000000" w:themeColor="text1"/>
        </w:rPr>
        <w:t>;</w:t>
      </w:r>
    </w:p>
    <w:p w14:paraId="7C99A7A7" w14:textId="5790C0E0" w:rsidR="003070CD" w:rsidRPr="00805ECD" w:rsidRDefault="008A4D91" w:rsidP="009B3895">
      <w:pPr>
        <w:spacing w:before="240"/>
        <w:ind w:firstLine="708"/>
        <w:jc w:val="both"/>
        <w:rPr>
          <w:rFonts w:ascii="Tahoma" w:hAnsi="Tahoma" w:cs="Tahoma"/>
          <w:color w:val="000000" w:themeColor="text1"/>
        </w:rPr>
      </w:pPr>
      <w:r w:rsidRPr="00805ECD">
        <w:rPr>
          <w:rFonts w:ascii="Tahoma" w:hAnsi="Tahoma" w:cs="Tahoma"/>
          <w:b/>
          <w:bCs/>
          <w:color w:val="000000" w:themeColor="text1"/>
        </w:rPr>
        <w:t>CONSIDERANDO</w:t>
      </w:r>
      <w:r w:rsidR="00B573A7" w:rsidRPr="00B573A7">
        <w:t xml:space="preserve"> </w:t>
      </w:r>
      <w:r w:rsidR="00B573A7" w:rsidRPr="00B573A7">
        <w:rPr>
          <w:rFonts w:ascii="Tahoma" w:hAnsi="Tahoma" w:cs="Tahoma"/>
          <w:color w:val="000000" w:themeColor="text1"/>
        </w:rPr>
        <w:t>que</w:t>
      </w:r>
      <w:r w:rsidR="00347D76">
        <w:rPr>
          <w:rFonts w:ascii="Tahoma" w:hAnsi="Tahoma" w:cs="Tahoma"/>
          <w:color w:val="000000" w:themeColor="text1"/>
        </w:rPr>
        <w:t xml:space="preserve"> a</w:t>
      </w:r>
      <w:r w:rsidR="00347D76" w:rsidRPr="00347D76">
        <w:rPr>
          <w:rFonts w:ascii="Tahoma" w:hAnsi="Tahoma" w:cs="Tahoma"/>
          <w:color w:val="000000" w:themeColor="text1"/>
        </w:rPr>
        <w:t xml:space="preserve"> Servidão </w:t>
      </w:r>
      <w:r w:rsidR="00347D76">
        <w:rPr>
          <w:rFonts w:ascii="Tahoma" w:hAnsi="Tahoma" w:cs="Tahoma"/>
          <w:color w:val="000000" w:themeColor="text1"/>
        </w:rPr>
        <w:t xml:space="preserve">Pública </w:t>
      </w:r>
      <w:r w:rsidR="00347D76" w:rsidRPr="00347D76">
        <w:rPr>
          <w:rFonts w:ascii="Tahoma" w:hAnsi="Tahoma" w:cs="Tahoma"/>
          <w:color w:val="000000" w:themeColor="text1"/>
        </w:rPr>
        <w:t>que se deseja instituir já é utilizada há tempo, contudo sem ter sido formalmente instituída</w:t>
      </w:r>
      <w:r w:rsidR="00347D76">
        <w:rPr>
          <w:rFonts w:ascii="Tahoma" w:hAnsi="Tahoma" w:cs="Tahoma"/>
          <w:color w:val="000000" w:themeColor="text1"/>
        </w:rPr>
        <w:t>, t</w:t>
      </w:r>
      <w:r w:rsidR="00347D76" w:rsidRPr="00347D76">
        <w:rPr>
          <w:rFonts w:ascii="Tahoma" w:hAnsi="Tahoma" w:cs="Tahoma"/>
          <w:color w:val="000000" w:themeColor="text1"/>
        </w:rPr>
        <w:t>rata</w:t>
      </w:r>
      <w:r w:rsidR="00347D76">
        <w:rPr>
          <w:rFonts w:ascii="Tahoma" w:hAnsi="Tahoma" w:cs="Tahoma"/>
          <w:color w:val="000000" w:themeColor="text1"/>
        </w:rPr>
        <w:t>ndo-se</w:t>
      </w:r>
      <w:r w:rsidR="00347D76" w:rsidRPr="00347D76">
        <w:rPr>
          <w:rFonts w:ascii="Tahoma" w:hAnsi="Tahoma" w:cs="Tahoma"/>
          <w:color w:val="000000" w:themeColor="text1"/>
        </w:rPr>
        <w:t xml:space="preserve"> do imóvel ao lado norte do Banco do Brasil.</w:t>
      </w:r>
    </w:p>
    <w:p w14:paraId="2DC1B3AC" w14:textId="49BB127F" w:rsidR="003070CD" w:rsidRPr="00805ECD" w:rsidRDefault="00A62AC7" w:rsidP="009B3895">
      <w:pPr>
        <w:spacing w:before="240"/>
        <w:ind w:firstLine="708"/>
        <w:jc w:val="both"/>
        <w:rPr>
          <w:rFonts w:ascii="Tahoma" w:hAnsi="Tahoma" w:cs="Tahoma"/>
          <w:color w:val="000000" w:themeColor="text1"/>
        </w:rPr>
      </w:pPr>
      <w:r w:rsidRPr="00805ECD">
        <w:rPr>
          <w:rFonts w:ascii="Tahoma" w:hAnsi="Tahoma" w:cs="Tahoma"/>
          <w:b/>
          <w:bCs/>
          <w:color w:val="000000" w:themeColor="text1"/>
        </w:rPr>
        <w:t>CONSIDERANDO</w:t>
      </w:r>
      <w:r w:rsidRPr="00B573A7">
        <w:rPr>
          <w:rFonts w:ascii="Tahoma" w:hAnsi="Tahoma" w:cs="Tahoma"/>
          <w:color w:val="000000" w:themeColor="text1"/>
        </w:rPr>
        <w:t xml:space="preserve"> </w:t>
      </w:r>
      <w:r w:rsidR="00B16369">
        <w:rPr>
          <w:rFonts w:ascii="Tahoma" w:hAnsi="Tahoma" w:cs="Tahoma"/>
          <w:color w:val="000000" w:themeColor="text1"/>
        </w:rPr>
        <w:t xml:space="preserve">que a servidão terá </w:t>
      </w:r>
      <w:r w:rsidR="00B16369" w:rsidRPr="00B16369">
        <w:rPr>
          <w:rFonts w:ascii="Tahoma" w:hAnsi="Tahoma" w:cs="Tahoma"/>
          <w:color w:val="000000" w:themeColor="text1"/>
        </w:rPr>
        <w:t>área de 320,00m² (trezentos e vinte metros quadrados)</w:t>
      </w:r>
      <w:r w:rsidR="00B16369">
        <w:rPr>
          <w:rFonts w:ascii="Tahoma" w:hAnsi="Tahoma" w:cs="Tahoma"/>
          <w:color w:val="000000" w:themeColor="text1"/>
        </w:rPr>
        <w:t>, necessário</w:t>
      </w:r>
      <w:r w:rsidR="00317255">
        <w:rPr>
          <w:rFonts w:ascii="Tahoma" w:hAnsi="Tahoma" w:cs="Tahoma"/>
          <w:color w:val="000000" w:themeColor="text1"/>
        </w:rPr>
        <w:t xml:space="preserve"> se faz </w:t>
      </w:r>
      <w:r>
        <w:rPr>
          <w:rFonts w:ascii="Tahoma" w:hAnsi="Tahoma" w:cs="Tahoma"/>
          <w:color w:val="000000" w:themeColor="text1"/>
        </w:rPr>
        <w:t xml:space="preserve">a averbação </w:t>
      </w:r>
      <w:r w:rsidR="00B16369">
        <w:rPr>
          <w:rFonts w:ascii="Tahoma" w:hAnsi="Tahoma" w:cs="Tahoma"/>
          <w:color w:val="000000" w:themeColor="text1"/>
        </w:rPr>
        <w:t xml:space="preserve">dessa </w:t>
      </w:r>
      <w:r>
        <w:rPr>
          <w:rFonts w:ascii="Tahoma" w:hAnsi="Tahoma" w:cs="Tahoma"/>
          <w:color w:val="000000" w:themeColor="text1"/>
        </w:rPr>
        <w:t>área</w:t>
      </w:r>
      <w:r w:rsidR="00B16369">
        <w:rPr>
          <w:rFonts w:ascii="Tahoma" w:hAnsi="Tahoma" w:cs="Tahoma"/>
          <w:color w:val="000000" w:themeColor="text1"/>
        </w:rPr>
        <w:t xml:space="preserve"> na matrícula n. 04.771</w:t>
      </w:r>
      <w:r w:rsidR="003767BA">
        <w:rPr>
          <w:rFonts w:ascii="Tahoma" w:hAnsi="Tahoma" w:cs="Tahoma"/>
          <w:color w:val="000000" w:themeColor="text1"/>
        </w:rPr>
        <w:t>;</w:t>
      </w:r>
    </w:p>
    <w:p w14:paraId="5A26DBDC" w14:textId="51878170" w:rsidR="003070CD" w:rsidRDefault="003070CD" w:rsidP="009B3895">
      <w:pPr>
        <w:spacing w:before="240"/>
        <w:ind w:firstLine="708"/>
        <w:jc w:val="both"/>
        <w:rPr>
          <w:rFonts w:ascii="Tahoma" w:hAnsi="Tahoma" w:cs="Tahoma"/>
          <w:color w:val="000000" w:themeColor="text1"/>
        </w:rPr>
      </w:pPr>
      <w:r w:rsidRPr="00805ECD">
        <w:rPr>
          <w:rFonts w:ascii="Tahoma" w:hAnsi="Tahoma" w:cs="Tahoma"/>
          <w:b/>
          <w:bCs/>
          <w:color w:val="000000" w:themeColor="text1"/>
        </w:rPr>
        <w:t>CONSIDERANDO</w:t>
      </w:r>
      <w:r w:rsidRPr="00805ECD">
        <w:rPr>
          <w:rFonts w:ascii="Tahoma" w:hAnsi="Tahoma" w:cs="Tahoma"/>
          <w:color w:val="000000" w:themeColor="text1"/>
        </w:rPr>
        <w:t xml:space="preserve"> </w:t>
      </w:r>
      <w:r w:rsidR="00317255">
        <w:rPr>
          <w:rFonts w:ascii="Tahoma" w:hAnsi="Tahoma" w:cs="Tahoma"/>
          <w:color w:val="000000" w:themeColor="text1"/>
        </w:rPr>
        <w:t>que nesse caso, não há que se falar em desapropriação de imóvel para a constituição da servidão, pois o imóvel serviente já é de propriedade do Município, sendo assim um bem já público</w:t>
      </w:r>
      <w:r w:rsidRPr="00805ECD">
        <w:rPr>
          <w:rFonts w:ascii="Tahoma" w:hAnsi="Tahoma" w:cs="Tahoma"/>
          <w:color w:val="000000" w:themeColor="text1"/>
        </w:rPr>
        <w:t>;</w:t>
      </w:r>
    </w:p>
    <w:p w14:paraId="44957E09" w14:textId="0CCF0D49" w:rsidR="002E575D" w:rsidRDefault="002E575D" w:rsidP="009B3895">
      <w:pPr>
        <w:spacing w:before="240"/>
        <w:ind w:firstLine="708"/>
        <w:jc w:val="both"/>
        <w:rPr>
          <w:rFonts w:ascii="Tahoma" w:hAnsi="Tahoma" w:cs="Tahoma"/>
          <w:color w:val="000000" w:themeColor="text1"/>
        </w:rPr>
      </w:pPr>
      <w:r w:rsidRPr="00805ECD">
        <w:rPr>
          <w:rFonts w:ascii="Tahoma" w:hAnsi="Tahoma" w:cs="Tahoma"/>
          <w:b/>
          <w:bCs/>
          <w:color w:val="000000" w:themeColor="text1"/>
        </w:rPr>
        <w:t>CONSIDERANDO</w:t>
      </w:r>
      <w:r w:rsidRPr="002E575D">
        <w:rPr>
          <w:rFonts w:ascii="Tahoma" w:hAnsi="Tahoma" w:cs="Tahoma"/>
          <w:color w:val="000000" w:themeColor="text1"/>
        </w:rPr>
        <w:t xml:space="preserve"> </w:t>
      </w:r>
      <w:r>
        <w:rPr>
          <w:rFonts w:ascii="Tahoma" w:hAnsi="Tahoma" w:cs="Tahoma"/>
          <w:color w:val="000000" w:themeColor="text1"/>
        </w:rPr>
        <w:t>a L</w:t>
      </w:r>
      <w:r w:rsidRPr="002E575D">
        <w:rPr>
          <w:rFonts w:ascii="Tahoma" w:hAnsi="Tahoma" w:cs="Tahoma"/>
          <w:color w:val="000000" w:themeColor="text1"/>
        </w:rPr>
        <w:t xml:space="preserve">ei </w:t>
      </w:r>
      <w:r>
        <w:rPr>
          <w:rFonts w:ascii="Tahoma" w:hAnsi="Tahoma" w:cs="Tahoma"/>
          <w:color w:val="000000" w:themeColor="text1"/>
        </w:rPr>
        <w:t>C</w:t>
      </w:r>
      <w:r w:rsidRPr="002E575D">
        <w:rPr>
          <w:rFonts w:ascii="Tahoma" w:hAnsi="Tahoma" w:cs="Tahoma"/>
          <w:color w:val="000000" w:themeColor="text1"/>
        </w:rPr>
        <w:t>omplementar n</w:t>
      </w:r>
      <w:r w:rsidR="00B16369">
        <w:rPr>
          <w:rFonts w:ascii="Tahoma" w:hAnsi="Tahoma" w:cs="Tahoma"/>
          <w:color w:val="000000" w:themeColor="text1"/>
        </w:rPr>
        <w:t>.</w:t>
      </w:r>
      <w:r w:rsidRPr="002E575D">
        <w:rPr>
          <w:rFonts w:ascii="Tahoma" w:hAnsi="Tahoma" w:cs="Tahoma"/>
          <w:color w:val="000000" w:themeColor="text1"/>
        </w:rPr>
        <w:t xml:space="preserve"> 1</w:t>
      </w:r>
      <w:r w:rsidR="00B16369">
        <w:rPr>
          <w:rFonts w:ascii="Tahoma" w:hAnsi="Tahoma" w:cs="Tahoma"/>
          <w:color w:val="000000" w:themeColor="text1"/>
        </w:rPr>
        <w:t>93</w:t>
      </w:r>
      <w:r w:rsidRPr="002E575D">
        <w:rPr>
          <w:rFonts w:ascii="Tahoma" w:hAnsi="Tahoma" w:cs="Tahoma"/>
          <w:color w:val="000000" w:themeColor="text1"/>
        </w:rPr>
        <w:t>/202</w:t>
      </w:r>
      <w:r w:rsidR="00B16369">
        <w:rPr>
          <w:rFonts w:ascii="Tahoma" w:hAnsi="Tahoma" w:cs="Tahoma"/>
          <w:color w:val="000000" w:themeColor="text1"/>
        </w:rPr>
        <w:t>3</w:t>
      </w:r>
      <w:r>
        <w:rPr>
          <w:rFonts w:ascii="Tahoma" w:hAnsi="Tahoma" w:cs="Tahoma"/>
          <w:color w:val="000000" w:themeColor="text1"/>
        </w:rPr>
        <w:t xml:space="preserve">, </w:t>
      </w:r>
      <w:r w:rsidRPr="002E575D">
        <w:rPr>
          <w:rFonts w:ascii="Tahoma" w:hAnsi="Tahoma" w:cs="Tahoma"/>
          <w:color w:val="000000" w:themeColor="text1"/>
        </w:rPr>
        <w:t xml:space="preserve">de </w:t>
      </w:r>
      <w:r w:rsidR="00B16369">
        <w:rPr>
          <w:rFonts w:ascii="Tahoma" w:hAnsi="Tahoma" w:cs="Tahoma"/>
          <w:color w:val="000000" w:themeColor="text1"/>
        </w:rPr>
        <w:t>08</w:t>
      </w:r>
      <w:r w:rsidRPr="002E575D">
        <w:rPr>
          <w:rFonts w:ascii="Tahoma" w:hAnsi="Tahoma" w:cs="Tahoma"/>
          <w:color w:val="000000" w:themeColor="text1"/>
        </w:rPr>
        <w:t xml:space="preserve"> de </w:t>
      </w:r>
      <w:r w:rsidR="00B16369">
        <w:rPr>
          <w:rFonts w:ascii="Tahoma" w:hAnsi="Tahoma" w:cs="Tahoma"/>
          <w:color w:val="000000" w:themeColor="text1"/>
        </w:rPr>
        <w:t>dezembro</w:t>
      </w:r>
      <w:r w:rsidRPr="002E575D">
        <w:rPr>
          <w:rFonts w:ascii="Tahoma" w:hAnsi="Tahoma" w:cs="Tahoma"/>
          <w:color w:val="000000" w:themeColor="text1"/>
        </w:rPr>
        <w:t xml:space="preserve"> de 202</w:t>
      </w:r>
      <w:r w:rsidR="00426970">
        <w:rPr>
          <w:rFonts w:ascii="Tahoma" w:hAnsi="Tahoma" w:cs="Tahoma"/>
          <w:color w:val="000000" w:themeColor="text1"/>
        </w:rPr>
        <w:t>3</w:t>
      </w:r>
      <w:r>
        <w:rPr>
          <w:rFonts w:ascii="Tahoma" w:hAnsi="Tahoma" w:cs="Tahoma"/>
          <w:color w:val="000000" w:themeColor="text1"/>
        </w:rPr>
        <w:t>,</w:t>
      </w:r>
      <w:r w:rsidR="00426970" w:rsidRPr="00426970">
        <w:t xml:space="preserve"> </w:t>
      </w:r>
      <w:r w:rsidR="0027252E" w:rsidRPr="0027252E">
        <w:rPr>
          <w:rFonts w:ascii="Tahoma" w:hAnsi="Tahoma" w:cs="Tahoma"/>
        </w:rPr>
        <w:t>que autoriza o chefe do executivo</w:t>
      </w:r>
      <w:r w:rsidR="0027252E">
        <w:t xml:space="preserve"> </w:t>
      </w:r>
      <w:r w:rsidR="00426970" w:rsidRPr="00426970">
        <w:rPr>
          <w:rFonts w:ascii="Tahoma" w:hAnsi="Tahoma" w:cs="Tahoma"/>
          <w:color w:val="000000" w:themeColor="text1"/>
        </w:rPr>
        <w:t xml:space="preserve">a instituir e declarar Servidão Parte do Lote Urbano nº 10 da Quadra nº 12, com área de 320,00m² (trezentos e vinte metros quadrados) da Matrícula de nº 4.771 registrado no Registro de Imóveis da Comarca de Quilombo, de propriedade do Município de Quilombo, sem benfeitoria, localizado no lado par da Avenida Primo Alberto </w:t>
      </w:r>
      <w:proofErr w:type="spellStart"/>
      <w:r w:rsidR="00426970" w:rsidRPr="00426970">
        <w:rPr>
          <w:rFonts w:ascii="Tahoma" w:hAnsi="Tahoma" w:cs="Tahoma"/>
          <w:color w:val="000000" w:themeColor="text1"/>
        </w:rPr>
        <w:t>Bodanese</w:t>
      </w:r>
      <w:proofErr w:type="spellEnd"/>
      <w:r w:rsidR="00426970" w:rsidRPr="00426970">
        <w:rPr>
          <w:rFonts w:ascii="Tahoma" w:hAnsi="Tahoma" w:cs="Tahoma"/>
          <w:color w:val="000000" w:themeColor="text1"/>
        </w:rPr>
        <w:t xml:space="preserve">, 35,00m distante da esquina da Rua Duque de Caxias, no quarteirão formados pelas Rua Duque de Caxias, Avenida Primo Alberto </w:t>
      </w:r>
      <w:proofErr w:type="spellStart"/>
      <w:r w:rsidR="00426970" w:rsidRPr="00426970">
        <w:rPr>
          <w:rFonts w:ascii="Tahoma" w:hAnsi="Tahoma" w:cs="Tahoma"/>
          <w:color w:val="000000" w:themeColor="text1"/>
        </w:rPr>
        <w:t>Bodanese</w:t>
      </w:r>
      <w:proofErr w:type="spellEnd"/>
      <w:r w:rsidR="00426970" w:rsidRPr="00426970">
        <w:rPr>
          <w:rFonts w:ascii="Tahoma" w:hAnsi="Tahoma" w:cs="Tahoma"/>
          <w:color w:val="000000" w:themeColor="text1"/>
        </w:rPr>
        <w:t>,  Rua Aderbal Ramos da Silva e pela Rua Presidente Juscelino, situado no Loteamento Cidade de Quilombo, centro, Comarca de Quilombo, Santa Catarina.</w:t>
      </w:r>
    </w:p>
    <w:p w14:paraId="254807F4" w14:textId="77777777" w:rsidR="003070CD" w:rsidRPr="00805ECD" w:rsidRDefault="003070CD" w:rsidP="003070CD">
      <w:pPr>
        <w:jc w:val="both"/>
        <w:rPr>
          <w:rFonts w:ascii="Tahoma" w:hAnsi="Tahoma" w:cs="Tahoma"/>
          <w:color w:val="000000" w:themeColor="text1"/>
        </w:rPr>
      </w:pPr>
    </w:p>
    <w:p w14:paraId="5765D4A9" w14:textId="77777777" w:rsidR="003070CD" w:rsidRPr="00805ECD" w:rsidRDefault="003070CD" w:rsidP="00846073">
      <w:pPr>
        <w:ind w:firstLine="708"/>
        <w:jc w:val="both"/>
        <w:rPr>
          <w:rFonts w:ascii="Tahoma" w:hAnsi="Tahoma" w:cs="Tahoma"/>
          <w:b/>
          <w:bCs/>
          <w:color w:val="000000" w:themeColor="text1"/>
        </w:rPr>
      </w:pPr>
      <w:r w:rsidRPr="00805ECD">
        <w:rPr>
          <w:rFonts w:ascii="Tahoma" w:hAnsi="Tahoma" w:cs="Tahoma"/>
          <w:b/>
          <w:bCs/>
          <w:color w:val="000000" w:themeColor="text1"/>
        </w:rPr>
        <w:t>DECRETA:</w:t>
      </w:r>
    </w:p>
    <w:p w14:paraId="67F629B4" w14:textId="396AF1A3" w:rsidR="006C4F02" w:rsidRPr="006C4F02" w:rsidRDefault="003070CD" w:rsidP="006C4F02">
      <w:pPr>
        <w:ind w:firstLine="708"/>
        <w:jc w:val="both"/>
        <w:rPr>
          <w:rFonts w:ascii="Tahoma" w:hAnsi="Tahoma" w:cs="Tahoma"/>
          <w:color w:val="000000" w:themeColor="text1"/>
        </w:rPr>
      </w:pPr>
      <w:r w:rsidRPr="00805ECD">
        <w:rPr>
          <w:rFonts w:ascii="Tahoma" w:hAnsi="Tahoma" w:cs="Tahoma"/>
          <w:b/>
          <w:bCs/>
          <w:color w:val="000000" w:themeColor="text1"/>
        </w:rPr>
        <w:t>Art</w:t>
      </w:r>
      <w:r w:rsidR="00805ECD" w:rsidRPr="00805ECD">
        <w:rPr>
          <w:rFonts w:ascii="Tahoma" w:hAnsi="Tahoma" w:cs="Tahoma"/>
          <w:b/>
          <w:bCs/>
          <w:color w:val="000000" w:themeColor="text1"/>
        </w:rPr>
        <w:t xml:space="preserve">. </w:t>
      </w:r>
      <w:r w:rsidRPr="00805ECD">
        <w:rPr>
          <w:rFonts w:ascii="Tahoma" w:hAnsi="Tahoma" w:cs="Tahoma"/>
          <w:b/>
          <w:bCs/>
          <w:color w:val="000000" w:themeColor="text1"/>
        </w:rPr>
        <w:t>1º</w:t>
      </w:r>
      <w:r w:rsidRPr="00805ECD">
        <w:rPr>
          <w:rFonts w:ascii="Tahoma" w:hAnsi="Tahoma" w:cs="Tahoma"/>
          <w:color w:val="000000" w:themeColor="text1"/>
        </w:rPr>
        <w:t xml:space="preserve"> - </w:t>
      </w:r>
      <w:r w:rsidR="006C4F02">
        <w:rPr>
          <w:rFonts w:ascii="Tahoma" w:hAnsi="Tahoma" w:cs="Tahoma"/>
          <w:color w:val="000000" w:themeColor="text1"/>
        </w:rPr>
        <w:t xml:space="preserve">Fica </w:t>
      </w:r>
      <w:r w:rsidR="00426970">
        <w:rPr>
          <w:rFonts w:ascii="Tahoma" w:hAnsi="Tahoma" w:cs="Tahoma"/>
          <w:color w:val="000000" w:themeColor="text1"/>
        </w:rPr>
        <w:t xml:space="preserve">instituída e </w:t>
      </w:r>
      <w:r w:rsidR="006C4F02">
        <w:rPr>
          <w:rFonts w:ascii="Tahoma" w:hAnsi="Tahoma" w:cs="Tahoma"/>
          <w:color w:val="000000" w:themeColor="text1"/>
        </w:rPr>
        <w:t xml:space="preserve">declarada </w:t>
      </w:r>
      <w:r w:rsidR="006C4F02" w:rsidRPr="006C4F02">
        <w:rPr>
          <w:rFonts w:ascii="Tahoma" w:hAnsi="Tahoma" w:cs="Tahoma"/>
          <w:color w:val="000000" w:themeColor="text1"/>
        </w:rPr>
        <w:t>servidão</w:t>
      </w:r>
      <w:r w:rsidR="00426970">
        <w:rPr>
          <w:rFonts w:ascii="Tahoma" w:hAnsi="Tahoma" w:cs="Tahoma"/>
          <w:color w:val="000000" w:themeColor="text1"/>
        </w:rPr>
        <w:t xml:space="preserve"> pública</w:t>
      </w:r>
      <w:r w:rsidR="006C4F02">
        <w:rPr>
          <w:rFonts w:ascii="Tahoma" w:hAnsi="Tahoma" w:cs="Tahoma"/>
          <w:color w:val="000000" w:themeColor="text1"/>
        </w:rPr>
        <w:t xml:space="preserve">, </w:t>
      </w:r>
      <w:r w:rsidR="00426970">
        <w:rPr>
          <w:rFonts w:ascii="Tahoma" w:hAnsi="Tahoma" w:cs="Tahoma"/>
          <w:color w:val="000000" w:themeColor="text1"/>
        </w:rPr>
        <w:t>p</w:t>
      </w:r>
      <w:r w:rsidR="00426970" w:rsidRPr="00426970">
        <w:rPr>
          <w:rFonts w:ascii="Tahoma" w:hAnsi="Tahoma" w:cs="Tahoma"/>
          <w:color w:val="000000" w:themeColor="text1"/>
        </w:rPr>
        <w:t>arte do Lote Urbano nº10, da Quadra nº 12, com área de 320,00m² (trezentos e vinte metros quadrados) da área total de 1.130m² (um mil cento e trinta metros quadrados) da Matrícula de nº 4.771 registrado no Registro de Imóveis da Comarca de Quilombo, de propriedade do Município de Quilombo, sem benfeitoria, com a seguinte descrição perimetral:</w:t>
      </w:r>
    </w:p>
    <w:p w14:paraId="789C39FF" w14:textId="60310B4B" w:rsidR="006C4F02" w:rsidRDefault="006C4F02" w:rsidP="006C4F02">
      <w:pPr>
        <w:ind w:firstLine="708"/>
        <w:jc w:val="both"/>
        <w:rPr>
          <w:rFonts w:ascii="Tahoma" w:hAnsi="Tahoma" w:cs="Tahoma"/>
          <w:color w:val="000000" w:themeColor="text1"/>
        </w:rPr>
      </w:pPr>
      <w:r w:rsidRPr="006C4F02">
        <w:rPr>
          <w:rFonts w:ascii="Tahoma" w:hAnsi="Tahoma" w:cs="Tahoma"/>
          <w:b/>
          <w:bCs/>
          <w:color w:val="000000" w:themeColor="text1"/>
        </w:rPr>
        <w:t>I</w:t>
      </w:r>
      <w:r>
        <w:rPr>
          <w:rFonts w:ascii="Tahoma" w:hAnsi="Tahoma" w:cs="Tahoma"/>
          <w:b/>
          <w:bCs/>
          <w:color w:val="000000" w:themeColor="text1"/>
        </w:rPr>
        <w:t xml:space="preserve"> </w:t>
      </w:r>
      <w:r w:rsidRPr="006C4F02">
        <w:rPr>
          <w:rFonts w:ascii="Tahoma" w:hAnsi="Tahoma" w:cs="Tahoma"/>
          <w:b/>
          <w:bCs/>
          <w:color w:val="000000" w:themeColor="text1"/>
        </w:rPr>
        <w:t>-</w:t>
      </w:r>
      <w:r>
        <w:rPr>
          <w:rFonts w:ascii="Tahoma" w:hAnsi="Tahoma" w:cs="Tahoma"/>
          <w:color w:val="000000" w:themeColor="text1"/>
        </w:rPr>
        <w:t xml:space="preserve"> </w:t>
      </w:r>
      <w:r w:rsidRPr="006C4F02">
        <w:rPr>
          <w:rFonts w:ascii="Tahoma" w:hAnsi="Tahoma" w:cs="Tahoma"/>
          <w:color w:val="000000" w:themeColor="text1"/>
        </w:rPr>
        <w:t xml:space="preserve"> </w:t>
      </w:r>
      <w:r w:rsidR="00426970" w:rsidRPr="00426970">
        <w:rPr>
          <w:rFonts w:ascii="Tahoma" w:hAnsi="Tahoma" w:cs="Tahoma"/>
          <w:color w:val="000000" w:themeColor="text1"/>
        </w:rPr>
        <w:t xml:space="preserve">Inicia-se a descrição deste perímetro no vértice V-07 de coordenadas E-329.145,955 N-7.042.754,043, deste segue por uma linha reta e seca com azimute de </w:t>
      </w:r>
      <w:r w:rsidR="00426970" w:rsidRPr="00426970">
        <w:rPr>
          <w:rFonts w:ascii="Tahoma" w:hAnsi="Tahoma" w:cs="Tahoma"/>
          <w:color w:val="000000" w:themeColor="text1"/>
        </w:rPr>
        <w:lastRenderedPageBreak/>
        <w:t xml:space="preserve">161°11’57” e distância de 10,000m, confrontando nesse trecho com o mesmo lote urbano nº10 do Município de Quilombo matricula nº4.771 CNS10773-0 até encontrar o vértice V-04 de coordenadas E-329.149,178 N-7.042.744,576, deste segue por uma linha reta e seca com azimute de 251°11’49” e distância de 32,000m, confrontando nesse trecho com o Lote Urbano nº 09 do Banco do Brasil S/A matricula nº4.770 CNS10773-0 até encontrar o vértice V-05 de coordenadas E-329.118,886 N-7.042.734,262,  deste segue por uma linha reta e seca com azimute de 341°11’50” e distância de 10,000m, confrontando nesse trecho com a Avenida Primo Alberto </w:t>
      </w:r>
      <w:proofErr w:type="spellStart"/>
      <w:r w:rsidR="00426970" w:rsidRPr="00426970">
        <w:rPr>
          <w:rFonts w:ascii="Tahoma" w:hAnsi="Tahoma" w:cs="Tahoma"/>
          <w:color w:val="000000" w:themeColor="text1"/>
        </w:rPr>
        <w:t>Bodanese</w:t>
      </w:r>
      <w:proofErr w:type="spellEnd"/>
      <w:r w:rsidR="00426970" w:rsidRPr="00426970">
        <w:rPr>
          <w:rFonts w:ascii="Tahoma" w:hAnsi="Tahoma" w:cs="Tahoma"/>
          <w:color w:val="000000" w:themeColor="text1"/>
        </w:rPr>
        <w:t xml:space="preserve"> até encontrar o vértice V-06 de coordenadas E-329.115,663 N-7.042.743,728, deste segue por uma linha reta e seca com azimute de 71°11’44” e distância de 32,000m, confrontando nesse trecho com parte do lote urbano nº08 de Marcelo José </w:t>
      </w:r>
      <w:proofErr w:type="spellStart"/>
      <w:r w:rsidR="00426970" w:rsidRPr="00426970">
        <w:rPr>
          <w:rFonts w:ascii="Tahoma" w:hAnsi="Tahoma" w:cs="Tahoma"/>
          <w:color w:val="000000" w:themeColor="text1"/>
        </w:rPr>
        <w:t>Toazza</w:t>
      </w:r>
      <w:proofErr w:type="spellEnd"/>
      <w:r w:rsidR="00426970" w:rsidRPr="00426970">
        <w:rPr>
          <w:rFonts w:ascii="Tahoma" w:hAnsi="Tahoma" w:cs="Tahoma"/>
          <w:color w:val="000000" w:themeColor="text1"/>
        </w:rPr>
        <w:t xml:space="preserve">, Valdir Novello e Helena Novello até encontrar o vértice V-07, ponto inicial da descrição deste perímetro. Todas as coordenadas aqui descritas estão </w:t>
      </w:r>
      <w:proofErr w:type="spellStart"/>
      <w:r w:rsidR="00426970" w:rsidRPr="00426970">
        <w:rPr>
          <w:rFonts w:ascii="Tahoma" w:hAnsi="Tahoma" w:cs="Tahoma"/>
          <w:color w:val="000000" w:themeColor="text1"/>
        </w:rPr>
        <w:t>geo-referenciadas</w:t>
      </w:r>
      <w:proofErr w:type="spellEnd"/>
      <w:r w:rsidR="00426970" w:rsidRPr="00426970">
        <w:rPr>
          <w:rFonts w:ascii="Tahoma" w:hAnsi="Tahoma" w:cs="Tahoma"/>
          <w:color w:val="000000" w:themeColor="text1"/>
        </w:rPr>
        <w:t xml:space="preserve"> ao Sistema Geodésico Brasileiro, a partir da estação ativa da RBMC de Chapecó, e encontram-se representadas no Sistema UTM, referenciadas ao Meridiano Central 51° </w:t>
      </w:r>
      <w:proofErr w:type="spellStart"/>
      <w:r w:rsidR="00426970" w:rsidRPr="00426970">
        <w:rPr>
          <w:rFonts w:ascii="Tahoma" w:hAnsi="Tahoma" w:cs="Tahoma"/>
          <w:color w:val="000000" w:themeColor="text1"/>
        </w:rPr>
        <w:t>WGr</w:t>
      </w:r>
      <w:proofErr w:type="spellEnd"/>
      <w:r w:rsidR="00426970" w:rsidRPr="00426970">
        <w:rPr>
          <w:rFonts w:ascii="Tahoma" w:hAnsi="Tahoma" w:cs="Tahoma"/>
          <w:color w:val="000000" w:themeColor="text1"/>
        </w:rPr>
        <w:t>, tendo como o Datum o SIRGAS2000. Todos os azimutes e distâncias, áreas e perímetros foram calculados no plano de projeção UTM.</w:t>
      </w:r>
    </w:p>
    <w:p w14:paraId="065D408D" w14:textId="00441CCD" w:rsidR="003070CD" w:rsidRDefault="006C4F02" w:rsidP="00426970">
      <w:pPr>
        <w:widowControl w:val="0"/>
        <w:autoSpaceDE w:val="0"/>
        <w:autoSpaceDN w:val="0"/>
        <w:adjustRightInd w:val="0"/>
        <w:ind w:right="-1" w:firstLine="708"/>
        <w:jc w:val="both"/>
        <w:rPr>
          <w:rFonts w:ascii="Tahoma" w:hAnsi="Tahoma" w:cs="Tahoma"/>
          <w:color w:val="000000" w:themeColor="text1"/>
        </w:rPr>
      </w:pPr>
      <w:r w:rsidRPr="00805ECD">
        <w:rPr>
          <w:rFonts w:ascii="Tahoma" w:hAnsi="Tahoma" w:cs="Tahoma"/>
          <w:b/>
          <w:bCs/>
          <w:color w:val="000000" w:themeColor="text1"/>
        </w:rPr>
        <w:t>Art. 2º</w:t>
      </w:r>
      <w:r w:rsidRPr="00805ECD">
        <w:rPr>
          <w:rFonts w:ascii="Tahoma" w:hAnsi="Tahoma" w:cs="Tahoma"/>
          <w:color w:val="000000" w:themeColor="text1"/>
        </w:rPr>
        <w:t xml:space="preserve"> -</w:t>
      </w:r>
      <w:r>
        <w:rPr>
          <w:rFonts w:ascii="Tahoma" w:hAnsi="Tahoma" w:cs="Tahoma"/>
          <w:color w:val="000000" w:themeColor="text1"/>
        </w:rPr>
        <w:t xml:space="preserve"> </w:t>
      </w:r>
      <w:r w:rsidR="003767BA" w:rsidRPr="003767BA">
        <w:rPr>
          <w:rFonts w:ascii="Tahoma" w:hAnsi="Tahoma" w:cs="Tahoma"/>
          <w:color w:val="000000" w:themeColor="text1"/>
        </w:rPr>
        <w:t>As despesas decorrentes dest</w:t>
      </w:r>
      <w:r w:rsidR="003767BA">
        <w:rPr>
          <w:rFonts w:ascii="Tahoma" w:hAnsi="Tahoma" w:cs="Tahoma"/>
          <w:color w:val="000000" w:themeColor="text1"/>
        </w:rPr>
        <w:t>e</w:t>
      </w:r>
      <w:r w:rsidR="003767BA" w:rsidRPr="003767BA">
        <w:rPr>
          <w:rFonts w:ascii="Tahoma" w:hAnsi="Tahoma" w:cs="Tahoma"/>
          <w:color w:val="000000" w:themeColor="text1"/>
        </w:rPr>
        <w:t xml:space="preserve"> </w:t>
      </w:r>
      <w:r w:rsidR="003767BA">
        <w:rPr>
          <w:rFonts w:ascii="Tahoma" w:hAnsi="Tahoma" w:cs="Tahoma"/>
          <w:color w:val="000000" w:themeColor="text1"/>
        </w:rPr>
        <w:t>Decreto,</w:t>
      </w:r>
      <w:r w:rsidR="003767BA" w:rsidRPr="003767BA">
        <w:rPr>
          <w:rFonts w:ascii="Tahoma" w:hAnsi="Tahoma" w:cs="Tahoma"/>
          <w:color w:val="000000" w:themeColor="text1"/>
        </w:rPr>
        <w:t xml:space="preserve"> incluindo as decorrentes de alterações das respectivas matrículas, bem como a pavimentação e conservação da Servidão, correrão à conta das dotações próprias do orçamento municipal.</w:t>
      </w:r>
    </w:p>
    <w:p w14:paraId="113621AA" w14:textId="4D13618E" w:rsidR="003070CD" w:rsidRDefault="003070CD" w:rsidP="00805ECD">
      <w:pPr>
        <w:ind w:firstLine="708"/>
        <w:jc w:val="both"/>
        <w:rPr>
          <w:rFonts w:ascii="Tahoma" w:hAnsi="Tahoma" w:cs="Tahoma"/>
          <w:color w:val="000000" w:themeColor="text1"/>
        </w:rPr>
      </w:pPr>
      <w:r w:rsidRPr="00805ECD">
        <w:rPr>
          <w:rFonts w:ascii="Tahoma" w:hAnsi="Tahoma" w:cs="Tahoma"/>
          <w:b/>
          <w:bCs/>
          <w:color w:val="000000" w:themeColor="text1"/>
        </w:rPr>
        <w:t>Art</w:t>
      </w:r>
      <w:r w:rsidR="00805ECD" w:rsidRPr="00805ECD">
        <w:rPr>
          <w:rFonts w:ascii="Tahoma" w:hAnsi="Tahoma" w:cs="Tahoma"/>
          <w:b/>
          <w:bCs/>
          <w:color w:val="000000" w:themeColor="text1"/>
        </w:rPr>
        <w:t xml:space="preserve">. </w:t>
      </w:r>
      <w:r w:rsidR="00426970">
        <w:rPr>
          <w:rFonts w:ascii="Tahoma" w:hAnsi="Tahoma" w:cs="Tahoma"/>
          <w:b/>
          <w:bCs/>
          <w:color w:val="000000" w:themeColor="text1"/>
        </w:rPr>
        <w:t>3</w:t>
      </w:r>
      <w:r w:rsidRPr="00805ECD">
        <w:rPr>
          <w:rFonts w:ascii="Tahoma" w:hAnsi="Tahoma" w:cs="Tahoma"/>
          <w:b/>
          <w:bCs/>
          <w:color w:val="000000" w:themeColor="text1"/>
        </w:rPr>
        <w:t>º</w:t>
      </w:r>
      <w:r w:rsidRPr="00805ECD">
        <w:rPr>
          <w:rFonts w:ascii="Tahoma" w:hAnsi="Tahoma" w:cs="Tahoma"/>
          <w:color w:val="000000" w:themeColor="text1"/>
        </w:rPr>
        <w:t xml:space="preserve"> - Este Decreto entra em vigor na data de sua publicação.</w:t>
      </w:r>
    </w:p>
    <w:p w14:paraId="31BAE897" w14:textId="77777777" w:rsidR="001A2015" w:rsidRPr="00805ECD" w:rsidRDefault="001A2015" w:rsidP="00805ECD">
      <w:pPr>
        <w:ind w:firstLine="708"/>
        <w:jc w:val="both"/>
        <w:rPr>
          <w:rFonts w:ascii="Tahoma" w:hAnsi="Tahoma" w:cs="Tahoma"/>
          <w:color w:val="000000" w:themeColor="text1"/>
        </w:rPr>
      </w:pPr>
    </w:p>
    <w:p w14:paraId="39E403F7" w14:textId="18F57A8B" w:rsidR="003070CD" w:rsidRDefault="003070CD" w:rsidP="003070CD">
      <w:pPr>
        <w:jc w:val="right"/>
        <w:rPr>
          <w:rFonts w:ascii="Tahoma" w:hAnsi="Tahoma" w:cs="Tahoma"/>
        </w:rPr>
      </w:pPr>
      <w:r w:rsidRPr="00805ECD">
        <w:rPr>
          <w:rFonts w:ascii="Tahoma" w:hAnsi="Tahoma" w:cs="Tahoma"/>
        </w:rPr>
        <w:t xml:space="preserve">Gabinete do Executivo Municipal, em </w:t>
      </w:r>
      <w:r w:rsidR="0031446B">
        <w:rPr>
          <w:rFonts w:ascii="Tahoma" w:hAnsi="Tahoma" w:cs="Tahoma"/>
        </w:rPr>
        <w:t>20</w:t>
      </w:r>
      <w:r w:rsidRPr="00805ECD">
        <w:rPr>
          <w:rFonts w:ascii="Tahoma" w:hAnsi="Tahoma" w:cs="Tahoma"/>
        </w:rPr>
        <w:t xml:space="preserve"> de </w:t>
      </w:r>
      <w:r w:rsidR="003767BA">
        <w:rPr>
          <w:rFonts w:ascii="Tahoma" w:hAnsi="Tahoma" w:cs="Tahoma"/>
        </w:rPr>
        <w:t xml:space="preserve">setembro </w:t>
      </w:r>
      <w:r w:rsidRPr="00805ECD">
        <w:rPr>
          <w:rFonts w:ascii="Tahoma" w:hAnsi="Tahoma" w:cs="Tahoma"/>
        </w:rPr>
        <w:t>de 202</w:t>
      </w:r>
      <w:r w:rsidR="006054CA">
        <w:rPr>
          <w:rFonts w:ascii="Tahoma" w:hAnsi="Tahoma" w:cs="Tahoma"/>
        </w:rPr>
        <w:t>4</w:t>
      </w:r>
      <w:r w:rsidRPr="00805ECD">
        <w:rPr>
          <w:rFonts w:ascii="Tahoma" w:hAnsi="Tahoma" w:cs="Tahoma"/>
        </w:rPr>
        <w:t>.</w:t>
      </w:r>
    </w:p>
    <w:p w14:paraId="52933F92" w14:textId="77777777" w:rsidR="001A2015" w:rsidRPr="00805ECD" w:rsidRDefault="001A2015" w:rsidP="003070CD">
      <w:pPr>
        <w:jc w:val="right"/>
        <w:rPr>
          <w:rFonts w:ascii="Tahoma" w:hAnsi="Tahoma" w:cs="Tahoma"/>
        </w:rPr>
      </w:pPr>
    </w:p>
    <w:p w14:paraId="668E21C6" w14:textId="77777777" w:rsidR="003070CD" w:rsidRPr="00805ECD" w:rsidRDefault="003070CD" w:rsidP="00380A1C">
      <w:pPr>
        <w:spacing w:after="0"/>
        <w:jc w:val="center"/>
        <w:rPr>
          <w:rFonts w:ascii="Tahoma" w:hAnsi="Tahoma" w:cs="Tahoma"/>
          <w:b/>
          <w:bCs/>
        </w:rPr>
      </w:pPr>
      <w:r w:rsidRPr="00805ECD">
        <w:rPr>
          <w:rFonts w:ascii="Tahoma" w:hAnsi="Tahoma" w:cs="Tahoma"/>
          <w:b/>
          <w:bCs/>
        </w:rPr>
        <w:t>SILVANO DE PARIZ</w:t>
      </w:r>
    </w:p>
    <w:p w14:paraId="1E5D5EA4" w14:textId="516D48C0" w:rsidR="00A143BC" w:rsidRPr="00805ECD" w:rsidRDefault="003070CD" w:rsidP="001A2015">
      <w:pPr>
        <w:spacing w:after="0"/>
        <w:jc w:val="center"/>
        <w:rPr>
          <w:rFonts w:ascii="Courier New" w:hAnsi="Courier New" w:cs="Courier New"/>
          <w:sz w:val="18"/>
          <w:szCs w:val="18"/>
        </w:rPr>
      </w:pPr>
      <w:r w:rsidRPr="00805ECD">
        <w:rPr>
          <w:rFonts w:ascii="Tahoma" w:hAnsi="Tahoma" w:cs="Tahoma"/>
          <w:b/>
          <w:bCs/>
        </w:rPr>
        <w:t>Prefeito Municipal</w:t>
      </w:r>
    </w:p>
    <w:sectPr w:rsidR="00A143BC" w:rsidRPr="00805ECD" w:rsidSect="001A2015">
      <w:headerReference w:type="even" r:id="rId7"/>
      <w:headerReference w:type="default" r:id="rId8"/>
      <w:footerReference w:type="even" r:id="rId9"/>
      <w:footerReference w:type="default" r:id="rId10"/>
      <w:headerReference w:type="first" r:id="rId11"/>
      <w:footerReference w:type="first" r:id="rId12"/>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98C8F" w14:textId="77777777" w:rsidR="00691E03" w:rsidRDefault="00691E03" w:rsidP="00264CF5">
      <w:pPr>
        <w:spacing w:after="0" w:line="240" w:lineRule="auto"/>
      </w:pPr>
      <w:r>
        <w:separator/>
      </w:r>
    </w:p>
  </w:endnote>
  <w:endnote w:type="continuationSeparator" w:id="0">
    <w:p w14:paraId="09D4DB9F" w14:textId="77777777" w:rsidR="00691E03" w:rsidRDefault="00691E03" w:rsidP="00264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91CA5" w14:textId="77777777" w:rsidR="00DF53D9" w:rsidRDefault="00DF53D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4F26E" w14:textId="77777777" w:rsidR="00DF53D9" w:rsidRDefault="00DF53D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865DE" w14:textId="77777777" w:rsidR="00DF53D9" w:rsidRDefault="00DF53D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391DF" w14:textId="77777777" w:rsidR="00691E03" w:rsidRDefault="00691E03" w:rsidP="00264CF5">
      <w:pPr>
        <w:spacing w:after="0" w:line="240" w:lineRule="auto"/>
      </w:pPr>
      <w:r>
        <w:separator/>
      </w:r>
    </w:p>
  </w:footnote>
  <w:footnote w:type="continuationSeparator" w:id="0">
    <w:p w14:paraId="30E8566E" w14:textId="77777777" w:rsidR="00691E03" w:rsidRDefault="00691E03" w:rsidP="00264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FA478" w14:textId="77777777" w:rsidR="00DF53D9" w:rsidRDefault="00DF53D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E3150" w14:textId="1A1121F1" w:rsidR="00DF53D9" w:rsidRDefault="00DF53D9">
    <w:pPr>
      <w:pStyle w:val="Cabealho"/>
    </w:pPr>
    <w:r>
      <w:rPr>
        <w:noProof/>
      </w:rPr>
      <w:drawing>
        <wp:anchor distT="0" distB="0" distL="114300" distR="114300" simplePos="0" relativeHeight="251659264" behindDoc="1" locked="0" layoutInCell="1" allowOverlap="1" wp14:anchorId="1E4FD7EB" wp14:editId="31B4C9C5">
          <wp:simplePos x="0" y="0"/>
          <wp:positionH relativeFrom="page">
            <wp:posOffset>6985</wp:posOffset>
          </wp:positionH>
          <wp:positionV relativeFrom="paragraph">
            <wp:posOffset>-457835</wp:posOffset>
          </wp:positionV>
          <wp:extent cx="7553325" cy="10684260"/>
          <wp:effectExtent l="0" t="0" r="0" b="3175"/>
          <wp:wrapNone/>
          <wp:docPr id="4799715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06842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E80DD" w14:textId="77777777" w:rsidR="00DF53D9" w:rsidRDefault="00DF53D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0CD"/>
    <w:rsid w:val="00063454"/>
    <w:rsid w:val="000A764A"/>
    <w:rsid w:val="000C7D5A"/>
    <w:rsid w:val="000F642E"/>
    <w:rsid w:val="0017781E"/>
    <w:rsid w:val="001A2015"/>
    <w:rsid w:val="001C172B"/>
    <w:rsid w:val="001F65BF"/>
    <w:rsid w:val="00253C5D"/>
    <w:rsid w:val="00264CF5"/>
    <w:rsid w:val="00267F5A"/>
    <w:rsid w:val="0027252E"/>
    <w:rsid w:val="002D1DE0"/>
    <w:rsid w:val="002D76F7"/>
    <w:rsid w:val="002E575D"/>
    <w:rsid w:val="003070CD"/>
    <w:rsid w:val="0031446B"/>
    <w:rsid w:val="00317255"/>
    <w:rsid w:val="00347D76"/>
    <w:rsid w:val="00355A03"/>
    <w:rsid w:val="003767BA"/>
    <w:rsid w:val="00380A1C"/>
    <w:rsid w:val="003D3662"/>
    <w:rsid w:val="00426970"/>
    <w:rsid w:val="00550C5F"/>
    <w:rsid w:val="005E6DC5"/>
    <w:rsid w:val="006054CA"/>
    <w:rsid w:val="00620B12"/>
    <w:rsid w:val="006261FA"/>
    <w:rsid w:val="006648B5"/>
    <w:rsid w:val="006760A6"/>
    <w:rsid w:val="00691E03"/>
    <w:rsid w:val="006A2A42"/>
    <w:rsid w:val="006C4F02"/>
    <w:rsid w:val="007367E4"/>
    <w:rsid w:val="00755EFB"/>
    <w:rsid w:val="007C2F38"/>
    <w:rsid w:val="007D1EDD"/>
    <w:rsid w:val="00805ECD"/>
    <w:rsid w:val="00815329"/>
    <w:rsid w:val="0081596D"/>
    <w:rsid w:val="00815EE2"/>
    <w:rsid w:val="008310FC"/>
    <w:rsid w:val="00846073"/>
    <w:rsid w:val="008A4D91"/>
    <w:rsid w:val="008E6E2C"/>
    <w:rsid w:val="009B3895"/>
    <w:rsid w:val="009F10A1"/>
    <w:rsid w:val="00A143BC"/>
    <w:rsid w:val="00A3234F"/>
    <w:rsid w:val="00A62AC7"/>
    <w:rsid w:val="00A73487"/>
    <w:rsid w:val="00A96BCC"/>
    <w:rsid w:val="00AA044C"/>
    <w:rsid w:val="00AA30C3"/>
    <w:rsid w:val="00B16369"/>
    <w:rsid w:val="00B52D35"/>
    <w:rsid w:val="00B573A7"/>
    <w:rsid w:val="00BA04C8"/>
    <w:rsid w:val="00BE09BB"/>
    <w:rsid w:val="00C36AE8"/>
    <w:rsid w:val="00C56A91"/>
    <w:rsid w:val="00C602B2"/>
    <w:rsid w:val="00C861A7"/>
    <w:rsid w:val="00CC5071"/>
    <w:rsid w:val="00CD50AC"/>
    <w:rsid w:val="00D00FE5"/>
    <w:rsid w:val="00D23C43"/>
    <w:rsid w:val="00D7070C"/>
    <w:rsid w:val="00D84A35"/>
    <w:rsid w:val="00DF53D9"/>
    <w:rsid w:val="00DF6642"/>
    <w:rsid w:val="00E11BDF"/>
    <w:rsid w:val="00F0079F"/>
    <w:rsid w:val="00FB34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9C2FB"/>
  <w15:chartTrackingRefBased/>
  <w15:docId w15:val="{4A9E7BDC-3BBC-41F7-B1BB-F142E0B1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45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64C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64CF5"/>
  </w:style>
  <w:style w:type="paragraph" w:styleId="Rodap">
    <w:name w:val="footer"/>
    <w:basedOn w:val="Normal"/>
    <w:link w:val="RodapChar"/>
    <w:uiPriority w:val="99"/>
    <w:unhideWhenUsed/>
    <w:rsid w:val="00264CF5"/>
    <w:pPr>
      <w:tabs>
        <w:tab w:val="center" w:pos="4252"/>
        <w:tab w:val="right" w:pos="8504"/>
      </w:tabs>
      <w:spacing w:after="0" w:line="240" w:lineRule="auto"/>
    </w:pPr>
  </w:style>
  <w:style w:type="character" w:customStyle="1" w:styleId="RodapChar">
    <w:name w:val="Rodapé Char"/>
    <w:basedOn w:val="Fontepargpadro"/>
    <w:link w:val="Rodap"/>
    <w:uiPriority w:val="99"/>
    <w:rsid w:val="00264CF5"/>
  </w:style>
  <w:style w:type="paragraph" w:styleId="PargrafodaLista">
    <w:name w:val="List Paragraph"/>
    <w:basedOn w:val="Normal"/>
    <w:uiPriority w:val="34"/>
    <w:qFormat/>
    <w:rsid w:val="006C4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615408">
      <w:bodyDiv w:val="1"/>
      <w:marLeft w:val="0"/>
      <w:marRight w:val="0"/>
      <w:marTop w:val="0"/>
      <w:marBottom w:val="0"/>
      <w:divBdr>
        <w:top w:val="none" w:sz="0" w:space="0" w:color="auto"/>
        <w:left w:val="none" w:sz="0" w:space="0" w:color="auto"/>
        <w:bottom w:val="none" w:sz="0" w:space="0" w:color="auto"/>
        <w:right w:val="none" w:sz="0" w:space="0" w:color="auto"/>
      </w:divBdr>
    </w:div>
    <w:div w:id="176850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5CC34-56FA-4F27-A5E8-55642ADE3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2</Pages>
  <Words>659</Words>
  <Characters>3564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ADM3</dc:creator>
  <cp:keywords/>
  <dc:description/>
  <cp:lastModifiedBy>User</cp:lastModifiedBy>
  <cp:revision>20</cp:revision>
  <cp:lastPrinted>2024-09-20T15:45:00Z</cp:lastPrinted>
  <dcterms:created xsi:type="dcterms:W3CDTF">2024-05-24T11:59:00Z</dcterms:created>
  <dcterms:modified xsi:type="dcterms:W3CDTF">2024-09-20T15:46:00Z</dcterms:modified>
</cp:coreProperties>
</file>