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23F54" w14:textId="4355A8F5" w:rsidR="003070CD" w:rsidRPr="00805ECD" w:rsidRDefault="003070CD" w:rsidP="003070CD">
      <w:pPr>
        <w:rPr>
          <w:rFonts w:ascii="Tahoma" w:hAnsi="Tahoma" w:cs="Tahoma"/>
          <w:b/>
          <w:bCs/>
          <w:sz w:val="24"/>
          <w:szCs w:val="24"/>
        </w:rPr>
      </w:pPr>
      <w:r w:rsidRPr="00805ECD">
        <w:rPr>
          <w:rFonts w:ascii="Tahoma" w:hAnsi="Tahoma" w:cs="Tahoma"/>
          <w:b/>
          <w:bCs/>
          <w:sz w:val="24"/>
          <w:szCs w:val="24"/>
        </w:rPr>
        <w:t xml:space="preserve">DECRETO Nº </w:t>
      </w:r>
      <w:r w:rsidR="006261FA">
        <w:rPr>
          <w:rFonts w:ascii="Tahoma" w:hAnsi="Tahoma" w:cs="Tahoma"/>
          <w:b/>
          <w:bCs/>
          <w:sz w:val="24"/>
          <w:szCs w:val="24"/>
        </w:rPr>
        <w:t>303</w:t>
      </w:r>
      <w:r w:rsidRPr="00805ECD">
        <w:rPr>
          <w:rFonts w:ascii="Tahoma" w:hAnsi="Tahoma" w:cs="Tahoma"/>
          <w:b/>
          <w:bCs/>
          <w:sz w:val="24"/>
          <w:szCs w:val="24"/>
        </w:rPr>
        <w:t>/202</w:t>
      </w:r>
      <w:r w:rsidR="006261FA">
        <w:rPr>
          <w:rFonts w:ascii="Tahoma" w:hAnsi="Tahoma" w:cs="Tahoma"/>
          <w:b/>
          <w:bCs/>
          <w:sz w:val="24"/>
          <w:szCs w:val="24"/>
        </w:rPr>
        <w:t>4</w:t>
      </w:r>
      <w:r w:rsidRPr="00805ECD">
        <w:rPr>
          <w:rFonts w:ascii="Tahoma" w:hAnsi="Tahoma" w:cs="Tahoma"/>
          <w:b/>
          <w:bCs/>
          <w:sz w:val="24"/>
          <w:szCs w:val="24"/>
        </w:rPr>
        <w:t xml:space="preserve"> DE 2</w:t>
      </w:r>
      <w:r w:rsidR="006261FA">
        <w:rPr>
          <w:rFonts w:ascii="Tahoma" w:hAnsi="Tahoma" w:cs="Tahoma"/>
          <w:b/>
          <w:bCs/>
          <w:sz w:val="24"/>
          <w:szCs w:val="24"/>
        </w:rPr>
        <w:t>4</w:t>
      </w:r>
      <w:r w:rsidRPr="00805ECD">
        <w:rPr>
          <w:rFonts w:ascii="Tahoma" w:hAnsi="Tahoma" w:cs="Tahoma"/>
          <w:b/>
          <w:bCs/>
          <w:sz w:val="24"/>
          <w:szCs w:val="24"/>
        </w:rPr>
        <w:t xml:space="preserve"> DE MAIO DE 202</w:t>
      </w:r>
      <w:r w:rsidR="006261FA">
        <w:rPr>
          <w:rFonts w:ascii="Tahoma" w:hAnsi="Tahoma" w:cs="Tahoma"/>
          <w:b/>
          <w:bCs/>
          <w:sz w:val="24"/>
          <w:szCs w:val="24"/>
        </w:rPr>
        <w:t>4</w:t>
      </w:r>
    </w:p>
    <w:p w14:paraId="2F34668A" w14:textId="77777777" w:rsidR="003070CD" w:rsidRPr="00805ECD" w:rsidRDefault="003070CD" w:rsidP="003070CD">
      <w:pPr>
        <w:ind w:left="4253"/>
        <w:rPr>
          <w:rFonts w:ascii="Tahoma" w:hAnsi="Tahoma" w:cs="Tahoma"/>
          <w:b/>
          <w:bCs/>
        </w:rPr>
      </w:pPr>
    </w:p>
    <w:p w14:paraId="45C5F234" w14:textId="0CD06420" w:rsidR="003070CD" w:rsidRPr="00805ECD" w:rsidRDefault="003070CD" w:rsidP="006A2A42">
      <w:pPr>
        <w:ind w:left="4253"/>
        <w:jc w:val="both"/>
        <w:rPr>
          <w:rFonts w:ascii="Tahoma" w:hAnsi="Tahoma" w:cs="Tahoma"/>
          <w:b/>
          <w:bCs/>
          <w:sz w:val="24"/>
          <w:szCs w:val="24"/>
        </w:rPr>
      </w:pPr>
      <w:r w:rsidRPr="00805ECD">
        <w:rPr>
          <w:rFonts w:ascii="Tahoma" w:hAnsi="Tahoma" w:cs="Tahoma"/>
          <w:b/>
          <w:bCs/>
          <w:sz w:val="24"/>
          <w:szCs w:val="24"/>
        </w:rPr>
        <w:t>DECLARA</w:t>
      </w:r>
      <w:r w:rsidR="00A3234F" w:rsidRPr="00805EC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05ECD">
        <w:rPr>
          <w:rFonts w:ascii="Tahoma" w:hAnsi="Tahoma" w:cs="Tahoma"/>
          <w:b/>
          <w:bCs/>
          <w:sz w:val="24"/>
          <w:szCs w:val="24"/>
        </w:rPr>
        <w:t xml:space="preserve">DE UTILIDADE PÚBLICA PARA FINS DE DESAPROPRIAÇÃO </w:t>
      </w:r>
      <w:r w:rsidR="001F65BF" w:rsidRPr="00805ECD">
        <w:rPr>
          <w:rFonts w:ascii="Tahoma" w:hAnsi="Tahoma" w:cs="Tahoma"/>
          <w:b/>
          <w:bCs/>
          <w:sz w:val="24"/>
          <w:szCs w:val="24"/>
        </w:rPr>
        <w:t>AMIG</w:t>
      </w:r>
      <w:r w:rsidR="00A3234F" w:rsidRPr="00805ECD">
        <w:rPr>
          <w:rFonts w:ascii="Tahoma" w:hAnsi="Tahoma" w:cs="Tahoma"/>
          <w:b/>
          <w:bCs/>
          <w:sz w:val="24"/>
          <w:szCs w:val="24"/>
        </w:rPr>
        <w:t>Á</w:t>
      </w:r>
      <w:r w:rsidR="001F65BF" w:rsidRPr="00805ECD">
        <w:rPr>
          <w:rFonts w:ascii="Tahoma" w:hAnsi="Tahoma" w:cs="Tahoma"/>
          <w:b/>
          <w:bCs/>
          <w:sz w:val="24"/>
          <w:szCs w:val="24"/>
        </w:rPr>
        <w:t xml:space="preserve">VEL </w:t>
      </w:r>
      <w:r w:rsidR="00A3234F" w:rsidRPr="00805ECD">
        <w:rPr>
          <w:rFonts w:ascii="Tahoma" w:hAnsi="Tahoma" w:cs="Tahoma"/>
          <w:b/>
          <w:bCs/>
          <w:sz w:val="24"/>
          <w:szCs w:val="24"/>
        </w:rPr>
        <w:t>O</w:t>
      </w:r>
      <w:r w:rsidRPr="00805ECD">
        <w:rPr>
          <w:rFonts w:ascii="Tahoma" w:hAnsi="Tahoma" w:cs="Tahoma"/>
          <w:b/>
          <w:bCs/>
          <w:sz w:val="24"/>
          <w:szCs w:val="24"/>
        </w:rPr>
        <w:t xml:space="preserve"> BEM PRIVADO</w:t>
      </w:r>
      <w:r w:rsidR="001F65BF" w:rsidRPr="00805ECD">
        <w:rPr>
          <w:rFonts w:ascii="Tahoma" w:hAnsi="Tahoma" w:cs="Tahoma"/>
          <w:b/>
          <w:bCs/>
          <w:sz w:val="24"/>
          <w:szCs w:val="24"/>
        </w:rPr>
        <w:t xml:space="preserve"> QUE MENCIONA E DÁ OUTRAS PROVIDÊNCIAS</w:t>
      </w:r>
      <w:r w:rsidR="00805ECD" w:rsidRPr="00805ECD">
        <w:rPr>
          <w:rFonts w:ascii="Tahoma" w:hAnsi="Tahoma" w:cs="Tahoma"/>
          <w:b/>
          <w:bCs/>
          <w:sz w:val="24"/>
          <w:szCs w:val="24"/>
        </w:rPr>
        <w:t>.</w:t>
      </w:r>
    </w:p>
    <w:p w14:paraId="5985F9DB" w14:textId="77777777" w:rsidR="006A2A42" w:rsidRPr="00805ECD" w:rsidRDefault="006A2A42" w:rsidP="006A2A42">
      <w:pPr>
        <w:ind w:left="4253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8FA6C77" w14:textId="6AE3E89E" w:rsidR="006760A6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color w:val="000000" w:themeColor="text1"/>
        </w:rPr>
        <w:t xml:space="preserve">O Prefeito Municipal de Quilombo, </w:t>
      </w:r>
      <w:r w:rsidR="007367E4" w:rsidRPr="00805ECD">
        <w:rPr>
          <w:rFonts w:ascii="Tahoma" w:hAnsi="Tahoma" w:cs="Tahoma"/>
          <w:color w:val="000000" w:themeColor="text1"/>
        </w:rPr>
        <w:t xml:space="preserve">Estado de Santa Catarina, no uso de suas atribuições legais conforme previsto </w:t>
      </w:r>
      <w:r w:rsidR="006760A6" w:rsidRPr="00805ECD">
        <w:rPr>
          <w:rFonts w:ascii="Tahoma" w:hAnsi="Tahoma" w:cs="Tahoma"/>
          <w:color w:val="000000" w:themeColor="text1"/>
        </w:rPr>
        <w:t xml:space="preserve">no Inciso VIII do Art. 7º, </w:t>
      </w:r>
      <w:r w:rsidR="007367E4" w:rsidRPr="00805ECD">
        <w:rPr>
          <w:rFonts w:ascii="Tahoma" w:hAnsi="Tahoma" w:cs="Tahoma"/>
          <w:color w:val="000000" w:themeColor="text1"/>
        </w:rPr>
        <w:t>no</w:t>
      </w:r>
      <w:r w:rsidR="006760A6" w:rsidRPr="00805ECD">
        <w:rPr>
          <w:rFonts w:ascii="Tahoma" w:hAnsi="Tahoma" w:cs="Tahoma"/>
          <w:color w:val="000000" w:themeColor="text1"/>
        </w:rPr>
        <w:t>s</w:t>
      </w:r>
      <w:r w:rsidR="007367E4" w:rsidRPr="00805ECD">
        <w:rPr>
          <w:rFonts w:ascii="Tahoma" w:hAnsi="Tahoma" w:cs="Tahoma"/>
          <w:color w:val="000000" w:themeColor="text1"/>
        </w:rPr>
        <w:t xml:space="preserve"> Inciso</w:t>
      </w:r>
      <w:r w:rsidR="006760A6" w:rsidRPr="00805ECD">
        <w:rPr>
          <w:rFonts w:ascii="Tahoma" w:hAnsi="Tahoma" w:cs="Tahoma"/>
          <w:color w:val="000000" w:themeColor="text1"/>
        </w:rPr>
        <w:t>s</w:t>
      </w:r>
      <w:r w:rsidR="007367E4" w:rsidRPr="00805ECD">
        <w:rPr>
          <w:rFonts w:ascii="Tahoma" w:hAnsi="Tahoma" w:cs="Tahoma"/>
          <w:color w:val="000000" w:themeColor="text1"/>
        </w:rPr>
        <w:t xml:space="preserve"> VIII e IX do Art. 65</w:t>
      </w:r>
      <w:r w:rsidR="008A4D91" w:rsidRPr="00805ECD">
        <w:rPr>
          <w:rFonts w:ascii="Tahoma" w:hAnsi="Tahoma" w:cs="Tahoma"/>
          <w:color w:val="000000" w:themeColor="text1"/>
        </w:rPr>
        <w:t xml:space="preserve"> e</w:t>
      </w:r>
      <w:r w:rsidRPr="00805ECD">
        <w:rPr>
          <w:rFonts w:ascii="Tahoma" w:hAnsi="Tahoma" w:cs="Tahoma"/>
          <w:color w:val="000000" w:themeColor="text1"/>
        </w:rPr>
        <w:t xml:space="preserve"> </w:t>
      </w:r>
      <w:r w:rsidR="006760A6" w:rsidRPr="00805ECD">
        <w:rPr>
          <w:rFonts w:ascii="Tahoma" w:hAnsi="Tahoma" w:cs="Tahoma"/>
          <w:color w:val="000000" w:themeColor="text1"/>
        </w:rPr>
        <w:t xml:space="preserve">no Art. 104 </w:t>
      </w:r>
      <w:r w:rsidR="008A4D91" w:rsidRPr="00805ECD">
        <w:rPr>
          <w:rFonts w:ascii="Tahoma" w:hAnsi="Tahoma" w:cs="Tahoma"/>
          <w:color w:val="000000" w:themeColor="text1"/>
        </w:rPr>
        <w:t xml:space="preserve">da Lei Orgânica do Município, bem como </w:t>
      </w:r>
      <w:r w:rsidR="006760A6" w:rsidRPr="00805ECD">
        <w:rPr>
          <w:rFonts w:ascii="Tahoma" w:hAnsi="Tahoma" w:cs="Tahoma"/>
          <w:color w:val="000000" w:themeColor="text1"/>
        </w:rPr>
        <w:t>no Decreto Lei n</w:t>
      </w:r>
      <w:r w:rsidR="008A4D91" w:rsidRPr="00805ECD">
        <w:rPr>
          <w:rFonts w:ascii="Tahoma" w:hAnsi="Tahoma" w:cs="Tahoma"/>
          <w:color w:val="000000" w:themeColor="text1"/>
        </w:rPr>
        <w:t>º</w:t>
      </w:r>
      <w:r w:rsidR="006760A6" w:rsidRPr="00805ECD">
        <w:rPr>
          <w:rFonts w:ascii="Tahoma" w:hAnsi="Tahoma" w:cs="Tahoma"/>
          <w:color w:val="000000" w:themeColor="text1"/>
        </w:rPr>
        <w:t xml:space="preserve"> 3.365/1941 com as alterações introduzidas pelas Leis Federais nº 2.786/1960, Lei nº 6.602/1978 e Lei nº 9.785/1999.</w:t>
      </w:r>
    </w:p>
    <w:p w14:paraId="7C99A7A7" w14:textId="533A69E1" w:rsidR="003070CD" w:rsidRPr="00805ECD" w:rsidRDefault="008A4D91" w:rsidP="008A4D91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="003070CD" w:rsidRPr="00805ECD">
        <w:rPr>
          <w:rFonts w:ascii="Tahoma" w:hAnsi="Tahoma" w:cs="Tahoma"/>
          <w:color w:val="000000" w:themeColor="text1"/>
        </w:rPr>
        <w:t xml:space="preserve"> os dispositivos constitucionais e legais que conferem ao Poder Público a possibilidade de interferir na destinação de bens privados em prol dos interesses sociais, mediante desapropriação</w:t>
      </w:r>
      <w:r w:rsidRPr="00805ECD">
        <w:rPr>
          <w:rFonts w:ascii="Tahoma" w:hAnsi="Tahoma" w:cs="Tahoma"/>
          <w:color w:val="000000" w:themeColor="text1"/>
        </w:rPr>
        <w:t>;</w:t>
      </w:r>
    </w:p>
    <w:p w14:paraId="2DC1B3AC" w14:textId="0379C21E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a garantia constitucional que reconhece, como uma tendência irreversível do Estado moderno, a possibilidade da interferência do Poder Público na mudança compulsória da destinação de um bem privado, ajustando aos interesses sociais, mediante desapropriação, prevista ao longo de vários dispositivos </w:t>
      </w:r>
      <w:r w:rsidR="008A4D91" w:rsidRPr="00805ECD">
        <w:rPr>
          <w:rFonts w:ascii="Tahoma" w:hAnsi="Tahoma" w:cs="Tahoma"/>
          <w:color w:val="000000" w:themeColor="text1"/>
        </w:rPr>
        <w:t xml:space="preserve">legais e </w:t>
      </w:r>
      <w:r w:rsidRPr="00805ECD">
        <w:rPr>
          <w:rFonts w:ascii="Tahoma" w:hAnsi="Tahoma" w:cs="Tahoma"/>
          <w:color w:val="000000" w:themeColor="text1"/>
        </w:rPr>
        <w:t>constitucionais</w:t>
      </w:r>
      <w:r w:rsidR="008A4D91" w:rsidRPr="00805ECD">
        <w:rPr>
          <w:rFonts w:ascii="Tahoma" w:hAnsi="Tahoma" w:cs="Tahoma"/>
          <w:color w:val="000000" w:themeColor="text1"/>
        </w:rPr>
        <w:t>;</w:t>
      </w:r>
    </w:p>
    <w:p w14:paraId="7B1686A7" w14:textId="793FAFDF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que o Município de Quilombo, visando à</w:t>
      </w:r>
      <w:r w:rsidR="007C2F38">
        <w:rPr>
          <w:rFonts w:ascii="Tahoma" w:hAnsi="Tahoma" w:cs="Tahoma"/>
          <w:color w:val="000000" w:themeColor="text1"/>
        </w:rPr>
        <w:t xml:space="preserve"> manutenção</w:t>
      </w:r>
      <w:r w:rsidR="00CC5071">
        <w:rPr>
          <w:rFonts w:ascii="Tahoma" w:hAnsi="Tahoma" w:cs="Tahoma"/>
          <w:color w:val="000000" w:themeColor="text1"/>
        </w:rPr>
        <w:t xml:space="preserve"> </w:t>
      </w:r>
      <w:r w:rsidRPr="00805ECD">
        <w:rPr>
          <w:rFonts w:ascii="Tahoma" w:hAnsi="Tahoma" w:cs="Tahoma"/>
          <w:color w:val="000000" w:themeColor="text1"/>
        </w:rPr>
        <w:t>de um campo de futebol</w:t>
      </w:r>
      <w:r w:rsidR="007C2F38">
        <w:rPr>
          <w:rFonts w:ascii="Tahoma" w:hAnsi="Tahoma" w:cs="Tahoma"/>
          <w:color w:val="000000" w:themeColor="text1"/>
        </w:rPr>
        <w:t xml:space="preserve"> de campo e/ou suíço, a construção de novos equipamentos </w:t>
      </w:r>
      <w:r w:rsidR="00D7070C">
        <w:rPr>
          <w:rFonts w:ascii="Tahoma" w:hAnsi="Tahoma" w:cs="Tahoma"/>
          <w:color w:val="000000" w:themeColor="text1"/>
        </w:rPr>
        <w:t>públicos</w:t>
      </w:r>
      <w:r w:rsidR="007C2F38">
        <w:rPr>
          <w:rFonts w:ascii="Tahoma" w:hAnsi="Tahoma" w:cs="Tahoma"/>
          <w:color w:val="000000" w:themeColor="text1"/>
        </w:rPr>
        <w:t xml:space="preserve">, a </w:t>
      </w:r>
      <w:r w:rsidR="00CC5071" w:rsidRPr="00805ECD">
        <w:rPr>
          <w:rFonts w:ascii="Tahoma" w:hAnsi="Tahoma" w:cs="Tahoma"/>
          <w:color w:val="000000" w:themeColor="text1"/>
        </w:rPr>
        <w:t>implantação e criação</w:t>
      </w:r>
      <w:r w:rsidRPr="00805ECD">
        <w:rPr>
          <w:rFonts w:ascii="Tahoma" w:hAnsi="Tahoma" w:cs="Tahoma"/>
          <w:color w:val="000000" w:themeColor="text1"/>
        </w:rPr>
        <w:t xml:space="preserve"> </w:t>
      </w:r>
      <w:r w:rsidR="00CC5071">
        <w:rPr>
          <w:rFonts w:ascii="Tahoma" w:hAnsi="Tahoma" w:cs="Tahoma"/>
          <w:color w:val="000000" w:themeColor="text1"/>
        </w:rPr>
        <w:t>d</w:t>
      </w:r>
      <w:r w:rsidRPr="00805ECD">
        <w:rPr>
          <w:rFonts w:ascii="Tahoma" w:hAnsi="Tahoma" w:cs="Tahoma"/>
          <w:color w:val="000000" w:themeColor="text1"/>
        </w:rPr>
        <w:t xml:space="preserve">e área de lazer, cultura e esporte de interesse da comunidade da Linha </w:t>
      </w:r>
      <w:r w:rsidR="00C602B2">
        <w:rPr>
          <w:rFonts w:ascii="Tahoma" w:hAnsi="Tahoma" w:cs="Tahoma"/>
          <w:color w:val="000000" w:themeColor="text1"/>
        </w:rPr>
        <w:t>Camargo</w:t>
      </w:r>
      <w:r w:rsidRPr="00805ECD">
        <w:rPr>
          <w:rFonts w:ascii="Tahoma" w:hAnsi="Tahoma" w:cs="Tahoma"/>
          <w:color w:val="000000" w:themeColor="text1"/>
        </w:rPr>
        <w:t>, no intuito de disponibilizar espaço e incentivar as manifestações e práticas esportivas</w:t>
      </w:r>
      <w:r w:rsidR="007C2F38">
        <w:rPr>
          <w:rFonts w:ascii="Tahoma" w:hAnsi="Tahoma" w:cs="Tahoma"/>
          <w:color w:val="000000" w:themeColor="text1"/>
        </w:rPr>
        <w:t xml:space="preserve">, </w:t>
      </w:r>
      <w:r w:rsidRPr="00805ECD">
        <w:rPr>
          <w:rFonts w:ascii="Tahoma" w:hAnsi="Tahoma" w:cs="Tahoma"/>
          <w:color w:val="000000" w:themeColor="text1"/>
        </w:rPr>
        <w:t>de lazer</w:t>
      </w:r>
      <w:r w:rsidR="007C2F38">
        <w:rPr>
          <w:rFonts w:ascii="Tahoma" w:hAnsi="Tahoma" w:cs="Tahoma"/>
          <w:color w:val="000000" w:themeColor="text1"/>
        </w:rPr>
        <w:t xml:space="preserve"> e comunitárias</w:t>
      </w:r>
      <w:r w:rsidRPr="00805ECD">
        <w:rPr>
          <w:rFonts w:ascii="Tahoma" w:hAnsi="Tahoma" w:cs="Tahoma"/>
          <w:color w:val="000000" w:themeColor="text1"/>
        </w:rPr>
        <w:t>, considera de utilidade pública a desapropriação amigável do bem descrito a seguir;</w:t>
      </w:r>
    </w:p>
    <w:p w14:paraId="2A38A536" w14:textId="545D7CEE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que é dever do Município a prestação e o incentivo às manifestações desportivas com a criação de espaços próprios destinados à prática das diversas modalidades desportivas,</w:t>
      </w:r>
      <w:r w:rsidR="007C2F38" w:rsidRPr="007C2F38">
        <w:rPr>
          <w:rFonts w:ascii="Tahoma" w:hAnsi="Tahoma" w:cs="Tahoma"/>
          <w:color w:val="000000" w:themeColor="text1"/>
        </w:rPr>
        <w:t xml:space="preserve"> </w:t>
      </w:r>
      <w:r w:rsidR="007C2F38" w:rsidRPr="00805ECD">
        <w:rPr>
          <w:rFonts w:ascii="Tahoma" w:hAnsi="Tahoma" w:cs="Tahoma"/>
          <w:color w:val="000000" w:themeColor="text1"/>
        </w:rPr>
        <w:t>de lazer</w:t>
      </w:r>
      <w:r w:rsidR="007C2F38">
        <w:rPr>
          <w:rFonts w:ascii="Tahoma" w:hAnsi="Tahoma" w:cs="Tahoma"/>
          <w:color w:val="000000" w:themeColor="text1"/>
        </w:rPr>
        <w:t xml:space="preserve"> e comunitárias,</w:t>
      </w:r>
      <w:r w:rsidRPr="00805ECD">
        <w:rPr>
          <w:rFonts w:ascii="Tahoma" w:hAnsi="Tahoma" w:cs="Tahoma"/>
          <w:color w:val="000000" w:themeColor="text1"/>
        </w:rPr>
        <w:t xml:space="preserve"> conforme dispõe o art. 154 da Lei Orgânica Municipal;</w:t>
      </w:r>
    </w:p>
    <w:p w14:paraId="5A26DBDC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o dever Público Municipal de zelar pelo bem-estar de sua população, em especial para construção de equipamentos públicos que tragam melhorias à população local e, preocupado com a viabilidade de proporcionar locais de recreação, esporte e lazer visando criar políticas para equacionar os principais problemas verificados num determinado momento histórico;</w:t>
      </w:r>
    </w:p>
    <w:p w14:paraId="1FCD7F8F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a necessidade da localidade em dispor de espaço para práticas esportivas e de recreação, sendo de responsabilidade do Município incentivar o lazer como forma de promoção social;</w:t>
      </w:r>
    </w:p>
    <w:p w14:paraId="29A3555C" w14:textId="6DD72A1B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que é um anseio da comunidade ter um espaço específico para as práticas esportivas e de lazer da comunidade;</w:t>
      </w:r>
    </w:p>
    <w:p w14:paraId="7A0E7E0A" w14:textId="119BFA1C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C602B2">
        <w:rPr>
          <w:rFonts w:ascii="Tahoma" w:hAnsi="Tahoma" w:cs="Tahoma"/>
          <w:b/>
          <w:bCs/>
          <w:color w:val="000000" w:themeColor="text1"/>
        </w:rPr>
        <w:lastRenderedPageBreak/>
        <w:t>CONSIDERANDO</w:t>
      </w:r>
      <w:r w:rsidRPr="00C602B2">
        <w:rPr>
          <w:rFonts w:ascii="Tahoma" w:hAnsi="Tahoma" w:cs="Tahoma"/>
          <w:color w:val="000000" w:themeColor="text1"/>
        </w:rPr>
        <w:t xml:space="preserve"> que, após visitas realizadas na comunidade, constatou-se que </w:t>
      </w:r>
      <w:r w:rsidR="00063454" w:rsidRPr="00C602B2">
        <w:rPr>
          <w:rFonts w:ascii="Tahoma" w:hAnsi="Tahoma" w:cs="Tahoma"/>
          <w:b/>
          <w:bCs/>
          <w:color w:val="000000" w:themeColor="text1"/>
        </w:rPr>
        <w:t>a área de 10.</w:t>
      </w:r>
      <w:r w:rsidR="00C602B2" w:rsidRPr="00C602B2">
        <w:rPr>
          <w:rFonts w:ascii="Tahoma" w:hAnsi="Tahoma" w:cs="Tahoma"/>
          <w:b/>
          <w:bCs/>
          <w:color w:val="000000" w:themeColor="text1"/>
        </w:rPr>
        <w:t>320</w:t>
      </w:r>
      <w:r w:rsidR="00063454" w:rsidRPr="00C602B2">
        <w:rPr>
          <w:rFonts w:ascii="Tahoma" w:hAnsi="Tahoma" w:cs="Tahoma"/>
          <w:b/>
          <w:bCs/>
          <w:color w:val="000000" w:themeColor="text1"/>
        </w:rPr>
        <w:t>,</w:t>
      </w:r>
      <w:r w:rsidR="00C602B2" w:rsidRPr="00C602B2">
        <w:rPr>
          <w:rFonts w:ascii="Tahoma" w:hAnsi="Tahoma" w:cs="Tahoma"/>
          <w:b/>
          <w:bCs/>
          <w:color w:val="000000" w:themeColor="text1"/>
        </w:rPr>
        <w:t>54</w:t>
      </w:r>
      <w:r w:rsidR="00063454" w:rsidRPr="00C602B2">
        <w:rPr>
          <w:rFonts w:ascii="Tahoma" w:hAnsi="Tahoma" w:cs="Tahoma"/>
          <w:b/>
          <w:bCs/>
          <w:color w:val="000000" w:themeColor="text1"/>
        </w:rPr>
        <w:t xml:space="preserve">m² </w:t>
      </w:r>
      <w:r w:rsidR="00063454" w:rsidRPr="006054CA">
        <w:rPr>
          <w:rFonts w:ascii="Tahoma" w:hAnsi="Tahoma" w:cs="Tahoma"/>
          <w:b/>
          <w:bCs/>
          <w:color w:val="000000" w:themeColor="text1"/>
        </w:rPr>
        <w:t xml:space="preserve">pertencente ao imóvel Parte do Lote Rural nº </w:t>
      </w:r>
      <w:r w:rsidR="006054CA" w:rsidRPr="006054CA">
        <w:rPr>
          <w:rFonts w:ascii="Tahoma" w:hAnsi="Tahoma" w:cs="Tahoma"/>
          <w:b/>
          <w:bCs/>
          <w:color w:val="000000" w:themeColor="text1"/>
        </w:rPr>
        <w:t xml:space="preserve">76 </w:t>
      </w:r>
      <w:r w:rsidR="00063454" w:rsidRPr="006054CA">
        <w:rPr>
          <w:rFonts w:ascii="Tahoma" w:hAnsi="Tahoma" w:cs="Tahoma"/>
          <w:b/>
          <w:bCs/>
          <w:color w:val="000000" w:themeColor="text1"/>
        </w:rPr>
        <w:t xml:space="preserve">(Matricula nº </w:t>
      </w:r>
      <w:r w:rsidR="006054CA" w:rsidRPr="006054CA">
        <w:rPr>
          <w:rFonts w:ascii="Tahoma" w:hAnsi="Tahoma" w:cs="Tahoma"/>
          <w:b/>
          <w:bCs/>
          <w:color w:val="000000" w:themeColor="text1"/>
        </w:rPr>
        <w:t>0</w:t>
      </w:r>
      <w:r w:rsidR="00063454" w:rsidRPr="006054CA">
        <w:rPr>
          <w:rFonts w:ascii="Tahoma" w:hAnsi="Tahoma" w:cs="Tahoma"/>
          <w:b/>
          <w:bCs/>
          <w:color w:val="000000" w:themeColor="text1"/>
        </w:rPr>
        <w:t>3.</w:t>
      </w:r>
      <w:r w:rsidR="006054CA" w:rsidRPr="006054CA">
        <w:rPr>
          <w:rFonts w:ascii="Tahoma" w:hAnsi="Tahoma" w:cs="Tahoma"/>
          <w:b/>
          <w:bCs/>
          <w:color w:val="000000" w:themeColor="text1"/>
        </w:rPr>
        <w:t>004</w:t>
      </w:r>
      <w:r w:rsidR="00C602B2">
        <w:rPr>
          <w:rFonts w:ascii="Tahoma" w:hAnsi="Tahoma" w:cs="Tahoma"/>
          <w:b/>
          <w:bCs/>
          <w:color w:val="000000" w:themeColor="text1"/>
        </w:rPr>
        <w:t>/CNS 10.773-0</w:t>
      </w:r>
      <w:r w:rsidR="00063454" w:rsidRPr="006054CA">
        <w:rPr>
          <w:rFonts w:ascii="Tahoma" w:hAnsi="Tahoma" w:cs="Tahoma"/>
          <w:b/>
          <w:bCs/>
          <w:color w:val="000000" w:themeColor="text1"/>
        </w:rPr>
        <w:t>), possui características topográficas planas e de fácil acesso</w:t>
      </w:r>
      <w:r w:rsidR="00063454" w:rsidRPr="006054CA">
        <w:rPr>
          <w:rFonts w:ascii="Tahoma" w:hAnsi="Tahoma" w:cs="Tahoma"/>
          <w:bCs/>
          <w:color w:val="000000" w:themeColor="text1"/>
        </w:rPr>
        <w:t xml:space="preserve">, </w:t>
      </w:r>
      <w:r w:rsidRPr="006054CA">
        <w:rPr>
          <w:rFonts w:ascii="Tahoma" w:hAnsi="Tahoma" w:cs="Tahoma"/>
          <w:color w:val="000000" w:themeColor="text1"/>
        </w:rPr>
        <w:t>sendo a área mais adequada para a implantação do campo de futebol e demais edificações necessárias</w:t>
      </w:r>
      <w:r w:rsidR="008A4D91" w:rsidRPr="006054CA">
        <w:rPr>
          <w:rFonts w:ascii="Tahoma" w:hAnsi="Tahoma" w:cs="Tahoma"/>
          <w:color w:val="000000" w:themeColor="text1"/>
        </w:rPr>
        <w:t xml:space="preserve"> para a promoção de área de lazer, cultura e esporte de interesse da comunidade</w:t>
      </w:r>
      <w:r w:rsidRPr="006054CA">
        <w:rPr>
          <w:rFonts w:ascii="Tahoma" w:hAnsi="Tahoma" w:cs="Tahoma"/>
          <w:color w:val="000000" w:themeColor="text1"/>
        </w:rPr>
        <w:t>;</w:t>
      </w:r>
    </w:p>
    <w:p w14:paraId="19063AC0" w14:textId="7D7BF255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6054CA">
        <w:rPr>
          <w:rFonts w:ascii="Tahoma" w:hAnsi="Tahoma" w:cs="Tahoma"/>
          <w:b/>
          <w:bCs/>
          <w:color w:val="000000" w:themeColor="text1"/>
        </w:rPr>
        <w:t>CONSIDERANDO</w:t>
      </w:r>
      <w:r w:rsidRPr="006054CA">
        <w:rPr>
          <w:rFonts w:ascii="Tahoma" w:hAnsi="Tahoma" w:cs="Tahoma"/>
          <w:color w:val="000000" w:themeColor="text1"/>
        </w:rPr>
        <w:t xml:space="preserve"> que a comunidade de Linha </w:t>
      </w:r>
      <w:r w:rsidR="00CC5071" w:rsidRPr="006054CA">
        <w:rPr>
          <w:rFonts w:ascii="Tahoma" w:hAnsi="Tahoma" w:cs="Tahoma"/>
          <w:color w:val="000000" w:themeColor="text1"/>
        </w:rPr>
        <w:t>Camargo</w:t>
      </w:r>
      <w:r w:rsidRPr="006054CA">
        <w:rPr>
          <w:rFonts w:ascii="Tahoma" w:hAnsi="Tahoma" w:cs="Tahoma"/>
          <w:color w:val="000000" w:themeColor="text1"/>
        </w:rPr>
        <w:t xml:space="preserve"> é relativamente distante da sede do Município, o que prejudica o acesso aos meios de lazer da sede, sendo assim de relevante interesse público a implantação e criação de espaço para a prática esportiva e de lazer;</w:t>
      </w:r>
    </w:p>
    <w:p w14:paraId="1F0887A2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a necessidade e o interesse Público Municipal que surge quando a Administração defronta situações de utilidade pública, que, para serem resolvidas satisfatoriamente, exigem a transferência urgente de bens de terceiros para o seu domínio de uso imediato, visando desta forma atingir seu objetivo;</w:t>
      </w:r>
    </w:p>
    <w:p w14:paraId="254807F4" w14:textId="77777777" w:rsidR="003070CD" w:rsidRPr="00805ECD" w:rsidRDefault="003070CD" w:rsidP="003070CD">
      <w:pPr>
        <w:jc w:val="both"/>
        <w:rPr>
          <w:rFonts w:ascii="Tahoma" w:hAnsi="Tahoma" w:cs="Tahoma"/>
          <w:color w:val="000000" w:themeColor="text1"/>
        </w:rPr>
      </w:pPr>
    </w:p>
    <w:p w14:paraId="5765D4A9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b/>
          <w:bCs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DECRETA:</w:t>
      </w:r>
    </w:p>
    <w:p w14:paraId="789C39FF" w14:textId="0C3FE1A1" w:rsidR="00063454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Art</w:t>
      </w:r>
      <w:r w:rsidR="00805ECD" w:rsidRPr="00805ECD">
        <w:rPr>
          <w:rFonts w:ascii="Tahoma" w:hAnsi="Tahoma" w:cs="Tahoma"/>
          <w:b/>
          <w:bCs/>
          <w:color w:val="000000" w:themeColor="text1"/>
        </w:rPr>
        <w:t xml:space="preserve">. </w:t>
      </w:r>
      <w:r w:rsidRPr="00805ECD">
        <w:rPr>
          <w:rFonts w:ascii="Tahoma" w:hAnsi="Tahoma" w:cs="Tahoma"/>
          <w:b/>
          <w:bCs/>
          <w:color w:val="000000" w:themeColor="text1"/>
        </w:rPr>
        <w:t>1º</w:t>
      </w:r>
      <w:r w:rsidRPr="00805ECD">
        <w:rPr>
          <w:rFonts w:ascii="Tahoma" w:hAnsi="Tahoma" w:cs="Tahoma"/>
          <w:color w:val="000000" w:themeColor="text1"/>
        </w:rPr>
        <w:t xml:space="preserve"> - Fica declarada de </w:t>
      </w:r>
      <w:r w:rsidR="00F0079F" w:rsidRPr="00F0079F">
        <w:rPr>
          <w:rFonts w:ascii="Tahoma" w:hAnsi="Tahoma" w:cs="Tahoma"/>
          <w:b/>
          <w:bCs/>
          <w:color w:val="000000" w:themeColor="text1"/>
        </w:rPr>
        <w:t>UTILIDADE PÚBLICA</w:t>
      </w:r>
      <w:r w:rsidRPr="00805ECD">
        <w:rPr>
          <w:rFonts w:ascii="Tahoma" w:hAnsi="Tahoma" w:cs="Tahoma"/>
          <w:color w:val="000000" w:themeColor="text1"/>
        </w:rPr>
        <w:t>, para fins de des</w:t>
      </w:r>
      <w:r w:rsidR="00063454" w:rsidRPr="00805ECD">
        <w:rPr>
          <w:rFonts w:ascii="Tahoma" w:hAnsi="Tahoma" w:cs="Tahoma"/>
          <w:color w:val="000000" w:themeColor="text1"/>
        </w:rPr>
        <w:t xml:space="preserve">apropriação amigável, </w:t>
      </w:r>
      <w:r w:rsidR="00063454" w:rsidRPr="00C861A7">
        <w:rPr>
          <w:rFonts w:ascii="Tahoma" w:hAnsi="Tahoma" w:cs="Tahoma"/>
          <w:color w:val="000000" w:themeColor="text1"/>
        </w:rPr>
        <w:t>a área de</w:t>
      </w:r>
      <w:r w:rsidR="00C861A7">
        <w:rPr>
          <w:rFonts w:ascii="Tahoma" w:hAnsi="Tahoma" w:cs="Tahoma"/>
          <w:color w:val="000000" w:themeColor="text1"/>
        </w:rPr>
        <w:t xml:space="preserve"> </w:t>
      </w:r>
      <w:r w:rsidR="00C602B2" w:rsidRPr="00C861A7">
        <w:rPr>
          <w:rFonts w:ascii="Tahoma" w:hAnsi="Tahoma" w:cs="Tahoma"/>
          <w:color w:val="000000" w:themeColor="text1"/>
        </w:rPr>
        <w:t>10.320,54m²</w:t>
      </w:r>
      <w:r w:rsidR="00C861A7">
        <w:rPr>
          <w:rFonts w:ascii="Tahoma" w:hAnsi="Tahoma" w:cs="Tahoma"/>
          <w:color w:val="000000" w:themeColor="text1"/>
        </w:rPr>
        <w:t xml:space="preserve"> (</w:t>
      </w:r>
      <w:r w:rsidR="00C861A7">
        <w:rPr>
          <w:rFonts w:ascii="Arial" w:hAnsi="Arial" w:cs="Arial"/>
        </w:rPr>
        <w:t>dez mil trezentos e vinte metros e cinquenta e quatro decímetros quadrados)</w:t>
      </w:r>
      <w:r w:rsidR="001F65BF" w:rsidRPr="00C861A7">
        <w:rPr>
          <w:rFonts w:ascii="Tahoma" w:hAnsi="Tahoma" w:cs="Tahoma"/>
          <w:color w:val="000000" w:themeColor="text1"/>
        </w:rPr>
        <w:t>,</w:t>
      </w:r>
      <w:r w:rsidR="001F65BF" w:rsidRPr="00805ECD">
        <w:rPr>
          <w:rFonts w:ascii="Tahoma" w:hAnsi="Tahoma" w:cs="Tahoma"/>
          <w:color w:val="000000" w:themeColor="text1"/>
        </w:rPr>
        <w:t xml:space="preserve"> </w:t>
      </w:r>
      <w:r w:rsidR="00063454" w:rsidRPr="00805ECD">
        <w:rPr>
          <w:rFonts w:ascii="Tahoma" w:hAnsi="Tahoma" w:cs="Tahoma"/>
          <w:color w:val="000000" w:themeColor="text1"/>
        </w:rPr>
        <w:t xml:space="preserve">pertencente ao imóvel Parte do Lote Rural nº </w:t>
      </w:r>
      <w:r w:rsidR="006054CA">
        <w:rPr>
          <w:rFonts w:ascii="Tahoma" w:hAnsi="Tahoma" w:cs="Tahoma"/>
          <w:color w:val="000000" w:themeColor="text1"/>
        </w:rPr>
        <w:t>76</w:t>
      </w:r>
      <w:r w:rsidR="00063454" w:rsidRPr="00805ECD">
        <w:rPr>
          <w:rFonts w:ascii="Tahoma" w:hAnsi="Tahoma" w:cs="Tahoma"/>
          <w:color w:val="000000" w:themeColor="text1"/>
        </w:rPr>
        <w:t xml:space="preserve">, registrado sob a matricula nº </w:t>
      </w:r>
      <w:r w:rsidR="006054CA">
        <w:rPr>
          <w:rFonts w:ascii="Tahoma" w:hAnsi="Tahoma" w:cs="Tahoma"/>
          <w:color w:val="000000" w:themeColor="text1"/>
        </w:rPr>
        <w:t>03.004</w:t>
      </w:r>
      <w:r w:rsidR="00C602B2">
        <w:rPr>
          <w:rFonts w:ascii="Tahoma" w:hAnsi="Tahoma" w:cs="Tahoma"/>
          <w:color w:val="000000" w:themeColor="text1"/>
        </w:rPr>
        <w:t xml:space="preserve"> (</w:t>
      </w:r>
      <w:r w:rsidR="00C602B2" w:rsidRPr="00C602B2">
        <w:rPr>
          <w:rFonts w:ascii="Tahoma" w:hAnsi="Tahoma" w:cs="Tahoma"/>
          <w:color w:val="000000" w:themeColor="text1"/>
        </w:rPr>
        <w:t>CNS 10.773-0</w:t>
      </w:r>
      <w:r w:rsidR="00C602B2">
        <w:rPr>
          <w:rFonts w:ascii="Tahoma" w:hAnsi="Tahoma" w:cs="Tahoma"/>
          <w:color w:val="000000" w:themeColor="text1"/>
        </w:rPr>
        <w:t>)</w:t>
      </w:r>
      <w:r w:rsidR="00063454" w:rsidRPr="00805ECD">
        <w:rPr>
          <w:rFonts w:ascii="Tahoma" w:hAnsi="Tahoma" w:cs="Tahoma"/>
          <w:color w:val="000000" w:themeColor="text1"/>
        </w:rPr>
        <w:t>, situado</w:t>
      </w:r>
      <w:r w:rsidRPr="00805ECD">
        <w:rPr>
          <w:rFonts w:ascii="Tahoma" w:hAnsi="Tahoma" w:cs="Tahoma"/>
          <w:color w:val="000000" w:themeColor="text1"/>
        </w:rPr>
        <w:t xml:space="preserve"> na Linha </w:t>
      </w:r>
      <w:r w:rsidR="006054CA">
        <w:rPr>
          <w:rFonts w:ascii="Tahoma" w:hAnsi="Tahoma" w:cs="Tahoma"/>
          <w:color w:val="000000" w:themeColor="text1"/>
        </w:rPr>
        <w:t>Camargo</w:t>
      </w:r>
      <w:r w:rsidRPr="00805ECD">
        <w:rPr>
          <w:rFonts w:ascii="Tahoma" w:hAnsi="Tahoma" w:cs="Tahoma"/>
          <w:color w:val="000000" w:themeColor="text1"/>
        </w:rPr>
        <w:t xml:space="preserve">, de propriedade de </w:t>
      </w:r>
      <w:r w:rsidR="006054CA">
        <w:rPr>
          <w:rFonts w:ascii="Tahoma" w:hAnsi="Tahoma" w:cs="Tahoma"/>
          <w:color w:val="000000" w:themeColor="text1"/>
        </w:rPr>
        <w:t>Dirlei Santin</w:t>
      </w:r>
      <w:r w:rsidR="00063454" w:rsidRPr="00805ECD">
        <w:rPr>
          <w:rFonts w:ascii="Tahoma" w:hAnsi="Tahoma" w:cs="Tahoma"/>
          <w:color w:val="000000" w:themeColor="text1"/>
        </w:rPr>
        <w:t>, com a seguinte descrição:</w:t>
      </w:r>
    </w:p>
    <w:p w14:paraId="1C69ED57" w14:textId="3FF132E0" w:rsidR="00063454" w:rsidRPr="00805ECD" w:rsidRDefault="00063454" w:rsidP="00063454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color w:val="000000" w:themeColor="text1"/>
        </w:rPr>
        <w:t>Área a ser desapropriada,</w:t>
      </w:r>
      <w:r w:rsidR="00C861A7">
        <w:rPr>
          <w:rFonts w:ascii="Tahoma" w:hAnsi="Tahoma" w:cs="Tahoma"/>
          <w:color w:val="000000" w:themeColor="text1"/>
        </w:rPr>
        <w:t xml:space="preserve"> </w:t>
      </w:r>
      <w:r w:rsidR="00C861A7" w:rsidRPr="00C861A7">
        <w:rPr>
          <w:rFonts w:ascii="Tahoma" w:hAnsi="Tahoma" w:cs="Tahoma"/>
          <w:color w:val="000000" w:themeColor="text1"/>
        </w:rPr>
        <w:t>10.320,54m²</w:t>
      </w:r>
      <w:r w:rsidR="00C861A7">
        <w:rPr>
          <w:rFonts w:ascii="Tahoma" w:hAnsi="Tahoma" w:cs="Tahoma"/>
          <w:color w:val="000000" w:themeColor="text1"/>
        </w:rPr>
        <w:t xml:space="preserve"> (</w:t>
      </w:r>
      <w:r w:rsidR="00C861A7">
        <w:rPr>
          <w:rFonts w:ascii="Arial" w:hAnsi="Arial" w:cs="Arial"/>
        </w:rPr>
        <w:t>dez mil trezentos e vinte metros e cinquenta e quatro decímetros quadrados)</w:t>
      </w:r>
      <w:r w:rsidR="00C861A7" w:rsidRPr="00C861A7">
        <w:rPr>
          <w:rFonts w:ascii="Tahoma" w:hAnsi="Tahoma" w:cs="Tahoma"/>
          <w:color w:val="000000" w:themeColor="text1"/>
        </w:rPr>
        <w:t>,</w:t>
      </w:r>
      <w:r w:rsidR="00C861A7" w:rsidRPr="00805ECD">
        <w:rPr>
          <w:rFonts w:ascii="Tahoma" w:hAnsi="Tahoma" w:cs="Tahoma"/>
          <w:color w:val="000000" w:themeColor="text1"/>
        </w:rPr>
        <w:t xml:space="preserve"> </w:t>
      </w:r>
      <w:r w:rsidRPr="00805ECD">
        <w:rPr>
          <w:rFonts w:ascii="Tahoma" w:hAnsi="Tahoma" w:cs="Tahoma"/>
          <w:color w:val="000000" w:themeColor="text1"/>
        </w:rPr>
        <w:t>com a seguinte descrição perimetral:</w:t>
      </w:r>
    </w:p>
    <w:p w14:paraId="3BEFEB99" w14:textId="77777777" w:rsidR="00C861A7" w:rsidRPr="00C861A7" w:rsidRDefault="00C861A7" w:rsidP="00C861A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61A7">
        <w:rPr>
          <w:rFonts w:ascii="Tahoma" w:hAnsi="Tahoma" w:cs="Tahoma"/>
        </w:rPr>
        <w:t xml:space="preserve">Inicia-se a descrição deste perímetro no vértice </w:t>
      </w:r>
      <w:r w:rsidRPr="00C861A7">
        <w:rPr>
          <w:rFonts w:ascii="Tahoma" w:hAnsi="Tahoma" w:cs="Tahoma"/>
          <w:b/>
        </w:rPr>
        <w:t>M-01</w:t>
      </w:r>
      <w:r w:rsidRPr="00C861A7">
        <w:rPr>
          <w:rFonts w:ascii="Tahoma" w:hAnsi="Tahoma" w:cs="Tahoma"/>
        </w:rPr>
        <w:t xml:space="preserve">, georreferenciado no Sistema Geodésico Brasileiro, DATUM - SIRGAS2000, MC-51°W, de coordenadas </w:t>
      </w:r>
      <w:r w:rsidRPr="00C861A7">
        <w:rPr>
          <w:rFonts w:ascii="Tahoma" w:hAnsi="Tahoma" w:cs="Tahoma"/>
          <w:b/>
        </w:rPr>
        <w:t>E-333.478,815m N-7.047.545,485m</w:t>
      </w:r>
      <w:r w:rsidRPr="00C861A7">
        <w:rPr>
          <w:rFonts w:ascii="Tahoma" w:hAnsi="Tahoma" w:cs="Tahoma"/>
        </w:rPr>
        <w:t xml:space="preserve">, desde segue por uma linha seca e reta com azimute de 168º38’11’’ com distância de 16,38m, confrontando nesse trecho com uma Estrada Municipal (EMQ-103) até encontrar o vértice P-01 de coordenadas </w:t>
      </w:r>
      <w:r w:rsidRPr="00C861A7">
        <w:rPr>
          <w:rFonts w:ascii="Tahoma" w:hAnsi="Tahoma" w:cs="Tahoma"/>
          <w:b/>
        </w:rPr>
        <w:t>E-333.482,602m N-7.047.529,544m</w:t>
      </w:r>
      <w:r w:rsidRPr="00C861A7">
        <w:rPr>
          <w:rFonts w:ascii="Tahoma" w:hAnsi="Tahoma" w:cs="Tahoma"/>
        </w:rPr>
        <w:t xml:space="preserve">, desde segue por uma linha seca e reta com azimute de 160º42’05’’ com distância de 14,96m, confrontando nesse trecho com uma Estrada Municipal (EMQ-103) até encontrar o vértice P-02 de coordenadas </w:t>
      </w:r>
      <w:r w:rsidRPr="00C861A7">
        <w:rPr>
          <w:rFonts w:ascii="Tahoma" w:hAnsi="Tahoma" w:cs="Tahoma"/>
          <w:b/>
        </w:rPr>
        <w:t>E-333.487,545m N-7.047.515,428m</w:t>
      </w:r>
      <w:r w:rsidRPr="00C861A7">
        <w:rPr>
          <w:rFonts w:ascii="Tahoma" w:hAnsi="Tahoma" w:cs="Tahoma"/>
        </w:rPr>
        <w:t xml:space="preserve">, desde segue por uma linha seca e reta com azimute de 150º30’51’’ com distância de 12,95m, confrontando nesse trecho com uma Estrada Municipal (EMQ-103) até encontrar o vértice P-03 de coordenadas </w:t>
      </w:r>
      <w:r w:rsidRPr="00C861A7">
        <w:rPr>
          <w:rFonts w:ascii="Tahoma" w:hAnsi="Tahoma" w:cs="Tahoma"/>
          <w:b/>
        </w:rPr>
        <w:t>E-333.493,917m N-7.047.504,159m</w:t>
      </w:r>
      <w:r w:rsidRPr="00C861A7">
        <w:rPr>
          <w:rFonts w:ascii="Tahoma" w:hAnsi="Tahoma" w:cs="Tahoma"/>
        </w:rPr>
        <w:t xml:space="preserve">, desde segue por uma linha seca e reta com azimute de 146º43’00’’ com distância de 18,55m, confrontando nesse trecho com uma Estrada Municipal (EMQ-103) até encontrar o vértice P-04 de coordenadas </w:t>
      </w:r>
      <w:r w:rsidRPr="00C861A7">
        <w:rPr>
          <w:rFonts w:ascii="Tahoma" w:hAnsi="Tahoma" w:cs="Tahoma"/>
          <w:b/>
        </w:rPr>
        <w:t>E-333.504,098m N-7.047.488,650m</w:t>
      </w:r>
      <w:r w:rsidRPr="00C861A7">
        <w:rPr>
          <w:rFonts w:ascii="Tahoma" w:hAnsi="Tahoma" w:cs="Tahoma"/>
        </w:rPr>
        <w:t xml:space="preserve">, desde segue por uma linha seca e reta com azimute de 147º46’51’’ com distância de 20,55m, confrontando nesse trecho com uma Estrada Municipal (EMQ-103) até encontrar o vértice P-05 de coordenadas </w:t>
      </w:r>
      <w:r w:rsidRPr="00C861A7">
        <w:rPr>
          <w:rFonts w:ascii="Tahoma" w:hAnsi="Tahoma" w:cs="Tahoma"/>
          <w:b/>
        </w:rPr>
        <w:t>E-333.515,054m N-7.047.471,265m</w:t>
      </w:r>
      <w:r w:rsidRPr="00C861A7">
        <w:rPr>
          <w:rFonts w:ascii="Tahoma" w:hAnsi="Tahoma" w:cs="Tahoma"/>
        </w:rPr>
        <w:t xml:space="preserve">, desde segue por uma linha seca e reta com azimute de 143º01’02’’ com distância de 19,49m, confrontando nesse trecho com uma Estrada Municipal (EMQ-103) até encontrar o vértice P-06 de coordenadas </w:t>
      </w:r>
      <w:r w:rsidRPr="00C861A7">
        <w:rPr>
          <w:rFonts w:ascii="Tahoma" w:hAnsi="Tahoma" w:cs="Tahoma"/>
          <w:b/>
        </w:rPr>
        <w:t>E-333.526,781m N-7.047.455,693m</w:t>
      </w:r>
      <w:r w:rsidRPr="00C861A7">
        <w:rPr>
          <w:rFonts w:ascii="Tahoma" w:hAnsi="Tahoma" w:cs="Tahoma"/>
        </w:rPr>
        <w:t xml:space="preserve">, desde segue por uma linha seca e reta com azimute de 143º03’18’’ com distância de 21,39m, confrontando nesse trecho com uma </w:t>
      </w:r>
      <w:r w:rsidRPr="00C861A7">
        <w:rPr>
          <w:rFonts w:ascii="Tahoma" w:hAnsi="Tahoma" w:cs="Tahoma"/>
        </w:rPr>
        <w:lastRenderedPageBreak/>
        <w:t xml:space="preserve">Estrada Municipal (EMQ-103) até encontrar o vértice P-07 de coordenadas </w:t>
      </w:r>
      <w:r w:rsidRPr="00C861A7">
        <w:rPr>
          <w:rFonts w:ascii="Tahoma" w:hAnsi="Tahoma" w:cs="Tahoma"/>
          <w:b/>
        </w:rPr>
        <w:t>E-333.539,635m N-7.047.438,601m</w:t>
      </w:r>
      <w:r w:rsidRPr="00C861A7">
        <w:rPr>
          <w:rFonts w:ascii="Tahoma" w:hAnsi="Tahoma" w:cs="Tahoma"/>
        </w:rPr>
        <w:t xml:space="preserve">, desde segue por uma linha seca e reta com azimute de 145º21’43’’ com distância de 20,10m, confrontando nesse trecho com uma Estrada Municipal (EMQ-103) até encontrar o vértice M-02 de coordenadas </w:t>
      </w:r>
      <w:r w:rsidRPr="00C861A7">
        <w:rPr>
          <w:rFonts w:ascii="Tahoma" w:hAnsi="Tahoma" w:cs="Tahoma"/>
          <w:b/>
        </w:rPr>
        <w:t>E-333.551,060m N-7.047.422,063m</w:t>
      </w:r>
      <w:r w:rsidRPr="00C861A7">
        <w:rPr>
          <w:rFonts w:ascii="Tahoma" w:hAnsi="Tahoma" w:cs="Tahoma"/>
        </w:rPr>
        <w:t xml:space="preserve">, desde segue por uma linha seca e reta com azimute de 237º16’37’’ com distância de 73,86m, confrontando nesse trecho com parte do mesmo lote rural nº76 de Dirlei Santin matricula nº3.004 CRI Quilombo – SC, até encontrar o vértice M-03 de coordenadas </w:t>
      </w:r>
      <w:r w:rsidRPr="00C861A7">
        <w:rPr>
          <w:rFonts w:ascii="Tahoma" w:hAnsi="Tahoma" w:cs="Tahoma"/>
          <w:b/>
        </w:rPr>
        <w:t>E-333.488,921m N-7.047.382,135m</w:t>
      </w:r>
      <w:r w:rsidRPr="00C861A7">
        <w:rPr>
          <w:rFonts w:ascii="Tahoma" w:hAnsi="Tahoma" w:cs="Tahoma"/>
        </w:rPr>
        <w:t xml:space="preserve">, desde segue por uma linha seca e reta com azimute de 326º46’32’’ com distância de 141,04m, confrontando nesse trecho com parte do mesmo lote rural nº76 de Dirlei Santin matricula nº3.004 CRI Quilombo – SC, até encontrar o vértice M-04 de coordenadas </w:t>
      </w:r>
      <w:r w:rsidRPr="00C861A7">
        <w:rPr>
          <w:rFonts w:ascii="Tahoma" w:hAnsi="Tahoma" w:cs="Tahoma"/>
          <w:b/>
        </w:rPr>
        <w:t>E-333.411,643m N-7.047.500,118m</w:t>
      </w:r>
      <w:r w:rsidRPr="00C861A7">
        <w:rPr>
          <w:rFonts w:ascii="Tahoma" w:hAnsi="Tahoma" w:cs="Tahoma"/>
        </w:rPr>
        <w:t xml:space="preserve"> desde segue por uma linha seca e reta com azimute de 55º57’56’’ com distância de 81,06m, confrontando nesse trecho com parte do lote rural nº79 de Valdir </w:t>
      </w:r>
      <w:proofErr w:type="spellStart"/>
      <w:r w:rsidRPr="00C861A7">
        <w:rPr>
          <w:rFonts w:ascii="Tahoma" w:hAnsi="Tahoma" w:cs="Tahoma"/>
        </w:rPr>
        <w:t>Dezordi</w:t>
      </w:r>
      <w:proofErr w:type="spellEnd"/>
      <w:r w:rsidRPr="00C861A7">
        <w:rPr>
          <w:rFonts w:ascii="Tahoma" w:hAnsi="Tahoma" w:cs="Tahoma"/>
        </w:rPr>
        <w:t xml:space="preserve"> e Arlete </w:t>
      </w:r>
      <w:proofErr w:type="spellStart"/>
      <w:r w:rsidRPr="00C861A7">
        <w:rPr>
          <w:rFonts w:ascii="Tahoma" w:hAnsi="Tahoma" w:cs="Tahoma"/>
        </w:rPr>
        <w:t>Barp</w:t>
      </w:r>
      <w:proofErr w:type="spellEnd"/>
      <w:r w:rsidRPr="00C861A7">
        <w:rPr>
          <w:rFonts w:ascii="Tahoma" w:hAnsi="Tahoma" w:cs="Tahoma"/>
        </w:rPr>
        <w:t xml:space="preserve"> </w:t>
      </w:r>
      <w:proofErr w:type="spellStart"/>
      <w:r w:rsidRPr="00C861A7">
        <w:rPr>
          <w:rFonts w:ascii="Tahoma" w:hAnsi="Tahoma" w:cs="Tahoma"/>
        </w:rPr>
        <w:t>Dezordi</w:t>
      </w:r>
      <w:proofErr w:type="spellEnd"/>
      <w:r w:rsidRPr="00C861A7">
        <w:rPr>
          <w:rFonts w:ascii="Tahoma" w:hAnsi="Tahoma" w:cs="Tahoma"/>
        </w:rPr>
        <w:t xml:space="preserve"> matricula nº1.908 CRI Quilombo – SC, até encontrar o vértice </w:t>
      </w:r>
      <w:r w:rsidRPr="00C861A7">
        <w:rPr>
          <w:rFonts w:ascii="Tahoma" w:hAnsi="Tahoma" w:cs="Tahoma"/>
          <w:b/>
        </w:rPr>
        <w:t>M-01</w:t>
      </w:r>
      <w:r w:rsidRPr="00C861A7">
        <w:rPr>
          <w:rFonts w:ascii="Tahoma" w:hAnsi="Tahoma" w:cs="Tahoma"/>
        </w:rPr>
        <w:t xml:space="preserve">, ponto inicial da descrição deste perímetro. Todas as coordenadas aqui descritas estão georreferenciadas ao Sistema Geodésico Brasileiro e encontram-se representadas no Sistema UTM, referenciadas ao </w:t>
      </w:r>
      <w:r w:rsidRPr="00C861A7">
        <w:rPr>
          <w:rFonts w:ascii="Tahoma" w:hAnsi="Tahoma" w:cs="Tahoma"/>
          <w:b/>
        </w:rPr>
        <w:t xml:space="preserve">Meridiano Central nº 51 </w:t>
      </w:r>
      <w:proofErr w:type="spellStart"/>
      <w:r w:rsidRPr="00C861A7">
        <w:rPr>
          <w:rFonts w:ascii="Tahoma" w:hAnsi="Tahoma" w:cs="Tahoma"/>
          <w:b/>
        </w:rPr>
        <w:t>WGr</w:t>
      </w:r>
      <w:proofErr w:type="spellEnd"/>
      <w:r w:rsidRPr="00C861A7">
        <w:rPr>
          <w:rFonts w:ascii="Tahoma" w:hAnsi="Tahoma" w:cs="Tahoma"/>
          <w:b/>
        </w:rPr>
        <w:t xml:space="preserve">, </w:t>
      </w:r>
      <w:r w:rsidRPr="00C861A7">
        <w:rPr>
          <w:rFonts w:ascii="Tahoma" w:hAnsi="Tahoma" w:cs="Tahoma"/>
        </w:rPr>
        <w:t xml:space="preserve">tendo como Datum o </w:t>
      </w:r>
      <w:r w:rsidRPr="00C861A7">
        <w:rPr>
          <w:rFonts w:ascii="Tahoma" w:hAnsi="Tahoma" w:cs="Tahoma"/>
          <w:b/>
        </w:rPr>
        <w:t>SIRGAS2000</w:t>
      </w:r>
      <w:r w:rsidRPr="00C861A7">
        <w:rPr>
          <w:rFonts w:ascii="Tahoma" w:hAnsi="Tahoma" w:cs="Tahoma"/>
        </w:rPr>
        <w:t>. Todos os azimutes e distâncias, área e perímetro foram calculados no plano de projeção UTM.</w:t>
      </w:r>
    </w:p>
    <w:p w14:paraId="4AF07CBF" w14:textId="77777777" w:rsidR="00846073" w:rsidRPr="00805ECD" w:rsidRDefault="00846073" w:rsidP="0084607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ahoma" w:hAnsi="Tahoma" w:cs="Tahoma"/>
          <w:color w:val="000000" w:themeColor="text1"/>
        </w:rPr>
      </w:pPr>
    </w:p>
    <w:p w14:paraId="06EE7DD0" w14:textId="367931B3" w:rsidR="003070CD" w:rsidRPr="00805ECD" w:rsidRDefault="003070CD" w:rsidP="00805EC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Art</w:t>
      </w:r>
      <w:r w:rsidR="00805ECD" w:rsidRPr="00805ECD">
        <w:rPr>
          <w:rFonts w:ascii="Tahoma" w:hAnsi="Tahoma" w:cs="Tahoma"/>
          <w:b/>
          <w:bCs/>
          <w:color w:val="000000" w:themeColor="text1"/>
        </w:rPr>
        <w:t xml:space="preserve">. </w:t>
      </w:r>
      <w:r w:rsidRPr="00805ECD">
        <w:rPr>
          <w:rFonts w:ascii="Tahoma" w:hAnsi="Tahoma" w:cs="Tahoma"/>
          <w:b/>
          <w:bCs/>
          <w:color w:val="000000" w:themeColor="text1"/>
        </w:rPr>
        <w:t>2º</w:t>
      </w:r>
      <w:r w:rsidRPr="00805ECD">
        <w:rPr>
          <w:rFonts w:ascii="Tahoma" w:hAnsi="Tahoma" w:cs="Tahoma"/>
          <w:color w:val="000000" w:themeColor="text1"/>
        </w:rPr>
        <w:t xml:space="preserve"> - A desapropriação amigável da área mencionada no artigo 1º destina-se à </w:t>
      </w:r>
      <w:r w:rsidR="007C2F38">
        <w:rPr>
          <w:rFonts w:ascii="Tahoma" w:hAnsi="Tahoma" w:cs="Tahoma"/>
          <w:color w:val="000000" w:themeColor="text1"/>
        </w:rPr>
        <w:t>manutenção</w:t>
      </w:r>
      <w:r w:rsidRPr="00805ECD">
        <w:rPr>
          <w:rFonts w:ascii="Tahoma" w:hAnsi="Tahoma" w:cs="Tahoma"/>
          <w:color w:val="000000" w:themeColor="text1"/>
        </w:rPr>
        <w:t xml:space="preserve"> de um campo de futebol</w:t>
      </w:r>
      <w:r w:rsidR="007C2F38">
        <w:rPr>
          <w:rFonts w:ascii="Tahoma" w:hAnsi="Tahoma" w:cs="Tahoma"/>
          <w:color w:val="000000" w:themeColor="text1"/>
        </w:rPr>
        <w:t>/suíço, construção de novos equipamentos públicos,</w:t>
      </w:r>
      <w:r w:rsidRPr="00805ECD">
        <w:rPr>
          <w:rFonts w:ascii="Tahoma" w:hAnsi="Tahoma" w:cs="Tahoma"/>
          <w:color w:val="000000" w:themeColor="text1"/>
        </w:rPr>
        <w:t xml:space="preserve"> área de lazer, cultura e esporte de interesse da comunidade da Linha </w:t>
      </w:r>
      <w:r w:rsidR="006054CA">
        <w:rPr>
          <w:rFonts w:ascii="Tahoma" w:hAnsi="Tahoma" w:cs="Tahoma"/>
          <w:color w:val="000000" w:themeColor="text1"/>
        </w:rPr>
        <w:t>Camargo</w:t>
      </w:r>
      <w:r w:rsidRPr="00805ECD">
        <w:rPr>
          <w:rFonts w:ascii="Tahoma" w:hAnsi="Tahoma" w:cs="Tahoma"/>
          <w:color w:val="000000" w:themeColor="text1"/>
        </w:rPr>
        <w:t>.</w:t>
      </w:r>
    </w:p>
    <w:p w14:paraId="065D408D" w14:textId="35DB5E0B" w:rsidR="003070CD" w:rsidRPr="00805ECD" w:rsidRDefault="003070CD" w:rsidP="00805EC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Art</w:t>
      </w:r>
      <w:r w:rsidR="00805ECD" w:rsidRPr="00805ECD">
        <w:rPr>
          <w:rFonts w:ascii="Tahoma" w:hAnsi="Tahoma" w:cs="Tahoma"/>
          <w:b/>
          <w:bCs/>
          <w:color w:val="000000" w:themeColor="text1"/>
        </w:rPr>
        <w:t xml:space="preserve">. </w:t>
      </w:r>
      <w:r w:rsidRPr="00805ECD">
        <w:rPr>
          <w:rFonts w:ascii="Tahoma" w:hAnsi="Tahoma" w:cs="Tahoma"/>
          <w:b/>
          <w:bCs/>
          <w:color w:val="000000" w:themeColor="text1"/>
        </w:rPr>
        <w:t>3º</w:t>
      </w:r>
      <w:r w:rsidRPr="00805ECD">
        <w:rPr>
          <w:rFonts w:ascii="Tahoma" w:hAnsi="Tahoma" w:cs="Tahoma"/>
          <w:color w:val="000000" w:themeColor="text1"/>
        </w:rPr>
        <w:t xml:space="preserve"> - As despesas decorrentes da desapropriação amigável correrão por conta do Município de Quilombo, e serão alocadas na Dotação Orçamentária específica.</w:t>
      </w:r>
    </w:p>
    <w:p w14:paraId="4282063D" w14:textId="77777777" w:rsidR="003070CD" w:rsidRPr="00805ECD" w:rsidRDefault="003070CD" w:rsidP="003070CD">
      <w:pPr>
        <w:jc w:val="both"/>
        <w:rPr>
          <w:rFonts w:ascii="Tahoma" w:hAnsi="Tahoma" w:cs="Tahoma"/>
          <w:color w:val="000000" w:themeColor="text1"/>
        </w:rPr>
      </w:pPr>
    </w:p>
    <w:p w14:paraId="113621AA" w14:textId="6DB42005" w:rsidR="003070CD" w:rsidRPr="00805ECD" w:rsidRDefault="003070CD" w:rsidP="00805EC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Art</w:t>
      </w:r>
      <w:r w:rsidR="00805ECD" w:rsidRPr="00805ECD">
        <w:rPr>
          <w:rFonts w:ascii="Tahoma" w:hAnsi="Tahoma" w:cs="Tahoma"/>
          <w:b/>
          <w:bCs/>
          <w:color w:val="000000" w:themeColor="text1"/>
        </w:rPr>
        <w:t xml:space="preserve">. </w:t>
      </w:r>
      <w:r w:rsidRPr="00805ECD">
        <w:rPr>
          <w:rFonts w:ascii="Tahoma" w:hAnsi="Tahoma" w:cs="Tahoma"/>
          <w:b/>
          <w:bCs/>
          <w:color w:val="000000" w:themeColor="text1"/>
        </w:rPr>
        <w:t>4º</w:t>
      </w:r>
      <w:r w:rsidRPr="00805ECD">
        <w:rPr>
          <w:rFonts w:ascii="Tahoma" w:hAnsi="Tahoma" w:cs="Tahoma"/>
          <w:color w:val="000000" w:themeColor="text1"/>
        </w:rPr>
        <w:t xml:space="preserve"> - Este Decreto entra em vigor na data de sua publicação.</w:t>
      </w:r>
    </w:p>
    <w:p w14:paraId="64B61F84" w14:textId="77777777" w:rsidR="003070CD" w:rsidRPr="00805ECD" w:rsidRDefault="003070CD" w:rsidP="003070CD">
      <w:pPr>
        <w:jc w:val="both"/>
        <w:rPr>
          <w:rFonts w:ascii="Tahoma" w:hAnsi="Tahoma" w:cs="Tahoma"/>
        </w:rPr>
      </w:pPr>
    </w:p>
    <w:p w14:paraId="39E403F7" w14:textId="7F7D789B" w:rsidR="003070CD" w:rsidRPr="00805ECD" w:rsidRDefault="003070CD" w:rsidP="003070CD">
      <w:pPr>
        <w:jc w:val="right"/>
        <w:rPr>
          <w:rFonts w:ascii="Tahoma" w:hAnsi="Tahoma" w:cs="Tahoma"/>
        </w:rPr>
      </w:pPr>
      <w:r w:rsidRPr="00805ECD">
        <w:rPr>
          <w:rFonts w:ascii="Tahoma" w:hAnsi="Tahoma" w:cs="Tahoma"/>
        </w:rPr>
        <w:t>Gabinete do Executivo Municipal, em 2</w:t>
      </w:r>
      <w:r w:rsidR="00C861A7">
        <w:rPr>
          <w:rFonts w:ascii="Tahoma" w:hAnsi="Tahoma" w:cs="Tahoma"/>
        </w:rPr>
        <w:t>4</w:t>
      </w:r>
      <w:r w:rsidRPr="00805ECD">
        <w:rPr>
          <w:rFonts w:ascii="Tahoma" w:hAnsi="Tahoma" w:cs="Tahoma"/>
        </w:rPr>
        <w:t xml:space="preserve"> de maio de 202</w:t>
      </w:r>
      <w:r w:rsidR="006054CA">
        <w:rPr>
          <w:rFonts w:ascii="Tahoma" w:hAnsi="Tahoma" w:cs="Tahoma"/>
        </w:rPr>
        <w:t>4</w:t>
      </w:r>
      <w:r w:rsidRPr="00805ECD">
        <w:rPr>
          <w:rFonts w:ascii="Tahoma" w:hAnsi="Tahoma" w:cs="Tahoma"/>
        </w:rPr>
        <w:t>.</w:t>
      </w:r>
    </w:p>
    <w:p w14:paraId="7B78DB9D" w14:textId="77777777" w:rsidR="003070CD" w:rsidRPr="00805ECD" w:rsidRDefault="003070CD" w:rsidP="003070CD">
      <w:pPr>
        <w:rPr>
          <w:rFonts w:ascii="Tahoma" w:hAnsi="Tahoma" w:cs="Tahoma"/>
        </w:rPr>
      </w:pPr>
    </w:p>
    <w:p w14:paraId="668E21C6" w14:textId="77777777" w:rsidR="003070CD" w:rsidRPr="00805ECD" w:rsidRDefault="003070CD" w:rsidP="003070CD">
      <w:pPr>
        <w:jc w:val="center"/>
        <w:rPr>
          <w:rFonts w:ascii="Tahoma" w:hAnsi="Tahoma" w:cs="Tahoma"/>
          <w:b/>
          <w:bCs/>
        </w:rPr>
      </w:pPr>
      <w:r w:rsidRPr="00805ECD">
        <w:rPr>
          <w:rFonts w:ascii="Tahoma" w:hAnsi="Tahoma" w:cs="Tahoma"/>
          <w:b/>
          <w:bCs/>
        </w:rPr>
        <w:t>SILVANO DE PARIZ</w:t>
      </w:r>
    </w:p>
    <w:p w14:paraId="75B29FFD" w14:textId="77777777" w:rsidR="003070CD" w:rsidRPr="00805ECD" w:rsidRDefault="003070CD" w:rsidP="003070CD">
      <w:pPr>
        <w:jc w:val="center"/>
        <w:rPr>
          <w:rFonts w:ascii="Tahoma" w:hAnsi="Tahoma" w:cs="Tahoma"/>
          <w:b/>
          <w:bCs/>
        </w:rPr>
      </w:pPr>
      <w:r w:rsidRPr="00805ECD">
        <w:rPr>
          <w:rFonts w:ascii="Tahoma" w:hAnsi="Tahoma" w:cs="Tahoma"/>
          <w:b/>
          <w:bCs/>
        </w:rPr>
        <w:t>Prefeito Municipal</w:t>
      </w:r>
    </w:p>
    <w:p w14:paraId="60B09ECD" w14:textId="77777777" w:rsidR="003070CD" w:rsidRPr="00805ECD" w:rsidRDefault="003070CD" w:rsidP="003070CD">
      <w:pPr>
        <w:rPr>
          <w:rFonts w:ascii="Tahoma" w:hAnsi="Tahoma" w:cs="Tahoma"/>
        </w:rPr>
      </w:pPr>
    </w:p>
    <w:p w14:paraId="72C8FBE8" w14:textId="77777777" w:rsidR="003070CD" w:rsidRPr="00805ECD" w:rsidRDefault="003070CD" w:rsidP="003070CD">
      <w:pPr>
        <w:rPr>
          <w:rFonts w:ascii="Courier New" w:hAnsi="Courier New" w:cs="Courier New"/>
          <w:sz w:val="18"/>
          <w:szCs w:val="18"/>
        </w:rPr>
      </w:pPr>
    </w:p>
    <w:p w14:paraId="3C27CE0E" w14:textId="77777777" w:rsidR="00805ECD" w:rsidRDefault="00805ECD" w:rsidP="00805ECD">
      <w:pPr>
        <w:jc w:val="both"/>
        <w:rPr>
          <w:rFonts w:ascii="Courier New" w:hAnsi="Courier New" w:cs="Courier New"/>
          <w:sz w:val="18"/>
          <w:szCs w:val="18"/>
        </w:rPr>
      </w:pPr>
    </w:p>
    <w:p w14:paraId="1E5D5EA4" w14:textId="0B88D6A3" w:rsidR="00A143BC" w:rsidRPr="00805ECD" w:rsidRDefault="00A143BC" w:rsidP="00805ECD">
      <w:pPr>
        <w:jc w:val="both"/>
        <w:rPr>
          <w:rFonts w:ascii="Courier New" w:hAnsi="Courier New" w:cs="Courier New"/>
          <w:sz w:val="18"/>
          <w:szCs w:val="18"/>
        </w:rPr>
      </w:pPr>
    </w:p>
    <w:sectPr w:rsidR="00A143BC" w:rsidRPr="00805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B9422" w14:textId="77777777" w:rsidR="00355A03" w:rsidRDefault="00355A03" w:rsidP="00264CF5">
      <w:pPr>
        <w:spacing w:after="0" w:line="240" w:lineRule="auto"/>
      </w:pPr>
      <w:r>
        <w:separator/>
      </w:r>
    </w:p>
  </w:endnote>
  <w:endnote w:type="continuationSeparator" w:id="0">
    <w:p w14:paraId="5023F057" w14:textId="77777777" w:rsidR="00355A03" w:rsidRDefault="00355A03" w:rsidP="0026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99193" w14:textId="77777777" w:rsidR="00355A03" w:rsidRDefault="00355A03" w:rsidP="00264CF5">
      <w:pPr>
        <w:spacing w:after="0" w:line="240" w:lineRule="auto"/>
      </w:pPr>
      <w:r>
        <w:separator/>
      </w:r>
    </w:p>
  </w:footnote>
  <w:footnote w:type="continuationSeparator" w:id="0">
    <w:p w14:paraId="619B4ED5" w14:textId="77777777" w:rsidR="00355A03" w:rsidRDefault="00355A03" w:rsidP="0026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CD"/>
    <w:rsid w:val="00063454"/>
    <w:rsid w:val="001F65BF"/>
    <w:rsid w:val="00264CF5"/>
    <w:rsid w:val="00267F5A"/>
    <w:rsid w:val="003070CD"/>
    <w:rsid w:val="00355A03"/>
    <w:rsid w:val="003D3662"/>
    <w:rsid w:val="005E6DC5"/>
    <w:rsid w:val="006054CA"/>
    <w:rsid w:val="006261FA"/>
    <w:rsid w:val="006760A6"/>
    <w:rsid w:val="006A2A42"/>
    <w:rsid w:val="007367E4"/>
    <w:rsid w:val="007C2F38"/>
    <w:rsid w:val="00805ECD"/>
    <w:rsid w:val="00846073"/>
    <w:rsid w:val="008A4D91"/>
    <w:rsid w:val="00A143BC"/>
    <w:rsid w:val="00A3234F"/>
    <w:rsid w:val="00A73487"/>
    <w:rsid w:val="00AA044C"/>
    <w:rsid w:val="00BE09BB"/>
    <w:rsid w:val="00C602B2"/>
    <w:rsid w:val="00C861A7"/>
    <w:rsid w:val="00CC5071"/>
    <w:rsid w:val="00D7070C"/>
    <w:rsid w:val="00F0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C2FB"/>
  <w15:chartTrackingRefBased/>
  <w15:docId w15:val="{4A9E7BDC-3BBC-41F7-B1BB-F142E0B1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CF5"/>
  </w:style>
  <w:style w:type="paragraph" w:styleId="Rodap">
    <w:name w:val="footer"/>
    <w:basedOn w:val="Normal"/>
    <w:link w:val="RodapChar"/>
    <w:uiPriority w:val="99"/>
    <w:unhideWhenUsed/>
    <w:rsid w:val="0026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CC34-56FA-4F27-A5E8-55642ADE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User</cp:lastModifiedBy>
  <cp:revision>3</cp:revision>
  <cp:lastPrinted>2024-05-24T12:00:00Z</cp:lastPrinted>
  <dcterms:created xsi:type="dcterms:W3CDTF">2024-05-24T11:59:00Z</dcterms:created>
  <dcterms:modified xsi:type="dcterms:W3CDTF">2024-05-24T12:00:00Z</dcterms:modified>
</cp:coreProperties>
</file>