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01E65B90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C6BED">
        <w:rPr>
          <w:rFonts w:ascii="Tahoma" w:hAnsi="Tahoma"/>
          <w:b/>
          <w:sz w:val="22"/>
        </w:rPr>
        <w:t>0</w:t>
      </w:r>
      <w:r w:rsidR="00AD58F7">
        <w:rPr>
          <w:rFonts w:ascii="Tahoma" w:hAnsi="Tahoma"/>
          <w:b/>
          <w:sz w:val="22"/>
        </w:rPr>
        <w:t>96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C6BED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C6BED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9C6BED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C6BED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1025E0C1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9A6DEA">
        <w:rPr>
          <w:rFonts w:ascii="Tahoma" w:hAnsi="Tahoma"/>
          <w:b/>
          <w:sz w:val="22"/>
        </w:rPr>
        <w:t>CAROLINE PIANA GRIGOL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F76458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4E65BBF2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9C6BED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>,</w:t>
      </w:r>
      <w:r w:rsidR="009C6BED">
        <w:rPr>
          <w:rFonts w:ascii="Tahoma" w:hAnsi="Tahoma"/>
          <w:sz w:val="22"/>
        </w:rPr>
        <w:t xml:space="preserve"> a partir de 01 de fevereiro de 2024,</w:t>
      </w:r>
      <w:r w:rsidR="00FE0014">
        <w:rPr>
          <w:rFonts w:ascii="Tahoma" w:hAnsi="Tahoma"/>
          <w:sz w:val="22"/>
        </w:rPr>
        <w:t xml:space="preserve"> </w:t>
      </w:r>
      <w:r w:rsidR="009A6DEA">
        <w:rPr>
          <w:rFonts w:ascii="Tahoma" w:hAnsi="Tahoma"/>
          <w:b/>
          <w:sz w:val="22"/>
        </w:rPr>
        <w:t>Caroline Piana Grigol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969B7">
        <w:rPr>
          <w:rFonts w:ascii="Tahoma" w:hAnsi="Tahoma"/>
          <w:sz w:val="22"/>
        </w:rPr>
        <w:t>para ocupar o cargo de provimento em comissão de Assessor – NÍVEL CC-9, com lotação na Secretaria Municipal de Administração e Planejamento.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63FE377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C6BED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9C6BED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9C6BED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37738904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C6BED">
        <w:rPr>
          <w:rFonts w:ascii="Tahoma" w:hAnsi="Tahoma" w:cs="Tahoma"/>
          <w:sz w:val="22"/>
        </w:rPr>
        <w:t>0</w:t>
      </w:r>
      <w:r w:rsidR="00C265C3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C6BED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6B0B" w14:textId="77777777" w:rsidR="000D4B01" w:rsidRDefault="000D4B01">
      <w:r>
        <w:separator/>
      </w:r>
    </w:p>
  </w:endnote>
  <w:endnote w:type="continuationSeparator" w:id="0">
    <w:p w14:paraId="3F9316C0" w14:textId="77777777" w:rsidR="000D4B01" w:rsidRDefault="000D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8A64" w14:textId="77777777" w:rsidR="000D4B01" w:rsidRDefault="000D4B01">
      <w:r>
        <w:separator/>
      </w:r>
    </w:p>
  </w:footnote>
  <w:footnote w:type="continuationSeparator" w:id="0">
    <w:p w14:paraId="508FDAB8" w14:textId="77777777" w:rsidR="000D4B01" w:rsidRDefault="000D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A4D8B"/>
    <w:rsid w:val="000D13C6"/>
    <w:rsid w:val="000D4B01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168F6"/>
    <w:rsid w:val="00420CD3"/>
    <w:rsid w:val="004210B3"/>
    <w:rsid w:val="004226AB"/>
    <w:rsid w:val="00440923"/>
    <w:rsid w:val="0048062D"/>
    <w:rsid w:val="004873CD"/>
    <w:rsid w:val="004A1AF2"/>
    <w:rsid w:val="004A4D08"/>
    <w:rsid w:val="004D70FE"/>
    <w:rsid w:val="005218BA"/>
    <w:rsid w:val="00534B50"/>
    <w:rsid w:val="00536D3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43BAF"/>
    <w:rsid w:val="0088144F"/>
    <w:rsid w:val="008C0225"/>
    <w:rsid w:val="008C4F18"/>
    <w:rsid w:val="00902B1A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A6DEA"/>
    <w:rsid w:val="009C6BED"/>
    <w:rsid w:val="009D63EC"/>
    <w:rsid w:val="009E1A0F"/>
    <w:rsid w:val="00A14632"/>
    <w:rsid w:val="00A25AD9"/>
    <w:rsid w:val="00A31D2C"/>
    <w:rsid w:val="00A4156E"/>
    <w:rsid w:val="00A642DD"/>
    <w:rsid w:val="00A83225"/>
    <w:rsid w:val="00A969B7"/>
    <w:rsid w:val="00AA5A86"/>
    <w:rsid w:val="00AB271D"/>
    <w:rsid w:val="00AD1D7F"/>
    <w:rsid w:val="00AD58F7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225E2"/>
    <w:rsid w:val="00C265C3"/>
    <w:rsid w:val="00C31D24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674B3"/>
    <w:rsid w:val="00F7645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33</cp:revision>
  <cp:lastPrinted>2023-08-10T11:38:00Z</cp:lastPrinted>
  <dcterms:created xsi:type="dcterms:W3CDTF">2022-02-25T18:12:00Z</dcterms:created>
  <dcterms:modified xsi:type="dcterms:W3CDTF">2024-01-31T13:58:00Z</dcterms:modified>
</cp:coreProperties>
</file>