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5B45" w14:textId="482FE01C" w:rsidR="000D6568" w:rsidRPr="00E87081" w:rsidRDefault="001B7758" w:rsidP="00E9188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LEI</w:t>
      </w:r>
      <w:r w:rsidR="00BF60E7">
        <w:rPr>
          <w:rFonts w:ascii="Times New Roman" w:eastAsia="Times New Roman" w:hAnsi="Times New Roman" w:cs="Times New Roman"/>
          <w:b/>
          <w:color w:val="auto"/>
          <w:szCs w:val="24"/>
        </w:rPr>
        <w:t xml:space="preserve"> COMPLEMENTAR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 Nº</w:t>
      </w:r>
      <w:r w:rsidR="00E8049C">
        <w:rPr>
          <w:rFonts w:ascii="Times New Roman" w:eastAsia="Times New Roman" w:hAnsi="Times New Roman" w:cs="Times New Roman"/>
          <w:b/>
          <w:color w:val="auto"/>
          <w:szCs w:val="24"/>
        </w:rPr>
        <w:t xml:space="preserve"> 197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/202</w:t>
      </w:r>
      <w:r w:rsidR="00996A13" w:rsidRPr="00E87081">
        <w:rPr>
          <w:rFonts w:ascii="Times New Roman" w:eastAsia="Times New Roman" w:hAnsi="Times New Roman" w:cs="Times New Roman"/>
          <w:b/>
          <w:color w:val="auto"/>
          <w:szCs w:val="24"/>
        </w:rPr>
        <w:t>3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 – DE </w:t>
      </w:r>
      <w:r w:rsidR="00E8049C">
        <w:rPr>
          <w:rFonts w:ascii="Times New Roman" w:eastAsia="Times New Roman" w:hAnsi="Times New Roman" w:cs="Times New Roman"/>
          <w:b/>
          <w:color w:val="auto"/>
          <w:szCs w:val="24"/>
        </w:rPr>
        <w:t xml:space="preserve">26 DE DEZEMBRO 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DE 202</w:t>
      </w:r>
      <w:r w:rsidR="00996A13" w:rsidRPr="00E87081">
        <w:rPr>
          <w:rFonts w:ascii="Times New Roman" w:eastAsia="Times New Roman" w:hAnsi="Times New Roman" w:cs="Times New Roman"/>
          <w:b/>
          <w:color w:val="auto"/>
          <w:szCs w:val="24"/>
        </w:rPr>
        <w:t>3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.</w:t>
      </w:r>
    </w:p>
    <w:p w14:paraId="25A553FD" w14:textId="77777777" w:rsidR="00131E3D" w:rsidRPr="00E87081" w:rsidRDefault="00131E3D" w:rsidP="00E91884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293D65E" w14:textId="77777777" w:rsidR="00E73814" w:rsidRPr="00E87081" w:rsidRDefault="00E73814" w:rsidP="00E91884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C93BC9A" w14:textId="796B83C9" w:rsidR="000D6568" w:rsidRPr="00E87081" w:rsidRDefault="004E457B" w:rsidP="00D1408E">
      <w:pPr>
        <w:spacing w:after="0"/>
        <w:ind w:left="3969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DISPÕE SOBRE ALTERAÇÃO 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DO ARTIGO 1º DA LEI COMPLEMENTAR Nº 1</w:t>
      </w:r>
      <w:r w:rsidR="006A2A85">
        <w:rPr>
          <w:rFonts w:ascii="Times New Roman" w:eastAsia="Times New Roman" w:hAnsi="Times New Roman" w:cs="Times New Roman"/>
          <w:b/>
          <w:color w:val="auto"/>
          <w:szCs w:val="24"/>
        </w:rPr>
        <w:t>89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/202</w:t>
      </w:r>
      <w:r w:rsidR="006A2A85">
        <w:rPr>
          <w:rFonts w:ascii="Times New Roman" w:eastAsia="Times New Roman" w:hAnsi="Times New Roman" w:cs="Times New Roman"/>
          <w:b/>
          <w:color w:val="auto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, DE </w:t>
      </w:r>
      <w:r w:rsidR="006A2A85">
        <w:rPr>
          <w:rFonts w:ascii="Times New Roman" w:eastAsia="Times New Roman" w:hAnsi="Times New Roman" w:cs="Times New Roman"/>
          <w:b/>
          <w:color w:val="auto"/>
          <w:szCs w:val="24"/>
        </w:rPr>
        <w:t>24 de AGOSTO DE 2023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, E DÁ OUTRAS PROVIDÊNCIAS</w:t>
      </w:r>
      <w:r w:rsidR="00131E3D" w:rsidRPr="00E87081">
        <w:rPr>
          <w:rFonts w:ascii="Times New Roman" w:eastAsia="Times New Roman" w:hAnsi="Times New Roman" w:cs="Times New Roman"/>
          <w:b/>
          <w:color w:val="auto"/>
          <w:szCs w:val="24"/>
        </w:rPr>
        <w:t>.</w:t>
      </w:r>
    </w:p>
    <w:p w14:paraId="7DA19A32" w14:textId="77777777" w:rsidR="00DD0398" w:rsidRPr="00E87081" w:rsidRDefault="00DD0398" w:rsidP="00E91884">
      <w:pPr>
        <w:spacing w:after="0" w:line="360" w:lineRule="auto"/>
        <w:ind w:left="10" w:right="-2" w:hanging="10"/>
        <w:jc w:val="right"/>
        <w:rPr>
          <w:rFonts w:ascii="Times New Roman" w:hAnsi="Times New Roman" w:cs="Times New Roman"/>
          <w:color w:val="auto"/>
          <w:szCs w:val="24"/>
        </w:rPr>
      </w:pPr>
    </w:p>
    <w:p w14:paraId="3BA56115" w14:textId="77777777" w:rsidR="00DD0398" w:rsidRPr="00E87081" w:rsidRDefault="00DD0398" w:rsidP="00E91884">
      <w:pPr>
        <w:spacing w:after="0" w:line="360" w:lineRule="auto"/>
        <w:ind w:left="10" w:right="-2" w:hanging="10"/>
        <w:jc w:val="right"/>
        <w:rPr>
          <w:rFonts w:ascii="Times New Roman" w:hAnsi="Times New Roman" w:cs="Times New Roman"/>
          <w:color w:val="auto"/>
          <w:szCs w:val="24"/>
        </w:rPr>
      </w:pPr>
    </w:p>
    <w:p w14:paraId="528A3247" w14:textId="77777777" w:rsidR="000D6568" w:rsidRPr="00E87081" w:rsidRDefault="001B7758" w:rsidP="00E9188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SILVANO DE PARIZ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, Prefeito Municipal de Quilombo, Estado de Santa Catarina, no uso de suas atribuições legais, 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FAZ SABER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>, a todos os habitantes do Município de Quilombo, que o Legislativo Municipal aprovou e eu sanciono a seguinte Lei:</w:t>
      </w:r>
    </w:p>
    <w:p w14:paraId="13225DF7" w14:textId="77777777" w:rsidR="00E91884" w:rsidRPr="00E87081" w:rsidRDefault="00E91884" w:rsidP="00D1408E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87B8E5F" w14:textId="304DD32E" w:rsidR="00150EAF" w:rsidRPr="00E87081" w:rsidRDefault="00131E3D" w:rsidP="00D1408E">
      <w:pPr>
        <w:pStyle w:val="Recuodecorpodetexto21"/>
        <w:tabs>
          <w:tab w:val="left" w:pos="1418"/>
          <w:tab w:val="left" w:pos="212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87081">
        <w:rPr>
          <w:rFonts w:ascii="Times New Roman" w:eastAsia="Times New Roman" w:hAnsi="Times New Roman" w:cs="Times New Roman"/>
          <w:b/>
        </w:rPr>
        <w:t>Art. 1º.</w:t>
      </w:r>
      <w:r w:rsidR="00DC04CE" w:rsidRPr="00E87081">
        <w:rPr>
          <w:rFonts w:ascii="Times New Roman" w:eastAsia="Times New Roman" w:hAnsi="Times New Roman" w:cs="Times New Roman"/>
        </w:rPr>
        <w:t xml:space="preserve"> </w:t>
      </w:r>
      <w:r w:rsidR="00150EAF" w:rsidRPr="00E87081">
        <w:rPr>
          <w:rFonts w:ascii="Times New Roman" w:hAnsi="Times New Roman" w:cs="Times New Roman"/>
        </w:rPr>
        <w:t>Fica</w:t>
      </w:r>
      <w:r w:rsidR="004E457B">
        <w:rPr>
          <w:rFonts w:ascii="Times New Roman" w:hAnsi="Times New Roman" w:cs="Times New Roman"/>
        </w:rPr>
        <w:t xml:space="preserve"> </w:t>
      </w:r>
      <w:r w:rsidR="006234B3" w:rsidRPr="00E87081">
        <w:rPr>
          <w:rFonts w:ascii="Times New Roman" w:hAnsi="Times New Roman" w:cs="Times New Roman"/>
        </w:rPr>
        <w:t>alterado</w:t>
      </w:r>
      <w:r w:rsidR="00AC20AA">
        <w:rPr>
          <w:rFonts w:ascii="Times New Roman" w:hAnsi="Times New Roman" w:cs="Times New Roman"/>
        </w:rPr>
        <w:t xml:space="preserve"> todo</w:t>
      </w:r>
      <w:r w:rsidR="004E457B">
        <w:rPr>
          <w:rFonts w:ascii="Times New Roman" w:hAnsi="Times New Roman" w:cs="Times New Roman"/>
        </w:rPr>
        <w:t xml:space="preserve"> o artigo 1º</w:t>
      </w:r>
      <w:r w:rsidR="00AC20AA">
        <w:rPr>
          <w:rFonts w:ascii="Times New Roman" w:hAnsi="Times New Roman" w:cs="Times New Roman"/>
        </w:rPr>
        <w:t>,</w:t>
      </w:r>
      <w:r w:rsidR="004E457B">
        <w:rPr>
          <w:rFonts w:ascii="Times New Roman" w:hAnsi="Times New Roman" w:cs="Times New Roman"/>
        </w:rPr>
        <w:t xml:space="preserve"> </w:t>
      </w:r>
      <w:r w:rsidR="00AC20AA">
        <w:rPr>
          <w:rFonts w:ascii="Times New Roman" w:hAnsi="Times New Roman" w:cs="Times New Roman"/>
        </w:rPr>
        <w:t xml:space="preserve">e seu parágrafo, </w:t>
      </w:r>
      <w:r w:rsidR="004E457B">
        <w:rPr>
          <w:rFonts w:ascii="Times New Roman" w:hAnsi="Times New Roman" w:cs="Times New Roman"/>
        </w:rPr>
        <w:t>da Lei Complementar nº 1</w:t>
      </w:r>
      <w:r w:rsidR="00BA0791">
        <w:rPr>
          <w:rFonts w:ascii="Times New Roman" w:hAnsi="Times New Roman" w:cs="Times New Roman"/>
        </w:rPr>
        <w:t>8</w:t>
      </w:r>
      <w:r w:rsidR="004E457B">
        <w:rPr>
          <w:rFonts w:ascii="Times New Roman" w:hAnsi="Times New Roman" w:cs="Times New Roman"/>
        </w:rPr>
        <w:t>9/202</w:t>
      </w:r>
      <w:r w:rsidR="00BA0791">
        <w:rPr>
          <w:rFonts w:ascii="Times New Roman" w:hAnsi="Times New Roman" w:cs="Times New Roman"/>
        </w:rPr>
        <w:t>3</w:t>
      </w:r>
      <w:r w:rsidR="004E457B">
        <w:rPr>
          <w:rFonts w:ascii="Times New Roman" w:hAnsi="Times New Roman" w:cs="Times New Roman"/>
        </w:rPr>
        <w:t xml:space="preserve">, de </w:t>
      </w:r>
      <w:r w:rsidR="00BA0791">
        <w:rPr>
          <w:rFonts w:ascii="Times New Roman" w:hAnsi="Times New Roman" w:cs="Times New Roman"/>
        </w:rPr>
        <w:t>24</w:t>
      </w:r>
      <w:r w:rsidR="004E457B">
        <w:rPr>
          <w:rFonts w:ascii="Times New Roman" w:hAnsi="Times New Roman" w:cs="Times New Roman"/>
        </w:rPr>
        <w:t xml:space="preserve"> de </w:t>
      </w:r>
      <w:r w:rsidR="00BA0791">
        <w:rPr>
          <w:rFonts w:ascii="Times New Roman" w:hAnsi="Times New Roman" w:cs="Times New Roman"/>
        </w:rPr>
        <w:t>agosto</w:t>
      </w:r>
      <w:r w:rsidR="004E457B">
        <w:rPr>
          <w:rFonts w:ascii="Times New Roman" w:hAnsi="Times New Roman" w:cs="Times New Roman"/>
        </w:rPr>
        <w:t xml:space="preserve"> de 202</w:t>
      </w:r>
      <w:r w:rsidR="00BA0791">
        <w:rPr>
          <w:rFonts w:ascii="Times New Roman" w:hAnsi="Times New Roman" w:cs="Times New Roman"/>
        </w:rPr>
        <w:t>3</w:t>
      </w:r>
      <w:r w:rsidR="004E457B">
        <w:rPr>
          <w:rFonts w:ascii="Times New Roman" w:hAnsi="Times New Roman" w:cs="Times New Roman"/>
        </w:rPr>
        <w:t xml:space="preserve">, </w:t>
      </w:r>
      <w:r w:rsidR="006234B3" w:rsidRPr="00E87081">
        <w:rPr>
          <w:rFonts w:ascii="Times New Roman" w:hAnsi="Times New Roman" w:cs="Times New Roman"/>
        </w:rPr>
        <w:t xml:space="preserve">passando a vigorar </w:t>
      </w:r>
      <w:r w:rsidR="00AC20AA">
        <w:rPr>
          <w:rFonts w:ascii="Times New Roman" w:hAnsi="Times New Roman" w:cs="Times New Roman"/>
        </w:rPr>
        <w:t>com a seguinte redação</w:t>
      </w:r>
      <w:r w:rsidR="00150EAF" w:rsidRPr="00E87081">
        <w:rPr>
          <w:rFonts w:ascii="Times New Roman" w:hAnsi="Times New Roman" w:cs="Times New Roman"/>
        </w:rPr>
        <w:t>:</w:t>
      </w:r>
    </w:p>
    <w:p w14:paraId="27118A7C" w14:textId="77777777" w:rsidR="00131E3D" w:rsidRPr="00E87081" w:rsidRDefault="00131E3D" w:rsidP="00D1408E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color w:val="auto"/>
          <w:szCs w:val="24"/>
        </w:rPr>
      </w:pPr>
    </w:p>
    <w:p w14:paraId="0BDE501E" w14:textId="77777777" w:rsidR="00BA0791" w:rsidRPr="00BA0791" w:rsidRDefault="00AC20AA" w:rsidP="00BA0791">
      <w:pPr>
        <w:pStyle w:val="NormalWeb"/>
        <w:spacing w:before="0" w:beforeAutospacing="0" w:after="0" w:afterAutospacing="0"/>
        <w:ind w:left="2268"/>
        <w:jc w:val="both"/>
      </w:pPr>
      <w:r w:rsidRPr="00BA0791">
        <w:rPr>
          <w:b/>
          <w:bCs/>
        </w:rPr>
        <w:t>Art</w:t>
      </w:r>
      <w:r w:rsidR="000D504D" w:rsidRPr="00BA0791">
        <w:rPr>
          <w:b/>
          <w:bCs/>
        </w:rPr>
        <w:t>.</w:t>
      </w:r>
      <w:r w:rsidRPr="00BA0791">
        <w:rPr>
          <w:b/>
          <w:bCs/>
        </w:rPr>
        <w:t xml:space="preserve"> 1º</w:t>
      </w:r>
      <w:r w:rsidRPr="00BA0791">
        <w:t xml:space="preserve"> </w:t>
      </w:r>
      <w:r w:rsidR="00BA0791" w:rsidRPr="00BA0791">
        <w:t>Fica o Chefe do Poder Executivo Municipal autorizado a conceder prêmio por assiduidade mensalmente aos servidores públicos do município de Quilombo regidos pela Lei Complementar nº. 030/2001 que comparecerem a todos os dias úteis de trabalho, com cumprimento integral do horário, com os valores discriminados abaixo:</w:t>
      </w:r>
    </w:p>
    <w:p w14:paraId="618F3D45" w14:textId="6AB448AA" w:rsidR="00BA0791" w:rsidRDefault="00BA0791" w:rsidP="00AC20AA">
      <w:pPr>
        <w:pStyle w:val="NormalWeb"/>
        <w:spacing w:before="0" w:beforeAutospacing="0" w:after="0" w:afterAutospacing="0"/>
        <w:ind w:left="2268"/>
        <w:jc w:val="both"/>
      </w:pPr>
    </w:p>
    <w:p w14:paraId="756E823F" w14:textId="09B7D883" w:rsidR="00AC20AA" w:rsidRDefault="00AC20AA" w:rsidP="00AC20AA">
      <w:pPr>
        <w:pStyle w:val="NormalWeb"/>
        <w:spacing w:before="0" w:beforeAutospacing="0" w:after="0" w:afterAutospacing="0"/>
        <w:ind w:left="2268"/>
        <w:jc w:val="both"/>
      </w:pPr>
      <w:r w:rsidRPr="00AC20AA">
        <w:rPr>
          <w:b/>
          <w:bCs/>
        </w:rPr>
        <w:t>§ 1º</w:t>
      </w:r>
      <w:r>
        <w:t xml:space="preserve"> - O valor correspondente a R$ </w:t>
      </w:r>
      <w:r w:rsidR="00BA0791" w:rsidRPr="00BA0791">
        <w:t>550,00 (quinhentos e cinquenta reais)</w:t>
      </w:r>
      <w:r>
        <w:t xml:space="preserve"> até a competência março de 2024;</w:t>
      </w:r>
    </w:p>
    <w:p w14:paraId="14559359" w14:textId="77777777" w:rsidR="00AC20AA" w:rsidRDefault="00AC20AA" w:rsidP="00AC20AA">
      <w:pPr>
        <w:pStyle w:val="NormalWeb"/>
        <w:spacing w:before="0" w:beforeAutospacing="0" w:after="0" w:afterAutospacing="0"/>
        <w:ind w:left="2268"/>
        <w:jc w:val="both"/>
      </w:pPr>
    </w:p>
    <w:p w14:paraId="1FF598AE" w14:textId="45C9DC05" w:rsidR="00AC20AA" w:rsidRDefault="00AC20AA" w:rsidP="00AC20AA">
      <w:pPr>
        <w:pStyle w:val="NormalWeb"/>
        <w:spacing w:before="0" w:beforeAutospacing="0" w:after="0" w:afterAutospacing="0"/>
        <w:ind w:left="2268"/>
        <w:jc w:val="both"/>
      </w:pPr>
      <w:r w:rsidRPr="00AC20AA">
        <w:rPr>
          <w:b/>
          <w:bCs/>
        </w:rPr>
        <w:t>§ 2º</w:t>
      </w:r>
      <w:r>
        <w:t xml:space="preserve"> - O valor correspondente a R$ 800,00 (oitocentos reais) a partir da competência abril de 2024</w:t>
      </w:r>
      <w:r w:rsidR="00BA0791">
        <w:t>.</w:t>
      </w:r>
    </w:p>
    <w:p w14:paraId="260CE013" w14:textId="77777777" w:rsidR="00AC20AA" w:rsidRDefault="00AC20AA" w:rsidP="00AC20AA">
      <w:pPr>
        <w:pStyle w:val="NormalWeb"/>
        <w:spacing w:before="0" w:beforeAutospacing="0" w:after="0" w:afterAutospacing="0"/>
        <w:ind w:left="2268"/>
        <w:jc w:val="both"/>
      </w:pPr>
    </w:p>
    <w:p w14:paraId="6C5FBC8F" w14:textId="77777777" w:rsidR="00BA0791" w:rsidRDefault="00BA0791" w:rsidP="00D1408E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1C6935B6" w14:textId="77777777" w:rsidR="00BA0791" w:rsidRDefault="00BA0791" w:rsidP="00D1408E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2E8951FD" w14:textId="4AAFD2DC" w:rsidR="00BA0791" w:rsidRDefault="00AC20AA" w:rsidP="00D1408E">
      <w:pPr>
        <w:spacing w:after="0" w:line="360" w:lineRule="auto"/>
        <w:ind w:left="-5" w:hanging="10"/>
        <w:rPr>
          <w:rFonts w:ascii="Times New Roman" w:hAnsi="Times New Roman" w:cs="Times New Roman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Art. 2º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BA0791" w:rsidRPr="00E87081">
        <w:rPr>
          <w:rFonts w:ascii="Times New Roman" w:hAnsi="Times New Roman" w:cs="Times New Roman"/>
        </w:rPr>
        <w:t>Fica</w:t>
      </w:r>
      <w:r w:rsidR="00BA0791">
        <w:rPr>
          <w:rFonts w:ascii="Times New Roman" w:hAnsi="Times New Roman" w:cs="Times New Roman"/>
        </w:rPr>
        <w:t xml:space="preserve"> </w:t>
      </w:r>
      <w:r w:rsidR="00BA0791" w:rsidRPr="00E87081">
        <w:rPr>
          <w:rFonts w:ascii="Times New Roman" w:hAnsi="Times New Roman" w:cs="Times New Roman"/>
        </w:rPr>
        <w:t>alterado</w:t>
      </w:r>
      <w:r w:rsidR="00DD2C87">
        <w:rPr>
          <w:rFonts w:ascii="Times New Roman" w:hAnsi="Times New Roman" w:cs="Times New Roman"/>
        </w:rPr>
        <w:t xml:space="preserve"> o </w:t>
      </w:r>
      <w:r w:rsidR="00DD2C87" w:rsidRPr="00DD2C87">
        <w:rPr>
          <w:rFonts w:ascii="Times New Roman" w:hAnsi="Times New Roman" w:cs="Times New Roman"/>
          <w:i/>
          <w:iCs/>
        </w:rPr>
        <w:t>caput</w:t>
      </w:r>
      <w:r w:rsidR="00BA0791">
        <w:rPr>
          <w:rFonts w:ascii="Times New Roman" w:hAnsi="Times New Roman" w:cs="Times New Roman"/>
        </w:rPr>
        <w:t xml:space="preserve"> </w:t>
      </w:r>
      <w:r w:rsidR="00DD2C87">
        <w:rPr>
          <w:rFonts w:ascii="Times New Roman" w:hAnsi="Times New Roman" w:cs="Times New Roman"/>
        </w:rPr>
        <w:t>d</w:t>
      </w:r>
      <w:r w:rsidR="00BA0791">
        <w:rPr>
          <w:rFonts w:ascii="Times New Roman" w:hAnsi="Times New Roman" w:cs="Times New Roman"/>
        </w:rPr>
        <w:t xml:space="preserve">o artigo 5º da Lei Complementar nº 189/2023, de 24 de agosto de 2023, </w:t>
      </w:r>
      <w:r w:rsidR="00BA0791" w:rsidRPr="00E87081">
        <w:rPr>
          <w:rFonts w:ascii="Times New Roman" w:hAnsi="Times New Roman" w:cs="Times New Roman"/>
        </w:rPr>
        <w:t xml:space="preserve">passando a vigorar </w:t>
      </w:r>
      <w:r w:rsidR="00BA0791">
        <w:rPr>
          <w:rFonts w:ascii="Times New Roman" w:hAnsi="Times New Roman" w:cs="Times New Roman"/>
        </w:rPr>
        <w:t>com a seguinte redação:</w:t>
      </w:r>
    </w:p>
    <w:p w14:paraId="270E4012" w14:textId="68BCABDB" w:rsidR="00BA0791" w:rsidRDefault="00BA0791" w:rsidP="00D1408E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color w:val="auto"/>
          <w:szCs w:val="24"/>
        </w:rPr>
      </w:pPr>
    </w:p>
    <w:p w14:paraId="71B4E281" w14:textId="3B90C583" w:rsidR="00BA0791" w:rsidRPr="00BA0791" w:rsidRDefault="00BA0791" w:rsidP="00BA0791">
      <w:pPr>
        <w:spacing w:after="0"/>
        <w:ind w:left="2268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DD2C87">
        <w:rPr>
          <w:rFonts w:ascii="Times New Roman" w:eastAsia="Times New Roman" w:hAnsi="Times New Roman" w:cs="Times New Roman"/>
          <w:b/>
          <w:bCs/>
          <w:color w:val="auto"/>
          <w:szCs w:val="24"/>
        </w:rPr>
        <w:t>Art. 5º</w:t>
      </w:r>
      <w:r w:rsidRPr="00BA0791">
        <w:rPr>
          <w:rFonts w:ascii="Times New Roman" w:eastAsia="Times New Roman" w:hAnsi="Times New Roman" w:cs="Times New Roman"/>
          <w:color w:val="auto"/>
          <w:szCs w:val="24"/>
        </w:rPr>
        <w:t xml:space="preserve"> Durante a vigência da presente lei, os servidores públicos do município de Quilombo regidos pela Lei Complementar nº. 030/2001 não farão jus ao prêmio previsto na Lei Complementar nº. 1</w:t>
      </w:r>
      <w:r w:rsidR="00DD2C87">
        <w:rPr>
          <w:rFonts w:ascii="Times New Roman" w:eastAsia="Times New Roman" w:hAnsi="Times New Roman" w:cs="Times New Roman"/>
          <w:color w:val="auto"/>
          <w:szCs w:val="24"/>
        </w:rPr>
        <w:t>79</w:t>
      </w:r>
      <w:r w:rsidRPr="00BA0791">
        <w:rPr>
          <w:rFonts w:ascii="Times New Roman" w:eastAsia="Times New Roman" w:hAnsi="Times New Roman" w:cs="Times New Roman"/>
          <w:color w:val="auto"/>
          <w:szCs w:val="24"/>
        </w:rPr>
        <w:t xml:space="preserve">/2022, retornando a fazer jus após o fim da vigência da presente lei. </w:t>
      </w:r>
    </w:p>
    <w:p w14:paraId="2B8D9E56" w14:textId="77777777" w:rsidR="00BA0791" w:rsidRDefault="00BA0791" w:rsidP="00D1408E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color w:val="auto"/>
          <w:szCs w:val="24"/>
        </w:rPr>
      </w:pPr>
    </w:p>
    <w:p w14:paraId="4058C5B4" w14:textId="6AEA56FB" w:rsidR="00AC20AA" w:rsidRDefault="00DD2C87" w:rsidP="00D1408E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 xml:space="preserve">Art. 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3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º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AC20AA">
        <w:rPr>
          <w:rFonts w:ascii="Times New Roman" w:eastAsia="Times New Roman" w:hAnsi="Times New Roman" w:cs="Times New Roman"/>
          <w:color w:val="auto"/>
          <w:szCs w:val="24"/>
        </w:rPr>
        <w:t>Os demais artigos permanecem inalterados.</w:t>
      </w:r>
    </w:p>
    <w:p w14:paraId="67B18870" w14:textId="77777777" w:rsidR="00AC20AA" w:rsidRDefault="00AC20AA" w:rsidP="00D1408E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671DA814" w14:textId="194BC48D" w:rsidR="00757510" w:rsidRPr="00E87081" w:rsidRDefault="00757510" w:rsidP="00D1408E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Art. </w:t>
      </w:r>
      <w:r w:rsidR="00DD2C87">
        <w:rPr>
          <w:rFonts w:ascii="Times New Roman" w:eastAsia="Times New Roman" w:hAnsi="Times New Roman" w:cs="Times New Roman"/>
          <w:b/>
          <w:color w:val="auto"/>
          <w:szCs w:val="24"/>
        </w:rPr>
        <w:t>4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º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Esta lei entra em vigor na data de sua publicação.</w:t>
      </w:r>
    </w:p>
    <w:p w14:paraId="77C5EDC4" w14:textId="77777777" w:rsidR="00D32BA8" w:rsidRPr="00E87081" w:rsidRDefault="00D32BA8" w:rsidP="00D1408E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F3F649F" w14:textId="77777777" w:rsidR="00D32BA8" w:rsidRPr="00E87081" w:rsidRDefault="00D32BA8" w:rsidP="00E91884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E0421AC" w14:textId="15A9D6EE" w:rsidR="000D6568" w:rsidRPr="00E87081" w:rsidRDefault="001B7758" w:rsidP="00E91884">
      <w:pPr>
        <w:spacing w:after="0" w:line="360" w:lineRule="auto"/>
        <w:ind w:firstLine="0"/>
        <w:jc w:val="right"/>
        <w:rPr>
          <w:rFonts w:ascii="Times New Roman" w:hAnsi="Times New Roman" w:cs="Times New Roman"/>
          <w:color w:val="auto"/>
          <w:szCs w:val="24"/>
        </w:rPr>
      </w:pPr>
      <w:r w:rsidRPr="00E87081">
        <w:rPr>
          <w:rFonts w:ascii="Times New Roman" w:hAnsi="Times New Roman" w:cs="Times New Roman"/>
          <w:color w:val="auto"/>
          <w:szCs w:val="24"/>
        </w:rPr>
        <w:t>Gabinete do Executivo Municipal</w:t>
      </w:r>
      <w:r w:rsidR="00573921" w:rsidRPr="00E87081">
        <w:rPr>
          <w:rFonts w:ascii="Times New Roman" w:hAnsi="Times New Roman" w:cs="Times New Roman"/>
          <w:color w:val="auto"/>
          <w:szCs w:val="24"/>
        </w:rPr>
        <w:t xml:space="preserve">, em </w:t>
      </w:r>
      <w:r w:rsidR="00E8049C">
        <w:rPr>
          <w:rFonts w:ascii="Times New Roman" w:hAnsi="Times New Roman" w:cs="Times New Roman"/>
          <w:color w:val="auto"/>
          <w:szCs w:val="24"/>
        </w:rPr>
        <w:t>26</w:t>
      </w:r>
      <w:r w:rsidR="00573921" w:rsidRPr="00E87081">
        <w:rPr>
          <w:rFonts w:ascii="Times New Roman" w:hAnsi="Times New Roman" w:cs="Times New Roman"/>
          <w:color w:val="auto"/>
          <w:szCs w:val="24"/>
        </w:rPr>
        <w:t xml:space="preserve"> de </w:t>
      </w:r>
      <w:r w:rsidR="00E8049C">
        <w:rPr>
          <w:rFonts w:ascii="Times New Roman" w:hAnsi="Times New Roman" w:cs="Times New Roman"/>
          <w:color w:val="auto"/>
          <w:szCs w:val="24"/>
        </w:rPr>
        <w:t xml:space="preserve">dezembro </w:t>
      </w:r>
      <w:r w:rsidR="00573921" w:rsidRPr="00E87081">
        <w:rPr>
          <w:rFonts w:ascii="Times New Roman" w:hAnsi="Times New Roman" w:cs="Times New Roman"/>
          <w:color w:val="auto"/>
          <w:szCs w:val="24"/>
        </w:rPr>
        <w:t>de 202</w:t>
      </w:r>
      <w:r w:rsidR="00996A13" w:rsidRPr="00E87081">
        <w:rPr>
          <w:rFonts w:ascii="Times New Roman" w:hAnsi="Times New Roman" w:cs="Times New Roman"/>
          <w:color w:val="auto"/>
          <w:szCs w:val="24"/>
        </w:rPr>
        <w:t>3</w:t>
      </w:r>
      <w:r w:rsidRPr="00E87081">
        <w:rPr>
          <w:rFonts w:ascii="Times New Roman" w:hAnsi="Times New Roman" w:cs="Times New Roman"/>
          <w:color w:val="auto"/>
          <w:szCs w:val="24"/>
        </w:rPr>
        <w:t>.</w:t>
      </w:r>
    </w:p>
    <w:p w14:paraId="3F8C8B57" w14:textId="77777777" w:rsidR="007F46EA" w:rsidRPr="00E87081" w:rsidRDefault="007F46EA" w:rsidP="00E91884">
      <w:pPr>
        <w:spacing w:after="0" w:line="360" w:lineRule="auto"/>
        <w:ind w:firstLine="0"/>
        <w:jc w:val="right"/>
        <w:rPr>
          <w:rFonts w:ascii="Times New Roman" w:hAnsi="Times New Roman" w:cs="Times New Roman"/>
          <w:color w:val="auto"/>
          <w:szCs w:val="24"/>
        </w:rPr>
      </w:pPr>
    </w:p>
    <w:p w14:paraId="0DCA69DE" w14:textId="77777777" w:rsidR="00BB2758" w:rsidRPr="00E87081" w:rsidRDefault="00BB2758" w:rsidP="00E91884">
      <w:pPr>
        <w:spacing w:after="0" w:line="360" w:lineRule="auto"/>
        <w:ind w:firstLine="0"/>
        <w:jc w:val="right"/>
        <w:rPr>
          <w:rFonts w:ascii="Times New Roman" w:hAnsi="Times New Roman" w:cs="Times New Roman"/>
          <w:color w:val="auto"/>
          <w:szCs w:val="24"/>
        </w:rPr>
      </w:pPr>
    </w:p>
    <w:p w14:paraId="294C1449" w14:textId="77777777" w:rsidR="000D6568" w:rsidRPr="00E87081" w:rsidRDefault="001B7758" w:rsidP="00E8049C">
      <w:pPr>
        <w:spacing w:after="0"/>
        <w:ind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E87081">
        <w:rPr>
          <w:rFonts w:ascii="Times New Roman" w:hAnsi="Times New Roman" w:cs="Times New Roman"/>
          <w:b/>
          <w:color w:val="auto"/>
          <w:szCs w:val="24"/>
        </w:rPr>
        <w:t>SILVANO DE PARIZ</w:t>
      </w:r>
    </w:p>
    <w:p w14:paraId="66B2F58E" w14:textId="77777777" w:rsidR="000D6568" w:rsidRDefault="001B7758" w:rsidP="00E91884">
      <w:pPr>
        <w:spacing w:after="0" w:line="360" w:lineRule="auto"/>
        <w:ind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E87081">
        <w:rPr>
          <w:rFonts w:ascii="Times New Roman" w:hAnsi="Times New Roman" w:cs="Times New Roman"/>
          <w:color w:val="auto"/>
          <w:szCs w:val="24"/>
        </w:rPr>
        <w:t>Prefeito Municipal</w:t>
      </w:r>
    </w:p>
    <w:p w14:paraId="78EBC5A7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19A7B561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010C3298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5C1CF86A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783795C2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4CF1CC4A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22154533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6B8EF5B8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43E64E56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4E59C461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0B1D295B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33B5130C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1012BCA7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49D04082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3736F2F3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3CA1D705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4CCDE0EF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5E57CF08" w14:textId="77777777" w:rsidR="00614E4B" w:rsidRDefault="00614E4B" w:rsidP="00614E4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7CB5D3BE" w14:textId="77777777" w:rsidR="00614E4B" w:rsidRPr="00614E4B" w:rsidRDefault="00614E4B" w:rsidP="00614E4B">
      <w:pPr>
        <w:overflowPunct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614E4B">
        <w:rPr>
          <w:rFonts w:ascii="Times New Roman" w:eastAsia="Times New Roman" w:hAnsi="Times New Roman" w:cs="Times New Roman"/>
          <w:color w:val="auto"/>
          <w:szCs w:val="24"/>
          <w:lang w:val="x-none"/>
        </w:rPr>
        <w:t>Registrado e Publicado</w:t>
      </w:r>
    </w:p>
    <w:p w14:paraId="668908FF" w14:textId="77777777" w:rsidR="00614E4B" w:rsidRPr="00614E4B" w:rsidRDefault="00614E4B" w:rsidP="00614E4B">
      <w:pPr>
        <w:overflowPunct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614E4B">
        <w:rPr>
          <w:rFonts w:ascii="Times New Roman" w:eastAsia="Times New Roman" w:hAnsi="Times New Roman" w:cs="Times New Roman"/>
          <w:color w:val="auto"/>
          <w:szCs w:val="24"/>
          <w:lang w:val="x-none"/>
        </w:rPr>
        <w:t>Em ___/</w:t>
      </w:r>
      <w:r w:rsidRPr="00614E4B">
        <w:rPr>
          <w:rFonts w:ascii="Times New Roman" w:eastAsia="Times New Roman" w:hAnsi="Times New Roman" w:cs="Times New Roman"/>
          <w:color w:val="auto"/>
          <w:szCs w:val="24"/>
        </w:rPr>
        <w:t>___/2023</w:t>
      </w:r>
      <w:r w:rsidRPr="00614E4B">
        <w:rPr>
          <w:rFonts w:ascii="Times New Roman" w:eastAsia="Times New Roman" w:hAnsi="Times New Roman" w:cs="Times New Roman"/>
          <w:color w:val="auto"/>
          <w:szCs w:val="24"/>
          <w:lang w:val="x-none"/>
        </w:rPr>
        <w:t>.</w:t>
      </w:r>
    </w:p>
    <w:p w14:paraId="322B0AE9" w14:textId="77777777" w:rsidR="00614E4B" w:rsidRPr="00614E4B" w:rsidRDefault="00614E4B" w:rsidP="00614E4B">
      <w:pPr>
        <w:overflowPunct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  <w:r w:rsidRPr="00614E4B">
        <w:rPr>
          <w:rFonts w:ascii="Times New Roman" w:eastAsia="Times New Roman" w:hAnsi="Times New Roman" w:cs="Times New Roman"/>
          <w:color w:val="auto"/>
          <w:szCs w:val="24"/>
          <w:lang w:val="x-none"/>
        </w:rPr>
        <w:t>Lei Municipal nº 1087/1993</w:t>
      </w:r>
    </w:p>
    <w:p w14:paraId="384E522E" w14:textId="77777777" w:rsidR="00614E4B" w:rsidRPr="00614E4B" w:rsidRDefault="00614E4B" w:rsidP="00614E4B">
      <w:pPr>
        <w:overflowPunct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x-none"/>
        </w:rPr>
      </w:pPr>
    </w:p>
    <w:p w14:paraId="2FB377C4" w14:textId="77777777" w:rsidR="00614E4B" w:rsidRPr="00614E4B" w:rsidRDefault="00614E4B" w:rsidP="00614E4B">
      <w:pPr>
        <w:overflowPunct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614E4B">
        <w:rPr>
          <w:rFonts w:ascii="Times New Roman" w:eastAsia="Times New Roman" w:hAnsi="Times New Roman" w:cs="Times New Roman"/>
          <w:color w:val="auto"/>
          <w:szCs w:val="24"/>
        </w:rPr>
        <w:t xml:space="preserve">Jean Wilian Dalla Riva </w:t>
      </w:r>
      <w:proofErr w:type="spellStart"/>
      <w:r w:rsidRPr="00614E4B">
        <w:rPr>
          <w:rFonts w:ascii="Times New Roman" w:eastAsia="Times New Roman" w:hAnsi="Times New Roman" w:cs="Times New Roman"/>
          <w:color w:val="auto"/>
          <w:szCs w:val="24"/>
        </w:rPr>
        <w:t>Devisê</w:t>
      </w:r>
      <w:proofErr w:type="spellEnd"/>
    </w:p>
    <w:p w14:paraId="2AF1CBBA" w14:textId="69AE424A" w:rsidR="00614E4B" w:rsidRPr="00614E4B" w:rsidRDefault="00614E4B" w:rsidP="00614E4B">
      <w:pPr>
        <w:overflowPunct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614E4B">
        <w:rPr>
          <w:rFonts w:ascii="Times New Roman" w:eastAsia="Times New Roman" w:hAnsi="Times New Roman" w:cs="Times New Roman"/>
          <w:color w:val="auto"/>
          <w:szCs w:val="24"/>
        </w:rPr>
        <w:t>Servidor</w:t>
      </w:r>
      <w:r w:rsidRPr="00614E4B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 Designad</w:t>
      </w:r>
      <w:r w:rsidRPr="00614E4B">
        <w:rPr>
          <w:rFonts w:ascii="Times New Roman" w:eastAsia="Times New Roman" w:hAnsi="Times New Roman" w:cs="Times New Roman"/>
          <w:color w:val="auto"/>
          <w:szCs w:val="24"/>
        </w:rPr>
        <w:t>o</w:t>
      </w:r>
    </w:p>
    <w:sectPr w:rsidR="00614E4B" w:rsidRPr="00614E4B" w:rsidSect="00AC20AA">
      <w:pgSz w:w="11900" w:h="16820"/>
      <w:pgMar w:top="1985" w:right="1410" w:bottom="136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8"/>
    <w:rsid w:val="0005535E"/>
    <w:rsid w:val="000C2DC3"/>
    <w:rsid w:val="000D504D"/>
    <w:rsid w:val="000D6568"/>
    <w:rsid w:val="00122D9E"/>
    <w:rsid w:val="00131E3D"/>
    <w:rsid w:val="00150EAF"/>
    <w:rsid w:val="00151905"/>
    <w:rsid w:val="001872C1"/>
    <w:rsid w:val="001B7758"/>
    <w:rsid w:val="001F3D77"/>
    <w:rsid w:val="00293DCD"/>
    <w:rsid w:val="002A29DB"/>
    <w:rsid w:val="002E23FC"/>
    <w:rsid w:val="003D1FAF"/>
    <w:rsid w:val="00457E43"/>
    <w:rsid w:val="004709B9"/>
    <w:rsid w:val="004A2314"/>
    <w:rsid w:val="004E457B"/>
    <w:rsid w:val="00510947"/>
    <w:rsid w:val="0056441A"/>
    <w:rsid w:val="00573921"/>
    <w:rsid w:val="005B7E3A"/>
    <w:rsid w:val="005D4FD6"/>
    <w:rsid w:val="00614E4B"/>
    <w:rsid w:val="006234B3"/>
    <w:rsid w:val="006A2A85"/>
    <w:rsid w:val="006D585D"/>
    <w:rsid w:val="00757510"/>
    <w:rsid w:val="007F46EA"/>
    <w:rsid w:val="00841600"/>
    <w:rsid w:val="008867F7"/>
    <w:rsid w:val="008D7CAD"/>
    <w:rsid w:val="009107FE"/>
    <w:rsid w:val="00986ACD"/>
    <w:rsid w:val="00996A13"/>
    <w:rsid w:val="009A6EB6"/>
    <w:rsid w:val="009B08FD"/>
    <w:rsid w:val="009C6142"/>
    <w:rsid w:val="009E2EA8"/>
    <w:rsid w:val="009E4139"/>
    <w:rsid w:val="00A26551"/>
    <w:rsid w:val="00AC20AA"/>
    <w:rsid w:val="00AF19B0"/>
    <w:rsid w:val="00B664C4"/>
    <w:rsid w:val="00BA0791"/>
    <w:rsid w:val="00BA3DDD"/>
    <w:rsid w:val="00BB2758"/>
    <w:rsid w:val="00BB43BF"/>
    <w:rsid w:val="00BF60E7"/>
    <w:rsid w:val="00C45456"/>
    <w:rsid w:val="00C463BE"/>
    <w:rsid w:val="00C52F13"/>
    <w:rsid w:val="00D1408E"/>
    <w:rsid w:val="00D32BA8"/>
    <w:rsid w:val="00DA3B6C"/>
    <w:rsid w:val="00DC04CE"/>
    <w:rsid w:val="00DD0398"/>
    <w:rsid w:val="00DD2C87"/>
    <w:rsid w:val="00E73814"/>
    <w:rsid w:val="00E73BA9"/>
    <w:rsid w:val="00E8049C"/>
    <w:rsid w:val="00E87081"/>
    <w:rsid w:val="00E91884"/>
    <w:rsid w:val="00E96597"/>
    <w:rsid w:val="00F02DCF"/>
    <w:rsid w:val="00F109F0"/>
    <w:rsid w:val="00F53615"/>
    <w:rsid w:val="00F6531B"/>
    <w:rsid w:val="00FC18D6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D54D"/>
  <w15:docId w15:val="{24EDA303-2493-4599-9E71-44D8B48F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5" w:line="240" w:lineRule="auto"/>
      <w:ind w:firstLine="699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53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31B"/>
    <w:rPr>
      <w:rFonts w:ascii="Segoe UI" w:eastAsia="Arial" w:hAnsi="Segoe UI" w:cs="Segoe UI"/>
      <w:color w:val="000000"/>
      <w:sz w:val="18"/>
      <w:szCs w:val="18"/>
    </w:rPr>
  </w:style>
  <w:style w:type="paragraph" w:customStyle="1" w:styleId="Recuodecorpodetexto21">
    <w:name w:val="Recuo de corpo de texto 21"/>
    <w:basedOn w:val="Normal"/>
    <w:rsid w:val="00150EAF"/>
    <w:pPr>
      <w:widowControl w:val="0"/>
      <w:suppressAutoHyphens/>
      <w:spacing w:after="120" w:line="480" w:lineRule="auto"/>
      <w:ind w:left="283" w:firstLine="0"/>
      <w:jc w:val="left"/>
    </w:pPr>
    <w:rPr>
      <w:rFonts w:ascii="Liberation Serif" w:eastAsia="SimSun" w:hAnsi="Liberation Serif" w:cs="Mangal"/>
      <w:color w:val="auto"/>
      <w:kern w:val="1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0D504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504D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E87081"/>
    <w:pPr>
      <w:widowControl w:val="0"/>
      <w:spacing w:after="0"/>
      <w:ind w:firstLine="0"/>
      <w:jc w:val="left"/>
    </w:pPr>
    <w:rPr>
      <w:rFonts w:ascii="Courier New" w:eastAsia="Times New Roman" w:hAnsi="Courier New" w:cs="Times New Roman"/>
      <w:snapToGrid w:val="0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87081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Gabinete</cp:lastModifiedBy>
  <cp:revision>12</cp:revision>
  <cp:lastPrinted>2023-04-12T13:35:00Z</cp:lastPrinted>
  <dcterms:created xsi:type="dcterms:W3CDTF">2023-04-12T13:36:00Z</dcterms:created>
  <dcterms:modified xsi:type="dcterms:W3CDTF">2023-12-24T14:41:00Z</dcterms:modified>
</cp:coreProperties>
</file>