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B5F" w14:textId="1E7D6B5C" w:rsidR="00EF1990" w:rsidRPr="00556211" w:rsidRDefault="005921A3" w:rsidP="00E347BE">
      <w:pPr>
        <w:spacing w:after="0" w:line="240" w:lineRule="auto"/>
        <w:ind w:right="-567"/>
        <w:rPr>
          <w:rFonts w:ascii="Tahoma" w:hAnsi="Tahoma" w:cs="Tahoma"/>
          <w:b/>
        </w:rPr>
      </w:pPr>
      <w:r w:rsidRPr="00556211">
        <w:rPr>
          <w:rFonts w:ascii="Tahoma" w:hAnsi="Tahoma" w:cs="Tahoma"/>
          <w:b/>
        </w:rPr>
        <w:t xml:space="preserve">DECRETO Nº </w:t>
      </w:r>
      <w:r w:rsidR="00FC754D">
        <w:rPr>
          <w:rFonts w:ascii="Tahoma" w:hAnsi="Tahoma" w:cs="Tahoma"/>
          <w:b/>
        </w:rPr>
        <w:t>139</w:t>
      </w:r>
      <w:r w:rsidRPr="00556211">
        <w:rPr>
          <w:rFonts w:ascii="Tahoma" w:hAnsi="Tahoma" w:cs="Tahoma"/>
          <w:b/>
        </w:rPr>
        <w:t>/20</w:t>
      </w:r>
      <w:r w:rsidR="00E347BE" w:rsidRPr="00556211">
        <w:rPr>
          <w:rFonts w:ascii="Tahoma" w:hAnsi="Tahoma" w:cs="Tahoma"/>
          <w:b/>
        </w:rPr>
        <w:t>2</w:t>
      </w:r>
      <w:r w:rsidR="00FC754D">
        <w:rPr>
          <w:rFonts w:ascii="Tahoma" w:hAnsi="Tahoma" w:cs="Tahoma"/>
          <w:b/>
        </w:rPr>
        <w:t>3</w:t>
      </w:r>
      <w:r w:rsidR="00364815" w:rsidRPr="00556211">
        <w:rPr>
          <w:rFonts w:ascii="Tahoma" w:hAnsi="Tahoma" w:cs="Tahoma"/>
          <w:b/>
        </w:rPr>
        <w:t xml:space="preserve"> </w:t>
      </w:r>
      <w:r w:rsidR="00364815" w:rsidRPr="00556211">
        <w:rPr>
          <w:rFonts w:ascii="Tahoma" w:hAnsi="Tahoma" w:cs="Tahoma"/>
        </w:rPr>
        <w:t xml:space="preserve">– </w:t>
      </w:r>
      <w:r w:rsidR="00364815" w:rsidRPr="00556211">
        <w:rPr>
          <w:rFonts w:ascii="Tahoma" w:hAnsi="Tahoma" w:cs="Tahoma"/>
          <w:b/>
        </w:rPr>
        <w:t xml:space="preserve">DE </w:t>
      </w:r>
      <w:r w:rsidR="000C2676" w:rsidRPr="00556211">
        <w:rPr>
          <w:rFonts w:ascii="Tahoma" w:hAnsi="Tahoma" w:cs="Tahoma"/>
          <w:b/>
        </w:rPr>
        <w:t xml:space="preserve">30 </w:t>
      </w:r>
      <w:r w:rsidR="00364815" w:rsidRPr="00556211">
        <w:rPr>
          <w:rFonts w:ascii="Tahoma" w:hAnsi="Tahoma" w:cs="Tahoma"/>
          <w:b/>
        </w:rPr>
        <w:t xml:space="preserve">DE </w:t>
      </w:r>
      <w:r w:rsidR="00FC754D">
        <w:rPr>
          <w:rFonts w:ascii="Tahoma" w:hAnsi="Tahoma" w:cs="Tahoma"/>
          <w:b/>
        </w:rPr>
        <w:t xml:space="preserve">MARÇO </w:t>
      </w:r>
      <w:r w:rsidR="00364815" w:rsidRPr="00556211">
        <w:rPr>
          <w:rFonts w:ascii="Tahoma" w:hAnsi="Tahoma" w:cs="Tahoma"/>
          <w:b/>
        </w:rPr>
        <w:t>DE 202</w:t>
      </w:r>
      <w:r w:rsidR="00FC754D">
        <w:rPr>
          <w:rFonts w:ascii="Tahoma" w:hAnsi="Tahoma" w:cs="Tahoma"/>
          <w:b/>
        </w:rPr>
        <w:t>3</w:t>
      </w:r>
      <w:r w:rsidR="00364815" w:rsidRPr="00556211">
        <w:rPr>
          <w:rFonts w:ascii="Tahoma" w:hAnsi="Tahoma" w:cs="Tahoma"/>
          <w:b/>
        </w:rPr>
        <w:t>.</w:t>
      </w:r>
    </w:p>
    <w:p w14:paraId="5D84ECAD" w14:textId="77777777" w:rsidR="00E51B2D" w:rsidRPr="00556211" w:rsidRDefault="00E51B2D" w:rsidP="00E347BE">
      <w:pPr>
        <w:spacing w:after="0" w:line="240" w:lineRule="auto"/>
        <w:ind w:right="-567"/>
        <w:rPr>
          <w:rFonts w:ascii="Tahoma" w:hAnsi="Tahoma" w:cs="Tahoma"/>
          <w:b/>
        </w:rPr>
      </w:pPr>
    </w:p>
    <w:p w14:paraId="3DC79CD7" w14:textId="77777777" w:rsidR="005921A3" w:rsidRPr="00556211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2DD8AB5D" w14:textId="68B1D210" w:rsidR="005921A3" w:rsidRPr="00556211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556211">
        <w:rPr>
          <w:rFonts w:ascii="Tahoma" w:hAnsi="Tahoma" w:cs="Tahoma"/>
          <w:b/>
        </w:rPr>
        <w:t xml:space="preserve">DISPÕE SOBRE A HOMOLOGAÇÃO </w:t>
      </w:r>
      <w:r w:rsidR="00777620" w:rsidRPr="00556211">
        <w:rPr>
          <w:rFonts w:ascii="Tahoma" w:hAnsi="Tahoma" w:cs="Tahoma"/>
          <w:b/>
        </w:rPr>
        <w:t xml:space="preserve">DO LAUDO DE </w:t>
      </w:r>
      <w:r w:rsidRPr="00556211">
        <w:rPr>
          <w:rFonts w:ascii="Tahoma" w:hAnsi="Tahoma" w:cs="Tahoma"/>
          <w:b/>
        </w:rPr>
        <w:t xml:space="preserve">AVALIAÇÃO </w:t>
      </w:r>
      <w:r w:rsidR="00E54539" w:rsidRPr="00556211">
        <w:rPr>
          <w:rFonts w:ascii="Tahoma" w:hAnsi="Tahoma" w:cs="Tahoma"/>
          <w:b/>
        </w:rPr>
        <w:t>REFERENTE AO PROCESSO ADMINISTRAT</w:t>
      </w:r>
      <w:r w:rsidR="00E00CA7" w:rsidRPr="00556211">
        <w:rPr>
          <w:rFonts w:ascii="Tahoma" w:hAnsi="Tahoma" w:cs="Tahoma"/>
          <w:b/>
        </w:rPr>
        <w:t xml:space="preserve">IVO DE AVALIAÇÃO </w:t>
      </w:r>
      <w:r w:rsidR="00367067" w:rsidRPr="00556211">
        <w:rPr>
          <w:rFonts w:ascii="Tahoma" w:hAnsi="Tahoma" w:cs="Tahoma"/>
          <w:b/>
        </w:rPr>
        <w:t xml:space="preserve">IMOBILIÁRIA </w:t>
      </w:r>
      <w:r w:rsidR="001C20B7" w:rsidRPr="00556211">
        <w:rPr>
          <w:rFonts w:ascii="Tahoma" w:hAnsi="Tahoma" w:cs="Tahoma"/>
          <w:b/>
        </w:rPr>
        <w:t xml:space="preserve">N. </w:t>
      </w:r>
      <w:r w:rsidR="00FC754D">
        <w:rPr>
          <w:rFonts w:ascii="Tahoma" w:hAnsi="Tahoma" w:cs="Tahoma"/>
          <w:b/>
        </w:rPr>
        <w:t>01/2023</w:t>
      </w:r>
      <w:r w:rsidR="001C20B7" w:rsidRPr="00556211">
        <w:rPr>
          <w:rFonts w:ascii="Tahoma" w:hAnsi="Tahoma" w:cs="Tahoma"/>
          <w:b/>
        </w:rPr>
        <w:t>,</w:t>
      </w:r>
      <w:r w:rsidR="00E54539" w:rsidRPr="00556211">
        <w:rPr>
          <w:rFonts w:ascii="Tahoma" w:hAnsi="Tahoma" w:cs="Tahoma"/>
          <w:b/>
        </w:rPr>
        <w:t xml:space="preserve"> </w:t>
      </w:r>
      <w:r w:rsidR="005921A3" w:rsidRPr="00556211">
        <w:rPr>
          <w:rFonts w:ascii="Tahoma" w:hAnsi="Tahoma" w:cs="Tahoma"/>
          <w:b/>
        </w:rPr>
        <w:t>E D</w:t>
      </w:r>
      <w:r w:rsidR="006910A0" w:rsidRPr="00556211">
        <w:rPr>
          <w:rFonts w:ascii="Tahoma" w:hAnsi="Tahoma" w:cs="Tahoma"/>
          <w:b/>
        </w:rPr>
        <w:t>Á</w:t>
      </w:r>
      <w:r w:rsidR="005921A3" w:rsidRPr="00556211">
        <w:rPr>
          <w:rFonts w:ascii="Tahoma" w:hAnsi="Tahoma" w:cs="Tahoma"/>
          <w:b/>
        </w:rPr>
        <w:t xml:space="preserve"> OUTRAS PROVIDÊNCIAS.</w:t>
      </w:r>
    </w:p>
    <w:p w14:paraId="6C32DEA8" w14:textId="4F787FEA" w:rsidR="00B720B9" w:rsidRPr="00556211" w:rsidRDefault="00B720B9" w:rsidP="00FD5CDF">
      <w:pPr>
        <w:spacing w:after="0" w:line="240" w:lineRule="auto"/>
        <w:ind w:left="3969" w:right="-568"/>
        <w:jc w:val="both"/>
        <w:rPr>
          <w:rFonts w:ascii="Tahoma" w:hAnsi="Tahoma" w:cs="Tahoma"/>
          <w:b/>
        </w:rPr>
      </w:pPr>
    </w:p>
    <w:p w14:paraId="5CD01065" w14:textId="77777777" w:rsidR="00E51B2D" w:rsidRPr="00556211" w:rsidRDefault="00E51B2D" w:rsidP="00FD5CDF">
      <w:pPr>
        <w:spacing w:after="0" w:line="240" w:lineRule="auto"/>
        <w:ind w:left="3969" w:right="-568"/>
        <w:jc w:val="both"/>
        <w:rPr>
          <w:rFonts w:ascii="Tahoma" w:hAnsi="Tahoma" w:cs="Tahoma"/>
          <w:b/>
        </w:rPr>
      </w:pPr>
    </w:p>
    <w:p w14:paraId="7694C4FF" w14:textId="70AA056E" w:rsidR="000067B0" w:rsidRPr="00556211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</w:rPr>
        <w:t xml:space="preserve">O Prefeito </w:t>
      </w:r>
      <w:r w:rsidR="00C00080" w:rsidRPr="00556211">
        <w:rPr>
          <w:rFonts w:ascii="Tahoma" w:hAnsi="Tahoma" w:cs="Tahoma"/>
        </w:rPr>
        <w:t>M</w:t>
      </w:r>
      <w:r w:rsidRPr="00556211">
        <w:rPr>
          <w:rFonts w:ascii="Tahoma" w:hAnsi="Tahoma" w:cs="Tahoma"/>
        </w:rPr>
        <w:t xml:space="preserve">unicipal de Quilombo, Estado de Santa Catarina, no uso de suas atribuições que lhe confere o Inciso IX, do Art. </w:t>
      </w:r>
      <w:r w:rsidR="00395F7E" w:rsidRPr="00556211">
        <w:rPr>
          <w:rFonts w:ascii="Tahoma" w:hAnsi="Tahoma" w:cs="Tahoma"/>
        </w:rPr>
        <w:t>65 da Lei Orgânica do Municipal</w:t>
      </w:r>
      <w:r w:rsidR="000F1C70" w:rsidRPr="00556211">
        <w:rPr>
          <w:rFonts w:ascii="Tahoma" w:hAnsi="Tahoma" w:cs="Tahoma"/>
        </w:rPr>
        <w:t>;</w:t>
      </w:r>
    </w:p>
    <w:p w14:paraId="429C93A3" w14:textId="0BD89A47" w:rsidR="00190F74" w:rsidRPr="00556211" w:rsidRDefault="00190F74" w:rsidP="00FC754D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14:paraId="0FA342E7" w14:textId="10797FDF" w:rsidR="00190F74" w:rsidRPr="00556211" w:rsidRDefault="00190F74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>Considerando</w:t>
      </w:r>
      <w:r w:rsidRPr="00556211">
        <w:rPr>
          <w:rFonts w:ascii="Tahoma" w:hAnsi="Tahoma" w:cs="Tahoma"/>
        </w:rPr>
        <w:t xml:space="preserve"> </w:t>
      </w:r>
      <w:r w:rsidR="00FC754D">
        <w:rPr>
          <w:rFonts w:ascii="Tahoma" w:hAnsi="Tahoma" w:cs="Tahoma"/>
        </w:rPr>
        <w:t>que o município não possui campo de futebol para praticas esportivas entre outras atividades;</w:t>
      </w:r>
    </w:p>
    <w:p w14:paraId="35304B49" w14:textId="18C4EFBC" w:rsidR="006B5691" w:rsidRPr="00556211" w:rsidRDefault="006B5691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</w:p>
    <w:p w14:paraId="653E0256" w14:textId="3BFFA26F" w:rsidR="006B5691" w:rsidRPr="00556211" w:rsidRDefault="006B5691" w:rsidP="00190F74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>Considerando</w:t>
      </w:r>
      <w:r w:rsidRPr="00556211">
        <w:rPr>
          <w:rFonts w:ascii="Tahoma" w:hAnsi="Tahoma" w:cs="Tahoma"/>
        </w:rPr>
        <w:t xml:space="preserve"> </w:t>
      </w:r>
      <w:r w:rsidR="00FC754D">
        <w:rPr>
          <w:rFonts w:ascii="Tahoma" w:hAnsi="Tahoma" w:cs="Tahoma"/>
        </w:rPr>
        <w:t xml:space="preserve">que há interesse em firmar um novo contrato de aluguel com a ASSOCIAÇÃO ESPORTIVA E RECREATIVA DE QUILOMBO-SER QUILOMBO; </w:t>
      </w:r>
    </w:p>
    <w:p w14:paraId="19F94A51" w14:textId="77777777" w:rsidR="006B5691" w:rsidRPr="00556211" w:rsidRDefault="006B5691" w:rsidP="00154BA9">
      <w:pPr>
        <w:spacing w:after="0" w:line="240" w:lineRule="auto"/>
        <w:ind w:right="-568"/>
        <w:jc w:val="both"/>
        <w:rPr>
          <w:rFonts w:ascii="Tahoma" w:hAnsi="Tahoma" w:cs="Tahoma"/>
          <w:bCs/>
        </w:rPr>
      </w:pPr>
    </w:p>
    <w:p w14:paraId="117BF1A0" w14:textId="091EA22B" w:rsidR="005066FB" w:rsidRPr="00556211" w:rsidRDefault="00E54539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>Considerando</w:t>
      </w:r>
      <w:r w:rsidR="00244563" w:rsidRPr="00556211">
        <w:rPr>
          <w:rFonts w:ascii="Tahoma" w:hAnsi="Tahoma" w:cs="Tahoma"/>
        </w:rPr>
        <w:t xml:space="preserve"> </w:t>
      </w:r>
      <w:r w:rsidR="00AC3CE3" w:rsidRPr="00556211">
        <w:rPr>
          <w:rFonts w:ascii="Tahoma" w:hAnsi="Tahoma" w:cs="Tahoma"/>
        </w:rPr>
        <w:t xml:space="preserve">o Laudo de Avaliação </w:t>
      </w:r>
      <w:r w:rsidR="003374A6" w:rsidRPr="00556211">
        <w:rPr>
          <w:rFonts w:ascii="Tahoma" w:hAnsi="Tahoma" w:cs="Tahoma"/>
        </w:rPr>
        <w:t xml:space="preserve">Imobiliária </w:t>
      </w:r>
      <w:r w:rsidR="00FC754D">
        <w:rPr>
          <w:rFonts w:ascii="Tahoma" w:hAnsi="Tahoma" w:cs="Tahoma"/>
        </w:rPr>
        <w:t>01</w:t>
      </w:r>
      <w:r w:rsidR="00154BA9" w:rsidRPr="00556211">
        <w:rPr>
          <w:rFonts w:ascii="Tahoma" w:hAnsi="Tahoma" w:cs="Tahoma"/>
        </w:rPr>
        <w:t>/202</w:t>
      </w:r>
      <w:r w:rsidR="00FC754D">
        <w:rPr>
          <w:rFonts w:ascii="Tahoma" w:hAnsi="Tahoma" w:cs="Tahoma"/>
        </w:rPr>
        <w:t>3</w:t>
      </w:r>
      <w:r w:rsidR="00553E1F" w:rsidRPr="00556211">
        <w:rPr>
          <w:rFonts w:ascii="Tahoma" w:hAnsi="Tahoma" w:cs="Tahoma"/>
        </w:rPr>
        <w:t>,</w:t>
      </w:r>
      <w:r w:rsidR="00965331" w:rsidRPr="00556211">
        <w:rPr>
          <w:rFonts w:ascii="Tahoma" w:hAnsi="Tahoma" w:cs="Tahoma"/>
        </w:rPr>
        <w:t xml:space="preserve"> </w:t>
      </w:r>
      <w:r w:rsidR="00154BA9" w:rsidRPr="00556211">
        <w:rPr>
          <w:rFonts w:ascii="Tahoma" w:hAnsi="Tahoma" w:cs="Tahoma"/>
        </w:rPr>
        <w:t xml:space="preserve">do </w:t>
      </w:r>
      <w:r w:rsidR="003374A6" w:rsidRPr="00556211">
        <w:rPr>
          <w:rFonts w:ascii="Tahoma" w:hAnsi="Tahoma" w:cs="Tahoma"/>
        </w:rPr>
        <w:t>Processo Administrativo de Avaliação</w:t>
      </w:r>
      <w:r w:rsidR="00FC754D">
        <w:rPr>
          <w:rFonts w:ascii="Tahoma" w:hAnsi="Tahoma" w:cs="Tahoma"/>
        </w:rPr>
        <w:t xml:space="preserve"> imobiliária</w:t>
      </w:r>
      <w:r w:rsidR="003374A6" w:rsidRPr="00556211">
        <w:rPr>
          <w:rFonts w:ascii="Tahoma" w:hAnsi="Tahoma" w:cs="Tahoma"/>
        </w:rPr>
        <w:t xml:space="preserve"> 0</w:t>
      </w:r>
      <w:r w:rsidR="00FC754D">
        <w:rPr>
          <w:rFonts w:ascii="Tahoma" w:hAnsi="Tahoma" w:cs="Tahoma"/>
        </w:rPr>
        <w:t>1</w:t>
      </w:r>
      <w:r w:rsidR="003374A6" w:rsidRPr="00556211">
        <w:rPr>
          <w:rFonts w:ascii="Tahoma" w:hAnsi="Tahoma" w:cs="Tahoma"/>
        </w:rPr>
        <w:t>/202</w:t>
      </w:r>
      <w:r w:rsidR="00FC754D">
        <w:rPr>
          <w:rFonts w:ascii="Tahoma" w:hAnsi="Tahoma" w:cs="Tahoma"/>
        </w:rPr>
        <w:t>3</w:t>
      </w:r>
      <w:r w:rsidR="003374A6" w:rsidRPr="00556211">
        <w:rPr>
          <w:rFonts w:ascii="Tahoma" w:hAnsi="Tahoma" w:cs="Tahoma"/>
        </w:rPr>
        <w:t xml:space="preserve">, </w:t>
      </w:r>
      <w:r w:rsidR="00AC3CE3" w:rsidRPr="00556211">
        <w:rPr>
          <w:rFonts w:ascii="Tahoma" w:hAnsi="Tahoma" w:cs="Tahoma"/>
        </w:rPr>
        <w:t>emitid</w:t>
      </w:r>
      <w:r w:rsidR="003374A6" w:rsidRPr="00556211">
        <w:rPr>
          <w:rFonts w:ascii="Tahoma" w:hAnsi="Tahoma" w:cs="Tahoma"/>
        </w:rPr>
        <w:t>a</w:t>
      </w:r>
      <w:r w:rsidR="00AC3CE3" w:rsidRPr="00556211">
        <w:rPr>
          <w:rFonts w:ascii="Tahoma" w:hAnsi="Tahoma" w:cs="Tahoma"/>
        </w:rPr>
        <w:t xml:space="preserve"> pela Comissão de Avaliação Mobiliária e Imobiliária em </w:t>
      </w:r>
      <w:r w:rsidR="00154BA9" w:rsidRPr="00556211">
        <w:rPr>
          <w:rFonts w:ascii="Tahoma" w:hAnsi="Tahoma" w:cs="Tahoma"/>
        </w:rPr>
        <w:t>30</w:t>
      </w:r>
      <w:r w:rsidR="003374A6" w:rsidRPr="00556211">
        <w:rPr>
          <w:rFonts w:ascii="Tahoma" w:hAnsi="Tahoma" w:cs="Tahoma"/>
        </w:rPr>
        <w:t>/</w:t>
      </w:r>
      <w:r w:rsidR="00FC754D">
        <w:rPr>
          <w:rFonts w:ascii="Tahoma" w:hAnsi="Tahoma" w:cs="Tahoma"/>
        </w:rPr>
        <w:t>03</w:t>
      </w:r>
      <w:r w:rsidR="00553E1F" w:rsidRPr="00556211">
        <w:rPr>
          <w:rFonts w:ascii="Tahoma" w:hAnsi="Tahoma" w:cs="Tahoma"/>
        </w:rPr>
        <w:t>/</w:t>
      </w:r>
      <w:r w:rsidR="00AC3CE3" w:rsidRPr="00556211">
        <w:rPr>
          <w:rFonts w:ascii="Tahoma" w:hAnsi="Tahoma" w:cs="Tahoma"/>
        </w:rPr>
        <w:t>202</w:t>
      </w:r>
      <w:r w:rsidR="00FC754D">
        <w:rPr>
          <w:rFonts w:ascii="Tahoma" w:hAnsi="Tahoma" w:cs="Tahoma"/>
        </w:rPr>
        <w:t>3</w:t>
      </w:r>
      <w:r w:rsidR="005066FB" w:rsidRPr="00556211">
        <w:rPr>
          <w:rFonts w:ascii="Tahoma" w:hAnsi="Tahoma" w:cs="Tahoma"/>
        </w:rPr>
        <w:t>;</w:t>
      </w:r>
    </w:p>
    <w:p w14:paraId="69C37C6A" w14:textId="77777777" w:rsidR="006B5691" w:rsidRPr="00556211" w:rsidRDefault="006B5691" w:rsidP="003374A6">
      <w:pPr>
        <w:spacing w:after="0" w:line="240" w:lineRule="auto"/>
        <w:ind w:right="-568"/>
        <w:jc w:val="both"/>
        <w:rPr>
          <w:rFonts w:ascii="Tahoma" w:hAnsi="Tahoma" w:cs="Tahoma"/>
        </w:rPr>
      </w:pPr>
    </w:p>
    <w:p w14:paraId="00E39A7D" w14:textId="45A917AA" w:rsidR="006910A0" w:rsidRPr="00556211" w:rsidRDefault="006910A0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 xml:space="preserve">Considerando </w:t>
      </w:r>
      <w:r w:rsidR="005066FB" w:rsidRPr="00556211">
        <w:rPr>
          <w:rFonts w:ascii="Tahoma" w:hAnsi="Tahoma" w:cs="Tahoma"/>
          <w:bCs/>
        </w:rPr>
        <w:t>que</w:t>
      </w:r>
      <w:r w:rsidR="005066FB" w:rsidRPr="00556211">
        <w:rPr>
          <w:rFonts w:ascii="Tahoma" w:hAnsi="Tahoma" w:cs="Tahoma"/>
          <w:b/>
          <w:bCs/>
        </w:rPr>
        <w:t xml:space="preserve"> </w:t>
      </w:r>
      <w:r w:rsidRPr="00556211">
        <w:rPr>
          <w:rFonts w:ascii="Tahoma" w:hAnsi="Tahoma" w:cs="Tahoma"/>
        </w:rPr>
        <w:t>o Decreto n° 015/2006</w:t>
      </w:r>
      <w:r w:rsidR="00C00080" w:rsidRPr="00556211">
        <w:rPr>
          <w:rFonts w:ascii="Tahoma" w:hAnsi="Tahoma" w:cs="Tahoma"/>
        </w:rPr>
        <w:t xml:space="preserve">, de 03 de </w:t>
      </w:r>
      <w:r w:rsidR="00965331" w:rsidRPr="00556211">
        <w:rPr>
          <w:rFonts w:ascii="Tahoma" w:hAnsi="Tahoma" w:cs="Tahoma"/>
        </w:rPr>
        <w:t>j</w:t>
      </w:r>
      <w:r w:rsidRPr="00556211">
        <w:rPr>
          <w:rFonts w:ascii="Tahoma" w:hAnsi="Tahoma" w:cs="Tahoma"/>
        </w:rPr>
        <w:t>aneir</w:t>
      </w:r>
      <w:r w:rsidR="00C00080" w:rsidRPr="00556211">
        <w:rPr>
          <w:rFonts w:ascii="Tahoma" w:hAnsi="Tahoma" w:cs="Tahoma"/>
        </w:rPr>
        <w:t>o de 2006, determina que o l</w:t>
      </w:r>
      <w:r w:rsidRPr="00556211">
        <w:rPr>
          <w:rFonts w:ascii="Tahoma" w:hAnsi="Tahoma" w:cs="Tahoma"/>
        </w:rPr>
        <w:t>audo será homologado pelo Prefeito, para surtir os efeitos legais necessários</w:t>
      </w:r>
      <w:r w:rsidR="00C00080" w:rsidRPr="00556211">
        <w:rPr>
          <w:rFonts w:ascii="Tahoma" w:hAnsi="Tahoma" w:cs="Tahoma"/>
        </w:rPr>
        <w:t xml:space="preserve"> (art. 5º, § 5º)</w:t>
      </w:r>
      <w:r w:rsidRPr="00556211">
        <w:rPr>
          <w:rFonts w:ascii="Tahoma" w:hAnsi="Tahoma" w:cs="Tahoma"/>
        </w:rPr>
        <w:t>;</w:t>
      </w:r>
    </w:p>
    <w:p w14:paraId="21087DBE" w14:textId="77777777" w:rsidR="00E347BE" w:rsidRPr="00556211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0D1312E7" w14:textId="1D9966C6" w:rsidR="00E73051" w:rsidRPr="00556211" w:rsidRDefault="004734D2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  <w:r w:rsidRPr="00556211">
        <w:rPr>
          <w:rFonts w:ascii="Tahoma" w:hAnsi="Tahoma" w:cs="Tahoma"/>
          <w:b/>
        </w:rPr>
        <w:t>DECRETA:</w:t>
      </w:r>
    </w:p>
    <w:p w14:paraId="4540B8F2" w14:textId="77777777" w:rsidR="00E347BE" w:rsidRPr="00556211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0AE4C4A8" w14:textId="7498F303" w:rsidR="00DB539F" w:rsidRPr="00556211" w:rsidRDefault="004734D2" w:rsidP="003374A6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</w:rPr>
        <w:t>Art.</w:t>
      </w:r>
      <w:r w:rsidR="005066FB" w:rsidRPr="00556211">
        <w:rPr>
          <w:rFonts w:ascii="Tahoma" w:hAnsi="Tahoma" w:cs="Tahoma"/>
          <w:b/>
        </w:rPr>
        <w:t xml:space="preserve"> </w:t>
      </w:r>
      <w:r w:rsidRPr="00556211">
        <w:rPr>
          <w:rFonts w:ascii="Tahoma" w:hAnsi="Tahoma" w:cs="Tahoma"/>
          <w:b/>
        </w:rPr>
        <w:t>1º</w:t>
      </w:r>
      <w:r w:rsidRPr="00556211">
        <w:rPr>
          <w:rFonts w:ascii="Tahoma" w:hAnsi="Tahoma" w:cs="Tahoma"/>
        </w:rPr>
        <w:t xml:space="preserve"> Fica </w:t>
      </w:r>
      <w:r w:rsidR="008061CC" w:rsidRPr="00556211">
        <w:rPr>
          <w:rFonts w:ascii="Tahoma" w:hAnsi="Tahoma" w:cs="Tahoma"/>
        </w:rPr>
        <w:t xml:space="preserve">homologado o Laudo de Avaliação </w:t>
      </w:r>
      <w:r w:rsidR="003374A6" w:rsidRPr="00556211">
        <w:rPr>
          <w:rFonts w:ascii="Tahoma" w:hAnsi="Tahoma" w:cs="Tahoma"/>
        </w:rPr>
        <w:t>Imobiliária</w:t>
      </w:r>
      <w:r w:rsidR="008F3C41" w:rsidRPr="00556211">
        <w:rPr>
          <w:rFonts w:ascii="Tahoma" w:hAnsi="Tahoma" w:cs="Tahoma"/>
        </w:rPr>
        <w:t xml:space="preserve"> </w:t>
      </w:r>
      <w:r w:rsidR="00154BA9" w:rsidRPr="00556211">
        <w:rPr>
          <w:rFonts w:ascii="Tahoma" w:hAnsi="Tahoma" w:cs="Tahoma"/>
        </w:rPr>
        <w:t>0</w:t>
      </w:r>
      <w:r w:rsidR="00FC754D">
        <w:rPr>
          <w:rFonts w:ascii="Tahoma" w:hAnsi="Tahoma" w:cs="Tahoma"/>
        </w:rPr>
        <w:t>1</w:t>
      </w:r>
      <w:r w:rsidR="00154BA9" w:rsidRPr="00556211">
        <w:rPr>
          <w:rFonts w:ascii="Tahoma" w:hAnsi="Tahoma" w:cs="Tahoma"/>
        </w:rPr>
        <w:t>/202</w:t>
      </w:r>
      <w:r w:rsidR="00FC754D">
        <w:rPr>
          <w:rFonts w:ascii="Tahoma" w:hAnsi="Tahoma" w:cs="Tahoma"/>
        </w:rPr>
        <w:t>3</w:t>
      </w:r>
      <w:r w:rsidR="003374A6" w:rsidRPr="00556211">
        <w:rPr>
          <w:rFonts w:ascii="Tahoma" w:hAnsi="Tahoma" w:cs="Tahoma"/>
        </w:rPr>
        <w:t xml:space="preserve">, </w:t>
      </w:r>
      <w:r w:rsidR="00F168E1" w:rsidRPr="00556211">
        <w:rPr>
          <w:rFonts w:ascii="Tahoma" w:hAnsi="Tahoma" w:cs="Tahoma"/>
        </w:rPr>
        <w:t xml:space="preserve">originado pelo Processo de Avaliação </w:t>
      </w:r>
      <w:r w:rsidR="00FC754D">
        <w:rPr>
          <w:rFonts w:ascii="Tahoma" w:hAnsi="Tahoma" w:cs="Tahoma"/>
        </w:rPr>
        <w:t xml:space="preserve">imobiliária </w:t>
      </w:r>
      <w:r w:rsidR="00F168E1" w:rsidRPr="00556211">
        <w:rPr>
          <w:rFonts w:ascii="Tahoma" w:hAnsi="Tahoma" w:cs="Tahoma"/>
        </w:rPr>
        <w:t xml:space="preserve">nº </w:t>
      </w:r>
      <w:r w:rsidR="00FC754D">
        <w:rPr>
          <w:rFonts w:ascii="Tahoma" w:hAnsi="Tahoma" w:cs="Tahoma"/>
        </w:rPr>
        <w:t>01</w:t>
      </w:r>
      <w:r w:rsidR="00F168E1" w:rsidRPr="00556211">
        <w:rPr>
          <w:rFonts w:ascii="Tahoma" w:hAnsi="Tahoma" w:cs="Tahoma"/>
        </w:rPr>
        <w:t>/202</w:t>
      </w:r>
      <w:r w:rsidR="00FC754D">
        <w:rPr>
          <w:rFonts w:ascii="Tahoma" w:hAnsi="Tahoma" w:cs="Tahoma"/>
        </w:rPr>
        <w:t>3</w:t>
      </w:r>
      <w:r w:rsidR="00346FDA" w:rsidRPr="00556211">
        <w:rPr>
          <w:rFonts w:ascii="Tahoma" w:hAnsi="Tahoma" w:cs="Tahoma"/>
        </w:rPr>
        <w:t xml:space="preserve">, </w:t>
      </w:r>
      <w:r w:rsidR="00351F27" w:rsidRPr="00556211">
        <w:rPr>
          <w:rFonts w:ascii="Tahoma" w:hAnsi="Tahoma" w:cs="Tahoma"/>
        </w:rPr>
        <w:t>elaborado e aprovado</w:t>
      </w:r>
      <w:r w:rsidR="00802867" w:rsidRPr="00556211">
        <w:rPr>
          <w:rFonts w:ascii="Tahoma" w:hAnsi="Tahoma" w:cs="Tahoma"/>
        </w:rPr>
        <w:t xml:space="preserve"> </w:t>
      </w:r>
      <w:r w:rsidR="00351F27" w:rsidRPr="00556211">
        <w:rPr>
          <w:rFonts w:ascii="Tahoma" w:hAnsi="Tahoma" w:cs="Tahoma"/>
        </w:rPr>
        <w:t xml:space="preserve">pelos membros </w:t>
      </w:r>
      <w:r w:rsidR="006910A0" w:rsidRPr="00556211">
        <w:rPr>
          <w:rFonts w:ascii="Tahoma" w:hAnsi="Tahoma" w:cs="Tahoma"/>
        </w:rPr>
        <w:t>d</w:t>
      </w:r>
      <w:r w:rsidR="004F0E1D" w:rsidRPr="00556211">
        <w:rPr>
          <w:rFonts w:ascii="Tahoma" w:hAnsi="Tahoma" w:cs="Tahoma"/>
        </w:rPr>
        <w:t>a Comissão Permanente de Avaliação Mobiliária e Imobiliária</w:t>
      </w:r>
      <w:r w:rsidR="004266B9" w:rsidRPr="00556211">
        <w:rPr>
          <w:rFonts w:ascii="Tahoma" w:hAnsi="Tahoma" w:cs="Tahoma"/>
        </w:rPr>
        <w:t>,</w:t>
      </w:r>
      <w:r w:rsidR="00802867" w:rsidRPr="00556211">
        <w:rPr>
          <w:rFonts w:ascii="Tahoma" w:hAnsi="Tahoma" w:cs="Tahoma"/>
        </w:rPr>
        <w:t xml:space="preserve"> </w:t>
      </w:r>
      <w:r w:rsidR="00351F27" w:rsidRPr="00556211">
        <w:rPr>
          <w:rFonts w:ascii="Tahoma" w:hAnsi="Tahoma" w:cs="Tahoma"/>
        </w:rPr>
        <w:t xml:space="preserve">nomeados </w:t>
      </w:r>
      <w:r w:rsidR="00154BA9" w:rsidRPr="00556211">
        <w:rPr>
          <w:rFonts w:ascii="Tahoma" w:hAnsi="Tahoma" w:cs="Tahoma"/>
        </w:rPr>
        <w:t>pelo</w:t>
      </w:r>
      <w:r w:rsidR="00351F27" w:rsidRPr="00556211">
        <w:rPr>
          <w:rFonts w:ascii="Tahoma" w:hAnsi="Tahoma" w:cs="Tahoma"/>
        </w:rPr>
        <w:t xml:space="preserve"> </w:t>
      </w:r>
      <w:r w:rsidR="004F0E1D" w:rsidRPr="00556211">
        <w:rPr>
          <w:rFonts w:ascii="Tahoma" w:hAnsi="Tahoma" w:cs="Tahoma"/>
        </w:rPr>
        <w:t xml:space="preserve">Decreto </w:t>
      </w:r>
      <w:r w:rsidR="006910A0" w:rsidRPr="00556211">
        <w:rPr>
          <w:rFonts w:ascii="Tahoma" w:hAnsi="Tahoma" w:cs="Tahoma"/>
        </w:rPr>
        <w:t xml:space="preserve">n° </w:t>
      </w:r>
      <w:r w:rsidR="00965331" w:rsidRPr="00556211">
        <w:rPr>
          <w:rFonts w:ascii="Tahoma" w:hAnsi="Tahoma" w:cs="Tahoma"/>
        </w:rPr>
        <w:t>281</w:t>
      </w:r>
      <w:r w:rsidR="00F168E1" w:rsidRPr="00556211">
        <w:rPr>
          <w:rFonts w:ascii="Tahoma" w:hAnsi="Tahoma" w:cs="Tahoma"/>
        </w:rPr>
        <w:t>/202</w:t>
      </w:r>
      <w:r w:rsidR="00965331" w:rsidRPr="00556211">
        <w:rPr>
          <w:rFonts w:ascii="Tahoma" w:hAnsi="Tahoma" w:cs="Tahoma"/>
        </w:rPr>
        <w:t>2</w:t>
      </w:r>
      <w:r w:rsidR="00F168E1" w:rsidRPr="00556211">
        <w:rPr>
          <w:rFonts w:ascii="Tahoma" w:hAnsi="Tahoma" w:cs="Tahoma"/>
        </w:rPr>
        <w:t>,</w:t>
      </w:r>
      <w:r w:rsidR="004F0E1D" w:rsidRPr="00556211">
        <w:rPr>
          <w:rFonts w:ascii="Tahoma" w:hAnsi="Tahoma" w:cs="Tahoma"/>
        </w:rPr>
        <w:t xml:space="preserve"> de </w:t>
      </w:r>
      <w:r w:rsidR="00965331" w:rsidRPr="00556211">
        <w:rPr>
          <w:rFonts w:ascii="Tahoma" w:hAnsi="Tahoma" w:cs="Tahoma"/>
        </w:rPr>
        <w:t>10/08/2022</w:t>
      </w:r>
      <w:r w:rsidR="00154BA9" w:rsidRPr="00556211">
        <w:rPr>
          <w:rFonts w:ascii="Tahoma" w:hAnsi="Tahoma" w:cs="Tahoma"/>
        </w:rPr>
        <w:t>.</w:t>
      </w:r>
    </w:p>
    <w:p w14:paraId="0FC20AC0" w14:textId="77777777" w:rsidR="00E347BE" w:rsidRPr="00556211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bCs/>
        </w:rPr>
      </w:pPr>
    </w:p>
    <w:p w14:paraId="493370BD" w14:textId="6B0616CF" w:rsidR="00FD5CDF" w:rsidRPr="00556211" w:rsidRDefault="00802867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>Parágrafo único:</w:t>
      </w:r>
      <w:r w:rsidR="008F3C41" w:rsidRPr="00556211">
        <w:rPr>
          <w:rFonts w:ascii="Tahoma" w:hAnsi="Tahoma" w:cs="Tahoma"/>
          <w:b/>
          <w:bCs/>
        </w:rPr>
        <w:t xml:space="preserve"> </w:t>
      </w:r>
      <w:r w:rsidR="008F3C41" w:rsidRPr="00556211">
        <w:rPr>
          <w:rFonts w:ascii="Tahoma" w:hAnsi="Tahoma" w:cs="Tahoma"/>
        </w:rPr>
        <w:t xml:space="preserve">Passa a fazer parte </w:t>
      </w:r>
      <w:r w:rsidR="00A96C26" w:rsidRPr="00556211">
        <w:rPr>
          <w:rFonts w:ascii="Tahoma" w:hAnsi="Tahoma" w:cs="Tahoma"/>
        </w:rPr>
        <w:t xml:space="preserve">integrante </w:t>
      </w:r>
      <w:r w:rsidR="008F3C41" w:rsidRPr="00556211">
        <w:rPr>
          <w:rFonts w:ascii="Tahoma" w:hAnsi="Tahoma" w:cs="Tahoma"/>
        </w:rPr>
        <w:t xml:space="preserve">como Anexo </w:t>
      </w:r>
      <w:r w:rsidR="00A96C26" w:rsidRPr="00556211">
        <w:rPr>
          <w:rFonts w:ascii="Tahoma" w:hAnsi="Tahoma" w:cs="Tahoma"/>
        </w:rPr>
        <w:t>deste Decreto</w:t>
      </w:r>
      <w:r w:rsidR="008F3C41" w:rsidRPr="00556211">
        <w:rPr>
          <w:rFonts w:ascii="Tahoma" w:hAnsi="Tahoma" w:cs="Tahoma"/>
        </w:rPr>
        <w:t xml:space="preserve">, </w:t>
      </w:r>
      <w:r w:rsidR="00154BA9" w:rsidRPr="00556211">
        <w:rPr>
          <w:rFonts w:ascii="Tahoma" w:hAnsi="Tahoma" w:cs="Tahoma"/>
        </w:rPr>
        <w:t>Laudo de Avaliação Imobiliária 0</w:t>
      </w:r>
      <w:r w:rsidR="00FC754D">
        <w:rPr>
          <w:rFonts w:ascii="Tahoma" w:hAnsi="Tahoma" w:cs="Tahoma"/>
        </w:rPr>
        <w:t>1</w:t>
      </w:r>
      <w:r w:rsidR="00154BA9" w:rsidRPr="00556211">
        <w:rPr>
          <w:rFonts w:ascii="Tahoma" w:hAnsi="Tahoma" w:cs="Tahoma"/>
        </w:rPr>
        <w:t>/202</w:t>
      </w:r>
      <w:r w:rsidR="00FC754D">
        <w:rPr>
          <w:rFonts w:ascii="Tahoma" w:hAnsi="Tahoma" w:cs="Tahoma"/>
        </w:rPr>
        <w:t>3</w:t>
      </w:r>
      <w:r w:rsidR="00154BA9" w:rsidRPr="00556211">
        <w:rPr>
          <w:rFonts w:ascii="Tahoma" w:hAnsi="Tahoma" w:cs="Tahoma"/>
        </w:rPr>
        <w:t xml:space="preserve"> do </w:t>
      </w:r>
      <w:r w:rsidR="003374A6" w:rsidRPr="00556211">
        <w:rPr>
          <w:rFonts w:ascii="Tahoma" w:hAnsi="Tahoma" w:cs="Tahoma"/>
        </w:rPr>
        <w:t xml:space="preserve">Processo de Avaliação </w:t>
      </w:r>
      <w:r w:rsidR="00154BA9" w:rsidRPr="00556211">
        <w:rPr>
          <w:rFonts w:ascii="Tahoma" w:hAnsi="Tahoma" w:cs="Tahoma"/>
        </w:rPr>
        <w:t>0</w:t>
      </w:r>
      <w:r w:rsidR="00FC754D">
        <w:rPr>
          <w:rFonts w:ascii="Tahoma" w:hAnsi="Tahoma" w:cs="Tahoma"/>
        </w:rPr>
        <w:t>1</w:t>
      </w:r>
      <w:r w:rsidR="003374A6" w:rsidRPr="00556211">
        <w:rPr>
          <w:rFonts w:ascii="Tahoma" w:hAnsi="Tahoma" w:cs="Tahoma"/>
        </w:rPr>
        <w:t>/202</w:t>
      </w:r>
      <w:r w:rsidR="00FC754D">
        <w:rPr>
          <w:rFonts w:ascii="Tahoma" w:hAnsi="Tahoma" w:cs="Tahoma"/>
        </w:rPr>
        <w:t>3</w:t>
      </w:r>
      <w:r w:rsidR="003374A6" w:rsidRPr="00556211">
        <w:rPr>
          <w:rFonts w:ascii="Tahoma" w:hAnsi="Tahoma" w:cs="Tahoma"/>
        </w:rPr>
        <w:t>, emitid</w:t>
      </w:r>
      <w:r w:rsidR="00154BA9" w:rsidRPr="00556211">
        <w:rPr>
          <w:rFonts w:ascii="Tahoma" w:hAnsi="Tahoma" w:cs="Tahoma"/>
        </w:rPr>
        <w:t>o</w:t>
      </w:r>
      <w:r w:rsidR="003374A6" w:rsidRPr="00556211">
        <w:rPr>
          <w:rFonts w:ascii="Tahoma" w:hAnsi="Tahoma" w:cs="Tahoma"/>
        </w:rPr>
        <w:t xml:space="preserve"> pela Comissão de Avaliação Mobiliária e Imobiliária em </w:t>
      </w:r>
      <w:r w:rsidR="00556211" w:rsidRPr="00556211">
        <w:rPr>
          <w:rFonts w:ascii="Tahoma" w:hAnsi="Tahoma" w:cs="Tahoma"/>
        </w:rPr>
        <w:t>30</w:t>
      </w:r>
      <w:r w:rsidR="003374A6" w:rsidRPr="00556211">
        <w:rPr>
          <w:rFonts w:ascii="Tahoma" w:hAnsi="Tahoma" w:cs="Tahoma"/>
        </w:rPr>
        <w:t>/</w:t>
      </w:r>
      <w:r w:rsidR="00FC754D">
        <w:rPr>
          <w:rFonts w:ascii="Tahoma" w:hAnsi="Tahoma" w:cs="Tahoma"/>
        </w:rPr>
        <w:t>03</w:t>
      </w:r>
      <w:r w:rsidR="003374A6" w:rsidRPr="00556211">
        <w:rPr>
          <w:rFonts w:ascii="Tahoma" w:hAnsi="Tahoma" w:cs="Tahoma"/>
        </w:rPr>
        <w:t>/202</w:t>
      </w:r>
      <w:r w:rsidR="00FC754D">
        <w:rPr>
          <w:rFonts w:ascii="Tahoma" w:hAnsi="Tahoma" w:cs="Tahoma"/>
        </w:rPr>
        <w:t>3</w:t>
      </w:r>
      <w:r w:rsidR="003374A6" w:rsidRPr="00556211">
        <w:rPr>
          <w:rFonts w:ascii="Tahoma" w:hAnsi="Tahoma" w:cs="Tahoma"/>
        </w:rPr>
        <w:t>;</w:t>
      </w:r>
    </w:p>
    <w:p w14:paraId="67FDD3E9" w14:textId="77777777" w:rsidR="00E347BE" w:rsidRPr="00556211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67C30BC2" w14:textId="704BC7F8" w:rsidR="00DB539F" w:rsidRPr="00556211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</w:rPr>
        <w:t>Art. 2°</w:t>
      </w:r>
      <w:r w:rsidRPr="00556211">
        <w:rPr>
          <w:rFonts w:ascii="Tahoma" w:hAnsi="Tahoma" w:cs="Tahoma"/>
        </w:rPr>
        <w:t xml:space="preserve"> Este Decreto entra em vigor na data de sua publicação.</w:t>
      </w:r>
    </w:p>
    <w:p w14:paraId="5DA791BF" w14:textId="77777777" w:rsidR="00E347BE" w:rsidRPr="00556211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2"/>
          <w:szCs w:val="22"/>
        </w:rPr>
      </w:pPr>
    </w:p>
    <w:p w14:paraId="7C3E7C1A" w14:textId="44823C04" w:rsidR="00DB539F" w:rsidRPr="00FC754D" w:rsidRDefault="00E42358" w:rsidP="00FC754D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2"/>
          <w:szCs w:val="22"/>
        </w:rPr>
      </w:pPr>
      <w:r w:rsidRPr="00556211">
        <w:rPr>
          <w:rFonts w:ascii="Tahoma" w:hAnsi="Tahoma" w:cs="Tahoma"/>
          <w:sz w:val="22"/>
          <w:szCs w:val="22"/>
        </w:rPr>
        <w:t xml:space="preserve">Gabinete do Executivo Municipal, em </w:t>
      </w:r>
      <w:r w:rsidR="00FC754D">
        <w:rPr>
          <w:rFonts w:ascii="Tahoma" w:hAnsi="Tahoma" w:cs="Tahoma"/>
          <w:sz w:val="22"/>
          <w:szCs w:val="22"/>
        </w:rPr>
        <w:t xml:space="preserve">30 </w:t>
      </w:r>
      <w:r w:rsidR="003374A6" w:rsidRPr="00556211">
        <w:rPr>
          <w:rFonts w:ascii="Tahoma" w:hAnsi="Tahoma" w:cs="Tahoma"/>
          <w:sz w:val="22"/>
          <w:szCs w:val="22"/>
        </w:rPr>
        <w:t xml:space="preserve">de </w:t>
      </w:r>
      <w:r w:rsidR="00FC754D">
        <w:rPr>
          <w:rFonts w:ascii="Tahoma" w:hAnsi="Tahoma" w:cs="Tahoma"/>
          <w:sz w:val="22"/>
          <w:szCs w:val="22"/>
        </w:rPr>
        <w:t>março</w:t>
      </w:r>
      <w:r w:rsidR="002837D9" w:rsidRPr="00556211">
        <w:rPr>
          <w:rFonts w:ascii="Tahoma" w:hAnsi="Tahoma" w:cs="Tahoma"/>
          <w:sz w:val="22"/>
          <w:szCs w:val="22"/>
        </w:rPr>
        <w:t xml:space="preserve"> de 20</w:t>
      </w:r>
      <w:r w:rsidR="00FC754D">
        <w:rPr>
          <w:rFonts w:ascii="Tahoma" w:hAnsi="Tahoma" w:cs="Tahoma"/>
          <w:sz w:val="22"/>
          <w:szCs w:val="22"/>
        </w:rPr>
        <w:t>23</w:t>
      </w:r>
    </w:p>
    <w:p w14:paraId="63BC5B9C" w14:textId="77777777" w:rsidR="00E51B2D" w:rsidRPr="00556211" w:rsidRDefault="00E51B2D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04D987C1" w14:textId="77777777" w:rsidR="008567AE" w:rsidRPr="00556211" w:rsidRDefault="008567AE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-6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56211" w:rsidRPr="00556211" w14:paraId="20ED1EC6" w14:textId="77777777" w:rsidTr="00FC754D">
        <w:tc>
          <w:tcPr>
            <w:tcW w:w="2689" w:type="dxa"/>
          </w:tcPr>
          <w:p w14:paraId="75B8B99C" w14:textId="77777777" w:rsidR="00556211" w:rsidRPr="00556211" w:rsidRDefault="00556211" w:rsidP="00556211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556211">
              <w:rPr>
                <w:rFonts w:ascii="Tahoma" w:hAnsi="Tahoma" w:cs="Tahoma"/>
                <w:sz w:val="18"/>
                <w:szCs w:val="18"/>
              </w:rPr>
              <w:t>Registrado e Publicado</w:t>
            </w:r>
          </w:p>
          <w:p w14:paraId="4AB585D7" w14:textId="3E899D0B" w:rsidR="00556211" w:rsidRPr="00556211" w:rsidRDefault="00556211" w:rsidP="00556211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556211">
              <w:rPr>
                <w:rFonts w:ascii="Tahoma" w:hAnsi="Tahoma" w:cs="Tahoma"/>
                <w:sz w:val="18"/>
                <w:szCs w:val="18"/>
              </w:rPr>
              <w:t>Em __/___/202</w:t>
            </w:r>
            <w:r w:rsidR="005D752E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30DC5FCC" w14:textId="77777777" w:rsidR="00556211" w:rsidRPr="00556211" w:rsidRDefault="00556211" w:rsidP="00556211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556211">
              <w:rPr>
                <w:rFonts w:ascii="Tahoma" w:hAnsi="Tahoma" w:cs="Tahoma"/>
                <w:sz w:val="18"/>
                <w:szCs w:val="18"/>
              </w:rPr>
              <w:t>Lei Municipal 1087/1993</w:t>
            </w:r>
          </w:p>
          <w:p w14:paraId="1153F505" w14:textId="3EA5C9D7" w:rsidR="00556211" w:rsidRDefault="00556211" w:rsidP="00556211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</w:p>
          <w:p w14:paraId="793D1A03" w14:textId="77777777" w:rsidR="003E70AB" w:rsidRPr="00556211" w:rsidRDefault="003E70AB" w:rsidP="00556211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</w:p>
          <w:p w14:paraId="5CEB8779" w14:textId="32B5DD63" w:rsidR="00556211" w:rsidRPr="00556211" w:rsidRDefault="003E70AB" w:rsidP="00556211">
            <w:pPr>
              <w:pStyle w:val="TextosemFormatao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Lima</w:t>
            </w:r>
          </w:p>
          <w:p w14:paraId="52B911CF" w14:textId="77777777" w:rsidR="00556211" w:rsidRPr="00556211" w:rsidRDefault="00556211" w:rsidP="0055621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556211">
              <w:rPr>
                <w:rFonts w:ascii="Tahoma" w:hAnsi="Tahoma" w:cs="Tahoma"/>
                <w:sz w:val="18"/>
                <w:szCs w:val="18"/>
              </w:rPr>
              <w:t>Servidora Designada</w:t>
            </w:r>
          </w:p>
        </w:tc>
      </w:tr>
    </w:tbl>
    <w:p w14:paraId="20738DCA" w14:textId="713990E3" w:rsidR="00E347BE" w:rsidRPr="00556211" w:rsidRDefault="00FC754D" w:rsidP="004C30A7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VANDERLEI BANDIERA</w:t>
      </w:r>
    </w:p>
    <w:p w14:paraId="1F450C36" w14:textId="1BF3C48D" w:rsidR="000B5E50" w:rsidRPr="00556211" w:rsidRDefault="00E42358" w:rsidP="004C30A7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556211">
        <w:rPr>
          <w:rFonts w:ascii="Tahoma" w:hAnsi="Tahoma" w:cs="Tahoma"/>
          <w:sz w:val="22"/>
          <w:szCs w:val="22"/>
        </w:rPr>
        <w:t>Prefeito Municipal</w:t>
      </w:r>
    </w:p>
    <w:p w14:paraId="4C262138" w14:textId="77777777" w:rsidR="004C30A7" w:rsidRPr="00556211" w:rsidRDefault="004C30A7" w:rsidP="004C30A7">
      <w:pPr>
        <w:jc w:val="center"/>
        <w:rPr>
          <w:rFonts w:ascii="Tahoma" w:hAnsi="Tahoma" w:cs="Tahoma"/>
          <w:b/>
        </w:rPr>
      </w:pPr>
    </w:p>
    <w:p w14:paraId="270A5A3B" w14:textId="3511CB1C" w:rsidR="004C30A7" w:rsidRPr="00556211" w:rsidRDefault="004C30A7" w:rsidP="004C30A7">
      <w:pPr>
        <w:jc w:val="center"/>
        <w:rPr>
          <w:rFonts w:ascii="Tahoma" w:hAnsi="Tahoma" w:cs="Tahoma"/>
          <w:b/>
        </w:rPr>
      </w:pPr>
    </w:p>
    <w:p w14:paraId="2FDE38CA" w14:textId="77777777" w:rsidR="00FC754D" w:rsidRDefault="00FC754D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8A9E9F" w14:textId="77777777" w:rsidR="00FC754D" w:rsidRDefault="00FC754D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342713" w14:textId="73CC50DB" w:rsidR="004C30A7" w:rsidRDefault="004C30A7" w:rsidP="00B02971">
      <w:pPr>
        <w:pStyle w:val="TextosemFormatao"/>
        <w:tabs>
          <w:tab w:val="left" w:pos="1427"/>
        </w:tabs>
        <w:ind w:right="-567"/>
        <w:outlineLvl w:val="0"/>
        <w:rPr>
          <w:rFonts w:ascii="Tahoma" w:hAnsi="Tahoma" w:cs="Tahoma"/>
          <w:sz w:val="22"/>
          <w:szCs w:val="22"/>
        </w:rPr>
      </w:pPr>
    </w:p>
    <w:p w14:paraId="0046DC12" w14:textId="3975516B" w:rsidR="001603AD" w:rsidRDefault="001603AD" w:rsidP="00B02971">
      <w:pPr>
        <w:pStyle w:val="TextosemFormatao"/>
        <w:tabs>
          <w:tab w:val="left" w:pos="1427"/>
        </w:tabs>
        <w:ind w:right="-567"/>
        <w:outlineLvl w:val="0"/>
        <w:rPr>
          <w:rFonts w:ascii="Tahoma" w:hAnsi="Tahoma" w:cs="Tahoma"/>
          <w:sz w:val="22"/>
          <w:szCs w:val="22"/>
        </w:rPr>
      </w:pPr>
    </w:p>
    <w:p w14:paraId="0B1CE462" w14:textId="4A65F35A" w:rsidR="001603AD" w:rsidRDefault="001603AD" w:rsidP="001603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14:paraId="2920EE0E" w14:textId="4435B211" w:rsidR="001603AD" w:rsidRDefault="001603AD" w:rsidP="001603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DECRETO 139/2023</w:t>
      </w:r>
    </w:p>
    <w:p w14:paraId="542E9BA7" w14:textId="77777777" w:rsidR="00934530" w:rsidRPr="00B62AAC" w:rsidRDefault="00934530" w:rsidP="009345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A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LAUDO DE AVALIAÇÃO IMOBILIÁRIA N. 01/2023</w:t>
      </w:r>
    </w:p>
    <w:p w14:paraId="1B1632A8" w14:textId="77777777" w:rsidR="00934530" w:rsidRPr="00B62AAC" w:rsidRDefault="00934530" w:rsidP="00934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21A78" w14:textId="77777777" w:rsidR="00934530" w:rsidRPr="00B62AAC" w:rsidRDefault="00934530" w:rsidP="009345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AAC">
        <w:rPr>
          <w:rFonts w:ascii="Times New Roman" w:hAnsi="Times New Roman" w:cs="Times New Roman"/>
          <w:sz w:val="24"/>
          <w:szCs w:val="24"/>
        </w:rPr>
        <w:t>Trata-se de Laudo de Avaliação, confeccionado conforme determina o § 4° do art. 5° do Decreto n. 015/2006.</w:t>
      </w:r>
    </w:p>
    <w:p w14:paraId="0EDE335B" w14:textId="77777777" w:rsidR="00934530" w:rsidRPr="00B62AAC" w:rsidRDefault="00934530" w:rsidP="009345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AAC">
        <w:rPr>
          <w:rFonts w:ascii="Times New Roman" w:hAnsi="Times New Roman" w:cs="Times New Roman"/>
          <w:sz w:val="24"/>
          <w:szCs w:val="24"/>
        </w:rPr>
        <w:t xml:space="preserve">O presente laudo é resultado dos trabalhos da Comissão Permanente de Avaliação Mobiliária e Imobiliária nomeada pelo Decreto n. </w:t>
      </w:r>
      <w:r w:rsidRPr="00B16434">
        <w:rPr>
          <w:rFonts w:ascii="Times New Roman" w:hAnsi="Times New Roman" w:cs="Times New Roman"/>
          <w:sz w:val="24"/>
          <w:szCs w:val="24"/>
        </w:rPr>
        <w:t>281/2022, de 10/08/2022, materializado pelo Processo Administrativo de Avaliação Imobiliária n. 01/2023.</w:t>
      </w:r>
    </w:p>
    <w:p w14:paraId="7D64E1A7" w14:textId="77777777" w:rsidR="00934530" w:rsidRDefault="00934530" w:rsidP="009345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AAC">
        <w:rPr>
          <w:rFonts w:ascii="Times New Roman" w:hAnsi="Times New Roman" w:cs="Times New Roman"/>
          <w:sz w:val="24"/>
          <w:szCs w:val="24"/>
        </w:rPr>
        <w:t xml:space="preserve">No dia </w:t>
      </w:r>
      <w:r w:rsidRPr="00B16434">
        <w:rPr>
          <w:rFonts w:ascii="Times New Roman" w:hAnsi="Times New Roman" w:cs="Times New Roman"/>
          <w:sz w:val="24"/>
          <w:szCs w:val="24"/>
        </w:rPr>
        <w:t>30/03/2023</w:t>
      </w:r>
      <w:r w:rsidRPr="00B6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AAC">
        <w:rPr>
          <w:rFonts w:ascii="Times New Roman" w:hAnsi="Times New Roman" w:cs="Times New Roman"/>
          <w:sz w:val="24"/>
          <w:szCs w:val="24"/>
        </w:rPr>
        <w:t xml:space="preserve">a Junta Relatora entregou à Presidente e à Secretária-Geral o Parecer da Junta Relatora, emitido em </w:t>
      </w:r>
      <w:r w:rsidRPr="00B16434">
        <w:rPr>
          <w:rFonts w:ascii="Times New Roman" w:hAnsi="Times New Roman" w:cs="Times New Roman"/>
          <w:sz w:val="24"/>
          <w:szCs w:val="24"/>
        </w:rPr>
        <w:t>30/03/2023</w:t>
      </w:r>
      <w:r w:rsidRPr="00B62AAC">
        <w:rPr>
          <w:rFonts w:ascii="Times New Roman" w:hAnsi="Times New Roman" w:cs="Times New Roman"/>
          <w:sz w:val="24"/>
          <w:szCs w:val="24"/>
        </w:rPr>
        <w:t>, sugerindo como</w:t>
      </w:r>
      <w:r w:rsidRPr="00B62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valor justo de mercado para o imóvel avaliado o de </w:t>
      </w:r>
      <w:r w:rsidRPr="00B16434">
        <w:rPr>
          <w:rFonts w:ascii="Times New Roman" w:eastAsia="Times New Roman" w:hAnsi="Times New Roman" w:cs="Times New Roman"/>
          <w:sz w:val="24"/>
          <w:szCs w:val="24"/>
          <w:lang w:eastAsia="pt-BR"/>
        </w:rPr>
        <w:t>no mínimo R$ 3.950,10 (três mil, novecentos e cinquenta reais com dez centavos) e no máximo R$ 4.158,00 (Quatro mil cento e cinquenta e oito reais)</w:t>
      </w:r>
      <w:r w:rsidRPr="00B62AA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base no laudo pericial emitido pela Imobiliária Catarinense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nos seguintes termos:</w:t>
      </w:r>
    </w:p>
    <w:p w14:paraId="2231BB55" w14:textId="77777777" w:rsidR="00934530" w:rsidRDefault="00934530" w:rsidP="009345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EC6280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>PARECER DA JUNTA RELATORA - DECRETO N. 281/2022</w:t>
      </w:r>
    </w:p>
    <w:p w14:paraId="4F8BB24C" w14:textId="77777777" w:rsidR="00934530" w:rsidRPr="00B16434" w:rsidRDefault="00934530" w:rsidP="009345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43F9BB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>No dia 30/03/2023 às 09:42min, a Junta Relatora se reuniu e avaliou o conjunto imobiliário descrito da seguinte forma: campo de futebol correspondente à 7.000m² (sete mil metros quadrados), localizado na Quadra 14, Lotes 09, 10, 11, 12, 13, 14, e do pavilhão de 590m² (quinhentos e noventa metros quadrados), localizado no Lote 02, Quadra 24, de propriedade da Associação Esportiva e Recreativa Quilombo – SER Quilombo, descrito no Despacho n. 94/2023, para fins de locação.</w:t>
      </w:r>
    </w:p>
    <w:p w14:paraId="73D058E4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>O preço do aluguel foi definido em R$ 4.158,00 (Quatro mil cento e cinquenta e oito reais) com base na avaliação do perito da Imobiliária Catarinense emitido no dia 29/03/2023, podendo ser admitida uma variação de até 5% (cinco por cento), para mais ou para menos, nos termos do laudo pericial.</w:t>
      </w:r>
    </w:p>
    <w:p w14:paraId="1AEF1A7E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 xml:space="preserve">Por fim, conclui-se que a junta relatora, composta pelos membros Cátia Regina Backes Dezordi, Adriano Boaretto e Gilberto Valgoi, concordam com o valor estabelecido pelo técnico imobiliário, e, portanto, considera que o valor justo de mercado para o imóvel avaliado é </w:t>
      </w:r>
      <w:bookmarkStart w:id="0" w:name="_Hlk131084710"/>
      <w:r w:rsidRPr="00B16434">
        <w:rPr>
          <w:rFonts w:ascii="Times New Roman" w:hAnsi="Times New Roman" w:cs="Times New Roman"/>
          <w:i/>
          <w:iCs/>
          <w:sz w:val="24"/>
          <w:szCs w:val="24"/>
        </w:rPr>
        <w:t>de no mínimo R$ 3.950,10 (três mil, novecentos e cinquenta reais com dez centavos) e no máximo R$ 4.158,00 (Quatro mil cento e cinquenta e oito reais).</w:t>
      </w:r>
      <w:bookmarkEnd w:id="0"/>
    </w:p>
    <w:p w14:paraId="61D80A65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ab/>
        <w:t>Por fim, registra-se que a Junta Relatora deu seu parecer.</w:t>
      </w:r>
    </w:p>
    <w:p w14:paraId="3813AE7E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ab/>
        <w:t>Era o que nos cumpria para o momento.</w:t>
      </w:r>
    </w:p>
    <w:p w14:paraId="6619DD88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54885F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 xml:space="preserve">    Quilombo/SC, 30 de março de 2023.</w:t>
      </w:r>
    </w:p>
    <w:p w14:paraId="0B004F73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4A554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7743FC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lastRenderedPageBreak/>
        <w:t>CÁTIA REGINA BACKES DEZORDI</w:t>
      </w:r>
    </w:p>
    <w:p w14:paraId="3B77E46D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>Coordenadora da junta relatora</w:t>
      </w:r>
    </w:p>
    <w:p w14:paraId="01830730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B76AE5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8C9E59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 xml:space="preserve"> ADRIANO BOARETTO </w:t>
      </w:r>
    </w:p>
    <w:p w14:paraId="72A3826D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>Secretário da junta relatora</w:t>
      </w:r>
    </w:p>
    <w:p w14:paraId="05CF79BD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7DF359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ED4CD7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 xml:space="preserve"> GILBERTO VALGOI</w:t>
      </w:r>
    </w:p>
    <w:p w14:paraId="57A98DB9" w14:textId="77777777" w:rsidR="00934530" w:rsidRPr="00B16434" w:rsidRDefault="00934530" w:rsidP="0093453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434">
        <w:rPr>
          <w:rFonts w:ascii="Times New Roman" w:hAnsi="Times New Roman" w:cs="Times New Roman"/>
          <w:i/>
          <w:iCs/>
          <w:sz w:val="24"/>
          <w:szCs w:val="24"/>
        </w:rPr>
        <w:t>Membro da junta relatora</w:t>
      </w:r>
    </w:p>
    <w:p w14:paraId="1EAEE633" w14:textId="77777777" w:rsidR="00934530" w:rsidRDefault="00934530" w:rsidP="009345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C1ECE6" w14:textId="77777777" w:rsidR="00934530" w:rsidRPr="005C03F9" w:rsidRDefault="00934530" w:rsidP="00934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48A9FA23" w14:textId="77777777" w:rsidR="00934530" w:rsidRPr="00B62AAC" w:rsidRDefault="00934530" w:rsidP="009345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Analisando o laudo pericial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Imobiliária Catarinense</w:t>
      </w:r>
      <w:r w:rsidRPr="00B62AAC">
        <w:rPr>
          <w:rFonts w:ascii="Times New Roman" w:eastAsia="Times New Roman" w:hAnsi="Times New Roman" w:cs="Times New Roman"/>
          <w:sz w:val="24"/>
          <w:szCs w:val="24"/>
          <w:lang w:eastAsia="pt-BR"/>
        </w:rPr>
        <w:t>, percebe-se que o preço sugerido pela Junta Relatora é o preço mínimo de mercado, tendo em vista que o referido imóvel foi avaliado em R$ 4.365,90 (quatro mil, trezentos e sessenta e cinco mil e noventa centavos), admitindo um preço variável de 5% (cinco por cento) para mais ou para menos.</w:t>
      </w:r>
    </w:p>
    <w:p w14:paraId="3BEDEE9A" w14:textId="77777777" w:rsidR="00934530" w:rsidRPr="00B62AAC" w:rsidRDefault="00934530" w:rsidP="00934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AAC">
        <w:rPr>
          <w:rFonts w:ascii="Times New Roman" w:hAnsi="Times New Roman" w:cs="Times New Roman"/>
          <w:sz w:val="24"/>
          <w:szCs w:val="24"/>
        </w:rPr>
        <w:t xml:space="preserve">Em </w:t>
      </w:r>
      <w:r w:rsidRPr="004A6AC1">
        <w:rPr>
          <w:rFonts w:ascii="Times New Roman" w:hAnsi="Times New Roman" w:cs="Times New Roman"/>
          <w:sz w:val="24"/>
          <w:szCs w:val="24"/>
        </w:rPr>
        <w:t>30/03/2023</w:t>
      </w:r>
      <w:r w:rsidRPr="00B62AAC">
        <w:rPr>
          <w:rFonts w:ascii="Times New Roman" w:hAnsi="Times New Roman" w:cs="Times New Roman"/>
          <w:sz w:val="24"/>
          <w:szCs w:val="24"/>
        </w:rPr>
        <w:t xml:space="preserve">, cumprindo o disposto no </w:t>
      </w:r>
      <w:r w:rsidRPr="004A6AC1">
        <w:rPr>
          <w:rFonts w:ascii="Times New Roman" w:hAnsi="Times New Roman" w:cs="Times New Roman"/>
          <w:sz w:val="24"/>
          <w:szCs w:val="24"/>
        </w:rPr>
        <w:t>§ 4° do art. 5</w:t>
      </w:r>
      <w:r w:rsidRPr="00B62AAC">
        <w:rPr>
          <w:rFonts w:ascii="Times New Roman" w:hAnsi="Times New Roman" w:cs="Times New Roman"/>
          <w:sz w:val="24"/>
          <w:szCs w:val="24"/>
        </w:rPr>
        <w:t xml:space="preserve">° 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2AAC">
        <w:rPr>
          <w:rFonts w:ascii="Times New Roman" w:hAnsi="Times New Roman" w:cs="Times New Roman"/>
          <w:sz w:val="24"/>
          <w:szCs w:val="24"/>
        </w:rPr>
        <w:t>ecreto</w:t>
      </w:r>
      <w:r>
        <w:rPr>
          <w:rFonts w:ascii="Times New Roman" w:hAnsi="Times New Roman" w:cs="Times New Roman"/>
          <w:sz w:val="24"/>
          <w:szCs w:val="24"/>
        </w:rPr>
        <w:t xml:space="preserve"> 015/2006</w:t>
      </w:r>
      <w:r w:rsidRPr="00B62AAC">
        <w:rPr>
          <w:rFonts w:ascii="Times New Roman" w:hAnsi="Times New Roman" w:cs="Times New Roman"/>
          <w:sz w:val="24"/>
          <w:szCs w:val="24"/>
        </w:rPr>
        <w:t xml:space="preserve">, foi lavrada </w:t>
      </w:r>
      <w:r w:rsidRPr="004A6AC1">
        <w:rPr>
          <w:rFonts w:ascii="Times New Roman" w:hAnsi="Times New Roman" w:cs="Times New Roman"/>
          <w:sz w:val="24"/>
          <w:szCs w:val="24"/>
        </w:rPr>
        <w:t>Ata 2</w:t>
      </w:r>
      <w:r w:rsidRPr="00B62AAC">
        <w:rPr>
          <w:rFonts w:ascii="Times New Roman" w:hAnsi="Times New Roman" w:cs="Times New Roman"/>
          <w:sz w:val="24"/>
          <w:szCs w:val="24"/>
        </w:rPr>
        <w:t>, constando a decisão de ACOLHIMENTO do parecer da Junta</w:t>
      </w:r>
      <w:r>
        <w:rPr>
          <w:rFonts w:ascii="Times New Roman" w:hAnsi="Times New Roman" w:cs="Times New Roman"/>
          <w:sz w:val="24"/>
          <w:szCs w:val="24"/>
        </w:rPr>
        <w:t xml:space="preserve">, adotando o preço justo o valor de </w:t>
      </w:r>
      <w:r w:rsidRPr="00B16434">
        <w:rPr>
          <w:rFonts w:ascii="Times New Roman" w:hAnsi="Times New Roman" w:cs="Times New Roman"/>
          <w:sz w:val="24"/>
          <w:szCs w:val="24"/>
        </w:rPr>
        <w:t>no mínimo R$ 3.950,10 (três mil, novecentos e cinquenta reais com dez centavos) e no máximo R$ 4.158,00 (Quatro mil cento e cinquenta e oito reais</w:t>
      </w:r>
      <w:r>
        <w:rPr>
          <w:rFonts w:ascii="Times New Roman" w:hAnsi="Times New Roman" w:cs="Times New Roman"/>
          <w:sz w:val="24"/>
          <w:szCs w:val="24"/>
        </w:rPr>
        <w:t xml:space="preserve">, para o conjunto imobiliário </w:t>
      </w:r>
      <w:r w:rsidRPr="004A6AC1">
        <w:rPr>
          <w:rFonts w:ascii="Times New Roman" w:hAnsi="Times New Roman" w:cs="Times New Roman"/>
          <w:sz w:val="24"/>
          <w:szCs w:val="24"/>
        </w:rPr>
        <w:t xml:space="preserve">descrito </w:t>
      </w:r>
      <w:r>
        <w:rPr>
          <w:rFonts w:ascii="Times New Roman" w:hAnsi="Times New Roman" w:cs="Times New Roman"/>
          <w:sz w:val="24"/>
          <w:szCs w:val="24"/>
        </w:rPr>
        <w:t>como</w:t>
      </w:r>
      <w:r w:rsidRPr="004A6AC1">
        <w:rPr>
          <w:rFonts w:ascii="Times New Roman" w:hAnsi="Times New Roman" w:cs="Times New Roman"/>
          <w:sz w:val="24"/>
          <w:szCs w:val="24"/>
        </w:rPr>
        <w:t xml:space="preserve">: </w:t>
      </w:r>
      <w:r w:rsidRPr="004A6AC1">
        <w:rPr>
          <w:rFonts w:ascii="Times New Roman" w:hAnsi="Times New Roman" w:cs="Times New Roman"/>
          <w:bCs/>
          <w:sz w:val="24"/>
          <w:szCs w:val="24"/>
        </w:rPr>
        <w:t>campo de futebol correspondente à 7.000m² (sete mil metros quadrados), localizado na Quadra 14, Lotes 09, 10, 11, 12, 13, 14, e do pavilhão de 590m² (quinhentos e noventa metros quadrados), localizado no Lote 02, Quadra 24, de propriedade da Associação Esportiva e Recreativa Quilombo – SER Quilombo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75446" w14:textId="77777777" w:rsidR="00934530" w:rsidRPr="00B62AAC" w:rsidRDefault="00934530" w:rsidP="00934530">
      <w:pPr>
        <w:jc w:val="both"/>
        <w:rPr>
          <w:rFonts w:ascii="Times New Roman" w:hAnsi="Times New Roman" w:cs="Times New Roman"/>
          <w:sz w:val="24"/>
          <w:szCs w:val="24"/>
        </w:rPr>
      </w:pPr>
      <w:r w:rsidRPr="00B62AAC">
        <w:rPr>
          <w:rFonts w:ascii="Times New Roman" w:hAnsi="Times New Roman" w:cs="Times New Roman"/>
          <w:sz w:val="24"/>
          <w:szCs w:val="24"/>
        </w:rPr>
        <w:tab/>
      </w:r>
    </w:p>
    <w:p w14:paraId="1298E277" w14:textId="77777777" w:rsidR="00934530" w:rsidRPr="00B62AAC" w:rsidRDefault="00934530" w:rsidP="00934530">
      <w:pPr>
        <w:jc w:val="right"/>
        <w:rPr>
          <w:rFonts w:ascii="Times New Roman" w:hAnsi="Times New Roman" w:cs="Times New Roman"/>
          <w:sz w:val="24"/>
          <w:szCs w:val="24"/>
        </w:rPr>
      </w:pPr>
      <w:r w:rsidRPr="00B62AAC">
        <w:rPr>
          <w:rFonts w:ascii="Times New Roman" w:hAnsi="Times New Roman" w:cs="Times New Roman"/>
          <w:sz w:val="24"/>
          <w:szCs w:val="24"/>
        </w:rPr>
        <w:t xml:space="preserve">                                                Quilombo/SC, </w:t>
      </w:r>
      <w:r>
        <w:rPr>
          <w:rFonts w:ascii="Times New Roman" w:hAnsi="Times New Roman" w:cs="Times New Roman"/>
          <w:sz w:val="24"/>
          <w:szCs w:val="24"/>
        </w:rPr>
        <w:t>30 de março</w:t>
      </w:r>
      <w:r w:rsidRPr="00B62AAC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0E34AB54" w14:textId="77777777" w:rsidR="00934530" w:rsidRPr="00B62AAC" w:rsidRDefault="00934530" w:rsidP="00934530">
      <w:pPr>
        <w:jc w:val="both"/>
        <w:rPr>
          <w:rFonts w:ascii="Times New Roman" w:eastAsia="Times New Roman" w:hAnsi="Times New Roman" w:cs="Times New Roman"/>
          <w:color w:val="374151"/>
          <w:sz w:val="24"/>
          <w:szCs w:val="24"/>
          <w:lang w:eastAsia="pt-BR"/>
        </w:rPr>
      </w:pPr>
    </w:p>
    <w:p w14:paraId="159D5C8E" w14:textId="77777777" w:rsidR="00934530" w:rsidRPr="00B62AAC" w:rsidRDefault="00934530" w:rsidP="00934530">
      <w:pPr>
        <w:ind w:right="1700"/>
        <w:jc w:val="both"/>
        <w:rPr>
          <w:rFonts w:ascii="Times New Roman" w:hAnsi="Times New Roman" w:cs="Times New Roman"/>
          <w:sz w:val="24"/>
          <w:szCs w:val="24"/>
        </w:rPr>
      </w:pPr>
    </w:p>
    <w:p w14:paraId="50F47F6A" w14:textId="77777777" w:rsidR="00934530" w:rsidRPr="00B62AAC" w:rsidRDefault="00934530" w:rsidP="00934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8D874" w14:textId="77777777" w:rsidR="00934530" w:rsidRPr="00B62AAC" w:rsidRDefault="00934530" w:rsidP="00934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AAC">
        <w:rPr>
          <w:rFonts w:ascii="Times New Roman" w:hAnsi="Times New Roman" w:cs="Times New Roman"/>
          <w:b/>
          <w:bCs/>
          <w:sz w:val="24"/>
          <w:szCs w:val="24"/>
        </w:rPr>
        <w:t>IVANETE BISON</w:t>
      </w:r>
    </w:p>
    <w:p w14:paraId="0A24B6E8" w14:textId="77777777" w:rsidR="00934530" w:rsidRPr="00B62AAC" w:rsidRDefault="00934530" w:rsidP="0093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AAC">
        <w:rPr>
          <w:rFonts w:ascii="Times New Roman" w:hAnsi="Times New Roman" w:cs="Times New Roman"/>
          <w:sz w:val="24"/>
          <w:szCs w:val="24"/>
        </w:rPr>
        <w:t>PRESIDENTE</w:t>
      </w:r>
    </w:p>
    <w:p w14:paraId="64C13629" w14:textId="77777777" w:rsidR="001603AD" w:rsidRDefault="001603AD" w:rsidP="00934530">
      <w:pPr>
        <w:ind w:firstLine="708"/>
        <w:jc w:val="center"/>
        <w:rPr>
          <w:rFonts w:ascii="Tahoma" w:hAnsi="Tahoma" w:cs="Tahoma"/>
        </w:rPr>
      </w:pPr>
    </w:p>
    <w:sectPr w:rsidR="001603AD" w:rsidSect="00241372">
      <w:headerReference w:type="default" r:id="rId8"/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6026" w14:textId="77777777" w:rsidR="00226147" w:rsidRDefault="00226147" w:rsidP="000B5E50">
      <w:pPr>
        <w:spacing w:after="0" w:line="240" w:lineRule="auto"/>
      </w:pPr>
      <w:r>
        <w:separator/>
      </w:r>
    </w:p>
  </w:endnote>
  <w:endnote w:type="continuationSeparator" w:id="0">
    <w:p w14:paraId="20E53BE3" w14:textId="77777777" w:rsidR="00226147" w:rsidRDefault="00226147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540C" w14:textId="77777777" w:rsidR="00226147" w:rsidRDefault="00226147" w:rsidP="000B5E50">
      <w:pPr>
        <w:spacing w:after="0" w:line="240" w:lineRule="auto"/>
      </w:pPr>
      <w:r>
        <w:separator/>
      </w:r>
    </w:p>
  </w:footnote>
  <w:footnote w:type="continuationSeparator" w:id="0">
    <w:p w14:paraId="7A7790C5" w14:textId="77777777" w:rsidR="00226147" w:rsidRDefault="00226147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61CCF"/>
    <w:rsid w:val="000A6E45"/>
    <w:rsid w:val="000B5E50"/>
    <w:rsid w:val="000C2676"/>
    <w:rsid w:val="000C42AB"/>
    <w:rsid w:val="000F1C70"/>
    <w:rsid w:val="000F2E07"/>
    <w:rsid w:val="000F59D4"/>
    <w:rsid w:val="00140CDC"/>
    <w:rsid w:val="00154BA9"/>
    <w:rsid w:val="00154F71"/>
    <w:rsid w:val="001603AD"/>
    <w:rsid w:val="00170FDA"/>
    <w:rsid w:val="00181684"/>
    <w:rsid w:val="00190F74"/>
    <w:rsid w:val="001A1FB3"/>
    <w:rsid w:val="001A43D0"/>
    <w:rsid w:val="001A7463"/>
    <w:rsid w:val="001C20B7"/>
    <w:rsid w:val="001D5370"/>
    <w:rsid w:val="001E272A"/>
    <w:rsid w:val="001F35FE"/>
    <w:rsid w:val="00226147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F0806"/>
    <w:rsid w:val="00301538"/>
    <w:rsid w:val="003051A3"/>
    <w:rsid w:val="0031062B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69E3"/>
    <w:rsid w:val="003D7E33"/>
    <w:rsid w:val="003E70AB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4859"/>
    <w:rsid w:val="004A7598"/>
    <w:rsid w:val="004B6CE0"/>
    <w:rsid w:val="004C30A7"/>
    <w:rsid w:val="004F0E1D"/>
    <w:rsid w:val="004F69C7"/>
    <w:rsid w:val="004F6E5D"/>
    <w:rsid w:val="004F75D2"/>
    <w:rsid w:val="005066FB"/>
    <w:rsid w:val="00553E1F"/>
    <w:rsid w:val="00556211"/>
    <w:rsid w:val="00583257"/>
    <w:rsid w:val="005921A3"/>
    <w:rsid w:val="005A0A62"/>
    <w:rsid w:val="005A1C17"/>
    <w:rsid w:val="005A4583"/>
    <w:rsid w:val="005D1953"/>
    <w:rsid w:val="005D752E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B5691"/>
    <w:rsid w:val="006C3EE2"/>
    <w:rsid w:val="006C3FCD"/>
    <w:rsid w:val="0070689E"/>
    <w:rsid w:val="007266FF"/>
    <w:rsid w:val="0073129D"/>
    <w:rsid w:val="00740126"/>
    <w:rsid w:val="00744C9A"/>
    <w:rsid w:val="00772B14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30559"/>
    <w:rsid w:val="00843541"/>
    <w:rsid w:val="008451CA"/>
    <w:rsid w:val="008567AE"/>
    <w:rsid w:val="008657B5"/>
    <w:rsid w:val="00894E57"/>
    <w:rsid w:val="008B35D7"/>
    <w:rsid w:val="008C4012"/>
    <w:rsid w:val="008F3C41"/>
    <w:rsid w:val="008F66B8"/>
    <w:rsid w:val="00917A0B"/>
    <w:rsid w:val="00934530"/>
    <w:rsid w:val="00953055"/>
    <w:rsid w:val="00965331"/>
    <w:rsid w:val="009A49C5"/>
    <w:rsid w:val="009D387E"/>
    <w:rsid w:val="009E0471"/>
    <w:rsid w:val="00A00AF3"/>
    <w:rsid w:val="00A31E07"/>
    <w:rsid w:val="00A719BD"/>
    <w:rsid w:val="00A9469C"/>
    <w:rsid w:val="00A96C26"/>
    <w:rsid w:val="00AB09B8"/>
    <w:rsid w:val="00AB28AD"/>
    <w:rsid w:val="00AC3CE3"/>
    <w:rsid w:val="00B02971"/>
    <w:rsid w:val="00B13D76"/>
    <w:rsid w:val="00B21255"/>
    <w:rsid w:val="00B23E80"/>
    <w:rsid w:val="00B47529"/>
    <w:rsid w:val="00B60C72"/>
    <w:rsid w:val="00B720B9"/>
    <w:rsid w:val="00B84B4E"/>
    <w:rsid w:val="00B908D5"/>
    <w:rsid w:val="00BB1EF4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E5812"/>
    <w:rsid w:val="00D51CD1"/>
    <w:rsid w:val="00D60700"/>
    <w:rsid w:val="00D66FD7"/>
    <w:rsid w:val="00DA7A29"/>
    <w:rsid w:val="00DB539F"/>
    <w:rsid w:val="00DD3DEF"/>
    <w:rsid w:val="00DE75B6"/>
    <w:rsid w:val="00DF663B"/>
    <w:rsid w:val="00E00CA7"/>
    <w:rsid w:val="00E3294C"/>
    <w:rsid w:val="00E347BE"/>
    <w:rsid w:val="00E42358"/>
    <w:rsid w:val="00E51B2D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64773"/>
    <w:rsid w:val="00FA3BF3"/>
    <w:rsid w:val="00FC754D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8A65-C121-42A9-9C0A-EED7BD6B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Cliente</cp:lastModifiedBy>
  <cp:revision>8</cp:revision>
  <cp:lastPrinted>2023-03-30T19:06:00Z</cp:lastPrinted>
  <dcterms:created xsi:type="dcterms:W3CDTF">2022-12-30T10:36:00Z</dcterms:created>
  <dcterms:modified xsi:type="dcterms:W3CDTF">2023-03-30T19:27:00Z</dcterms:modified>
</cp:coreProperties>
</file>