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0D5" w14:textId="14326EFE" w:rsidR="005112C0" w:rsidRPr="000E3011" w:rsidRDefault="005112C0" w:rsidP="005112C0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  <w:r w:rsidRPr="000E3011">
        <w:rPr>
          <w:rFonts w:ascii="Times New Roman" w:hAnsi="Times New Roman" w:cs="Times New Roman"/>
          <w:szCs w:val="24"/>
        </w:rPr>
        <w:t>Calendário simplificado da inscrição para o processo de escolha dos membros do Conselho Tutelar</w:t>
      </w:r>
    </w:p>
    <w:p w14:paraId="3A3AB836" w14:textId="77777777" w:rsidR="005112C0" w:rsidRPr="000E3011" w:rsidRDefault="005112C0" w:rsidP="005112C0">
      <w:pPr>
        <w:pStyle w:val="Jurisprudncias"/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5112C0" w:rsidRPr="000E3011" w14:paraId="3BD10851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79B9BAC4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653EF886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</w:tr>
      <w:tr w:rsidR="005112C0" w:rsidRPr="000E3011" w14:paraId="4193BEF1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39CE5523" w14:textId="25B9DE83" w:rsidR="009475CB" w:rsidRPr="000E3011" w:rsidRDefault="009475CB" w:rsidP="00182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23/05 a 26/05</w:t>
            </w:r>
            <w:r w:rsidR="00546C78" w:rsidRPr="008A3CE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14:paraId="3BA4EFE4" w14:textId="4E304B04" w:rsidR="005112C0" w:rsidRPr="000E3011" w:rsidRDefault="0018251C" w:rsidP="00182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Prorrogação do p</w:t>
            </w:r>
            <w:r w:rsidR="005112C0" w:rsidRPr="000E3011">
              <w:rPr>
                <w:rFonts w:ascii="Times New Roman" w:hAnsi="Times New Roman" w:cs="Times New Roman"/>
                <w:sz w:val="24"/>
                <w:szCs w:val="24"/>
              </w:rPr>
              <w:t>razo para registro das candidaturas (item 6.1)</w:t>
            </w:r>
          </w:p>
        </w:tc>
      </w:tr>
      <w:tr w:rsidR="005112C0" w:rsidRPr="000E3011" w14:paraId="241FA707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5C10F778" w14:textId="669A1763" w:rsidR="009475CB" w:rsidRPr="000E3011" w:rsidRDefault="009475CB" w:rsidP="0054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  <w:r w:rsidR="00546C78" w:rsidRPr="008A3CE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14:paraId="11F2A138" w14:textId="6153F117" w:rsidR="005112C0" w:rsidRPr="000E3011" w:rsidRDefault="005112C0" w:rsidP="00182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Publicação, pela Comissão Especial do processo de escolha, da lista dos candidatos inscritos e abertura do prazo de 0</w:t>
            </w:r>
            <w:r w:rsidR="0018251C">
              <w:rPr>
                <w:rFonts w:ascii="Times New Roman" w:hAnsi="Times New Roman" w:cs="Times New Roman"/>
                <w:sz w:val="24"/>
                <w:szCs w:val="24"/>
              </w:rPr>
              <w:t>3 (três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) dias úteis para impugnação das candidaturas junto à Comissão Especial, pela população em geral, encaminhando-se cópia ao Ministério Público (itens 7.5 e 7.6)</w:t>
            </w:r>
          </w:p>
        </w:tc>
      </w:tr>
      <w:tr w:rsidR="005112C0" w:rsidRPr="000E3011" w14:paraId="50E9BACF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028E92C4" w14:textId="3D05D794" w:rsidR="009475CB" w:rsidRDefault="009475CB" w:rsidP="00182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02/06</w:t>
            </w:r>
            <w:r w:rsidR="00546C78" w:rsidRPr="008A3CE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  <w:p w14:paraId="6D578E88" w14:textId="713D6212" w:rsidR="009475CB" w:rsidRPr="000E3011" w:rsidRDefault="009475CB" w:rsidP="00182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5303F330" w14:textId="59A163A5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Havendo impugnação, a Comissão Especial notificará os candidatos impugna</w:t>
            </w:r>
            <w:r w:rsidR="0018251C">
              <w:rPr>
                <w:rFonts w:ascii="Times New Roman" w:hAnsi="Times New Roman" w:cs="Times New Roman"/>
                <w:sz w:val="24"/>
                <w:szCs w:val="24"/>
              </w:rPr>
              <w:t>dos, com abertura do prazo de 03 (três)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 xml:space="preserve"> dias úteis para defesa. </w:t>
            </w:r>
          </w:p>
          <w:p w14:paraId="599554F9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Realização de reunião da Comissão Especial para decidir acerca da impugnação. (item 7.7)</w:t>
            </w:r>
          </w:p>
        </w:tc>
      </w:tr>
      <w:tr w:rsidR="005112C0" w:rsidRPr="000E3011" w14:paraId="5A5554F2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31B075AF" w14:textId="74B9954C" w:rsidR="009475CB" w:rsidRPr="000E3011" w:rsidRDefault="009475CB" w:rsidP="0094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Até 07/06/2023</w:t>
            </w:r>
          </w:p>
        </w:tc>
        <w:tc>
          <w:tcPr>
            <w:tcW w:w="6375" w:type="dxa"/>
            <w:shd w:val="clear" w:color="auto" w:fill="auto"/>
          </w:tcPr>
          <w:p w14:paraId="599F9649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5112C0" w:rsidRPr="000E3011" w14:paraId="58482776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16A8AD5F" w14:textId="10A2FB5F" w:rsidR="009475CB" w:rsidRPr="000E3011" w:rsidRDefault="009475CB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E8D">
              <w:rPr>
                <w:rFonts w:ascii="Times New Roman" w:hAnsi="Times New Roman" w:cs="Times New Roman"/>
                <w:sz w:val="24"/>
                <w:szCs w:val="24"/>
              </w:rPr>
              <w:t>9/06 a 13</w:t>
            </w:r>
            <w:r w:rsidRPr="008A3CEE">
              <w:rPr>
                <w:rFonts w:ascii="Times New Roman" w:hAnsi="Times New Roman" w:cs="Times New Roman"/>
                <w:sz w:val="24"/>
                <w:szCs w:val="24"/>
              </w:rPr>
              <w:t>/06/2023</w:t>
            </w:r>
          </w:p>
        </w:tc>
        <w:tc>
          <w:tcPr>
            <w:tcW w:w="6375" w:type="dxa"/>
            <w:shd w:val="clear" w:color="auto" w:fill="auto"/>
          </w:tcPr>
          <w:p w14:paraId="600FC6BD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5112C0" w:rsidRPr="000E3011" w14:paraId="765BF32D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631EBBCC" w14:textId="1AF84162" w:rsidR="005112C0" w:rsidRPr="000E3011" w:rsidRDefault="00C34E8D" w:rsidP="00A4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4E6E" w:rsidRPr="008A3CEE">
              <w:rPr>
                <w:rFonts w:ascii="Times New Roman" w:hAnsi="Times New Roman" w:cs="Times New Roman"/>
                <w:sz w:val="24"/>
                <w:szCs w:val="24"/>
              </w:rPr>
              <w:t>/06 a 16/06/2023</w:t>
            </w:r>
          </w:p>
        </w:tc>
        <w:tc>
          <w:tcPr>
            <w:tcW w:w="6375" w:type="dxa"/>
            <w:shd w:val="clear" w:color="auto" w:fill="auto"/>
          </w:tcPr>
          <w:p w14:paraId="2D176A76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Julgamento, pelo CMDCA, dos recursos interpostos, com publicação acerca do resultado (item 7.10)</w:t>
            </w:r>
          </w:p>
        </w:tc>
      </w:tr>
      <w:tr w:rsidR="005112C0" w:rsidRPr="000E3011" w14:paraId="51EB7977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408CFC09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Até 16/06/2023</w:t>
            </w:r>
          </w:p>
        </w:tc>
        <w:tc>
          <w:tcPr>
            <w:tcW w:w="6375" w:type="dxa"/>
            <w:shd w:val="clear" w:color="auto" w:fill="auto"/>
          </w:tcPr>
          <w:p w14:paraId="7BADB451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5112C0" w:rsidRPr="000E3011" w14:paraId="34A54734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519FB5C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064797"/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Do dia 17/06 a 30/06/2023</w:t>
            </w:r>
            <w:bookmarkEnd w:id="0"/>
          </w:p>
        </w:tc>
        <w:tc>
          <w:tcPr>
            <w:tcW w:w="6375" w:type="dxa"/>
            <w:shd w:val="clear" w:color="auto" w:fill="auto"/>
          </w:tcPr>
          <w:p w14:paraId="770C79B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Capacitação dos candidatos para a prova de conhecimentos (item 7.12)</w:t>
            </w:r>
          </w:p>
        </w:tc>
      </w:tr>
      <w:tr w:rsidR="005112C0" w:rsidRPr="000E3011" w14:paraId="6D6C297A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43A96FE1" w14:textId="05173496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33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/07/2023</w:t>
            </w:r>
          </w:p>
        </w:tc>
        <w:tc>
          <w:tcPr>
            <w:tcW w:w="6375" w:type="dxa"/>
            <w:shd w:val="clear" w:color="auto" w:fill="auto"/>
          </w:tcPr>
          <w:p w14:paraId="5635EA59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Aplicação da prova (item 7.13)</w:t>
            </w:r>
          </w:p>
        </w:tc>
      </w:tr>
      <w:tr w:rsidR="005112C0" w:rsidRPr="000E3011" w14:paraId="6C31FEAD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698022A8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10/07/2023</w:t>
            </w:r>
          </w:p>
        </w:tc>
        <w:tc>
          <w:tcPr>
            <w:tcW w:w="6375" w:type="dxa"/>
            <w:shd w:val="clear" w:color="auto" w:fill="auto"/>
          </w:tcPr>
          <w:p w14:paraId="73BE724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5112C0" w:rsidRPr="000E3011" w14:paraId="096DFF05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550435BF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19/07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75" w:type="dxa"/>
            <w:shd w:val="clear" w:color="auto" w:fill="auto"/>
          </w:tcPr>
          <w:p w14:paraId="1D8EC6D1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5112C0" w:rsidRPr="000E3011" w14:paraId="5C95040A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5BDD140B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21/07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75" w:type="dxa"/>
            <w:shd w:val="clear" w:color="auto" w:fill="auto"/>
          </w:tcPr>
          <w:p w14:paraId="4B56D0CC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Início do período de campanha/propaganda eleitoral</w:t>
            </w:r>
          </w:p>
        </w:tc>
      </w:tr>
      <w:tr w:rsidR="005112C0" w:rsidRPr="000E3011" w14:paraId="7B66D53E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5BC8DCFB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Até 29/09/2023</w:t>
            </w:r>
          </w:p>
        </w:tc>
        <w:tc>
          <w:tcPr>
            <w:tcW w:w="6375" w:type="dxa"/>
            <w:shd w:val="clear" w:color="auto" w:fill="auto"/>
          </w:tcPr>
          <w:p w14:paraId="43D271DC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Reunião com os candidatos habilitados para orientações acerca das condutas vedadas</w:t>
            </w:r>
          </w:p>
        </w:tc>
      </w:tr>
      <w:tr w:rsidR="005112C0" w:rsidRPr="000E3011" w14:paraId="39180387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330FA0F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19/07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75" w:type="dxa"/>
            <w:shd w:val="clear" w:color="auto" w:fill="auto"/>
          </w:tcPr>
          <w:p w14:paraId="799DE2F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Divulgação dos locais de votação (item 9.3)</w:t>
            </w:r>
          </w:p>
        </w:tc>
      </w:tr>
      <w:tr w:rsidR="005112C0" w:rsidRPr="000E3011" w14:paraId="410E90D3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694C3313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1º/10/2023</w:t>
            </w:r>
          </w:p>
        </w:tc>
        <w:tc>
          <w:tcPr>
            <w:tcW w:w="6375" w:type="dxa"/>
            <w:shd w:val="clear" w:color="auto" w:fill="auto"/>
          </w:tcPr>
          <w:p w14:paraId="2B50425C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Eleição (item 9.2)</w:t>
            </w:r>
          </w:p>
        </w:tc>
      </w:tr>
      <w:tr w:rsidR="005112C0" w:rsidRPr="000E3011" w14:paraId="250FA440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66D6BA7A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1º/10/2023</w:t>
            </w:r>
          </w:p>
        </w:tc>
        <w:tc>
          <w:tcPr>
            <w:tcW w:w="6375" w:type="dxa"/>
            <w:shd w:val="clear" w:color="auto" w:fill="auto"/>
          </w:tcPr>
          <w:p w14:paraId="56BCD3A1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Publicação do resultado da apuração (item 10)</w:t>
            </w:r>
          </w:p>
        </w:tc>
      </w:tr>
      <w:tr w:rsidR="005112C0" w:rsidRPr="000E3011" w14:paraId="2E613A26" w14:textId="77777777" w:rsidTr="00A30B80">
        <w:trPr>
          <w:trHeight w:val="300"/>
        </w:trPr>
        <w:tc>
          <w:tcPr>
            <w:tcW w:w="2211" w:type="dxa"/>
            <w:shd w:val="clear" w:color="auto" w:fill="auto"/>
          </w:tcPr>
          <w:p w14:paraId="641D0024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14:paraId="479B5D90" w14:textId="77777777" w:rsidR="005112C0" w:rsidRPr="000E3011" w:rsidRDefault="005112C0" w:rsidP="00A30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1">
              <w:rPr>
                <w:rFonts w:ascii="Times New Roman" w:hAnsi="Times New Roman" w:cs="Times New Roman"/>
                <w:sz w:val="24"/>
                <w:szCs w:val="24"/>
              </w:rPr>
              <w:t>Posse (item 11.3)</w:t>
            </w:r>
          </w:p>
        </w:tc>
      </w:tr>
    </w:tbl>
    <w:p w14:paraId="63009FAA" w14:textId="77777777" w:rsidR="005112C0" w:rsidRPr="000E3011" w:rsidRDefault="005112C0" w:rsidP="00511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51B04" w14:textId="77777777" w:rsidR="00501FB8" w:rsidRDefault="00501FB8"/>
    <w:sectPr w:rsidR="0050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C0"/>
    <w:rsid w:val="0018251C"/>
    <w:rsid w:val="00233F22"/>
    <w:rsid w:val="00501FB8"/>
    <w:rsid w:val="005112C0"/>
    <w:rsid w:val="00546C78"/>
    <w:rsid w:val="008A3CEE"/>
    <w:rsid w:val="009475CB"/>
    <w:rsid w:val="00A44E6E"/>
    <w:rsid w:val="00C263F2"/>
    <w:rsid w:val="00C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F132"/>
  <w15:chartTrackingRefBased/>
  <w15:docId w15:val="{817B3B6B-CB63-40AC-9F1A-607AEF2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2C0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5112C0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5112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CRAS02</dc:creator>
  <cp:keywords/>
  <dc:description/>
  <cp:lastModifiedBy>CRAS02</cp:lastModifiedBy>
  <cp:revision>9</cp:revision>
  <dcterms:created xsi:type="dcterms:W3CDTF">2023-04-03T16:35:00Z</dcterms:created>
  <dcterms:modified xsi:type="dcterms:W3CDTF">2023-06-28T18:55:00Z</dcterms:modified>
</cp:coreProperties>
</file>