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7A0CA09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1F3A0F">
        <w:rPr>
          <w:rFonts w:cs="Courier New"/>
          <w:b/>
          <w:sz w:val="22"/>
          <w:szCs w:val="22"/>
        </w:rPr>
        <w:t>49</w:t>
      </w:r>
      <w:r w:rsidR="00A206AE">
        <w:rPr>
          <w:rFonts w:cs="Courier New"/>
          <w:b/>
          <w:sz w:val="22"/>
          <w:szCs w:val="22"/>
        </w:rPr>
        <w:t>6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1F3A0F">
        <w:rPr>
          <w:rFonts w:cs="Courier New"/>
          <w:b/>
          <w:sz w:val="22"/>
          <w:szCs w:val="22"/>
        </w:rPr>
        <w:t>18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1F3A0F">
        <w:rPr>
          <w:rFonts w:cs="Courier New"/>
          <w:b/>
          <w:sz w:val="22"/>
          <w:szCs w:val="22"/>
        </w:rPr>
        <w:t>ABRIL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1F6565F2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A206AE">
        <w:rPr>
          <w:rFonts w:cs="Courier New"/>
          <w:b/>
          <w:sz w:val="21"/>
          <w:szCs w:val="21"/>
        </w:rPr>
        <w:t>NELSON ANTONIO DE LIMA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77777777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00AB8230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A206AE">
        <w:rPr>
          <w:rFonts w:cs="Courier New"/>
          <w:b/>
          <w:sz w:val="22"/>
          <w:szCs w:val="22"/>
        </w:rPr>
        <w:t>Nelson Antonio de Lima (896)</w:t>
      </w:r>
      <w:r w:rsidR="00A206AE" w:rsidRPr="00A81BD2">
        <w:rPr>
          <w:rFonts w:cs="Courier New"/>
          <w:sz w:val="22"/>
          <w:szCs w:val="22"/>
        </w:rPr>
        <w:t xml:space="preserve">, ocupante do cargo de </w:t>
      </w:r>
      <w:r w:rsidR="00A206AE">
        <w:rPr>
          <w:rFonts w:cs="Courier New"/>
          <w:sz w:val="22"/>
          <w:szCs w:val="22"/>
        </w:rPr>
        <w:t>Agente de Manutenção e Conservação</w:t>
      </w:r>
      <w:r w:rsidR="00A206AE">
        <w:rPr>
          <w:rFonts w:cs="Courier New"/>
          <w:sz w:val="22"/>
          <w:szCs w:val="22"/>
        </w:rPr>
        <w:t>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4C7C232C" w14:textId="77777777" w:rsidR="00A206AE" w:rsidRDefault="00A206AE" w:rsidP="00A206A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>, situada na Rua João Pessoa, nº16, Bairro Santa Inês, Quilombo/SC:</w:t>
      </w:r>
    </w:p>
    <w:p w14:paraId="39EE51BB" w14:textId="49C4E292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A206AE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A248A1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A206AE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A248A1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A206AE">
        <w:rPr>
          <w:rFonts w:ascii="Courier New" w:hAnsi="Courier New" w:cs="Courier New"/>
          <w:b/>
          <w:bCs/>
          <w:color w:val="000000" w:themeColor="text1"/>
        </w:rPr>
        <w:t>12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A206AE">
        <w:rPr>
          <w:rFonts w:ascii="Courier New" w:hAnsi="Courier New" w:cs="Courier New"/>
          <w:b/>
          <w:bCs/>
          <w:color w:val="000000" w:themeColor="text1"/>
        </w:rPr>
        <w:t>30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1F3A0F">
        <w:rPr>
          <w:rFonts w:ascii="Courier New" w:hAnsi="Courier New" w:cs="Courier New"/>
          <w:b/>
          <w:bCs/>
          <w:color w:val="000000" w:themeColor="text1"/>
        </w:rPr>
        <w:t>1</w:t>
      </w:r>
      <w:r w:rsidR="00A206AE">
        <w:rPr>
          <w:rFonts w:ascii="Courier New" w:hAnsi="Courier New" w:cs="Courier New"/>
          <w:b/>
          <w:bCs/>
          <w:color w:val="000000" w:themeColor="text1"/>
        </w:rPr>
        <w:t>6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A206AE">
        <w:rPr>
          <w:rFonts w:ascii="Courier New" w:hAnsi="Courier New" w:cs="Courier New"/>
          <w:b/>
          <w:bCs/>
          <w:color w:val="000000" w:themeColor="text1"/>
        </w:rPr>
        <w:t>30</w:t>
      </w:r>
      <w:r w:rsidR="002E63D5">
        <w:rPr>
          <w:rFonts w:ascii="Courier New" w:hAnsi="Courier New" w:cs="Courier New"/>
          <w:b/>
          <w:bCs/>
          <w:color w:val="000000" w:themeColor="text1"/>
        </w:rPr>
        <w:t>min</w:t>
      </w:r>
      <w:r w:rsidR="00A50806">
        <w:rPr>
          <w:rFonts w:ascii="Courier New" w:hAnsi="Courier New" w:cs="Courier New"/>
          <w:b/>
          <w:bCs/>
          <w:color w:val="000000" w:themeColor="text1"/>
        </w:rPr>
        <w:t>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1700F1C0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1F3A0F">
        <w:rPr>
          <w:rFonts w:cs="Courier New"/>
          <w:sz w:val="22"/>
          <w:szCs w:val="22"/>
        </w:rPr>
        <w:t>18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1F3A0F">
        <w:rPr>
          <w:rFonts w:cs="Courier New"/>
          <w:sz w:val="22"/>
          <w:szCs w:val="22"/>
        </w:rPr>
        <w:t>abril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33583C0D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B04A00E" w14:textId="77777777" w:rsidR="001F3A0F" w:rsidRPr="008B6E66" w:rsidRDefault="001F3A0F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43568EF9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6AB7CA56" w14:textId="4EF840EB" w:rsidR="001F3A0F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24DF66CB" w14:textId="2977310B" w:rsidR="001F3A0F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5CA14EC8" w14:textId="77777777" w:rsidR="001F3A0F" w:rsidRPr="008B6E66" w:rsidRDefault="001F3A0F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CAC3" w14:textId="77777777" w:rsidR="00697D75" w:rsidRDefault="00697D75">
      <w:r>
        <w:separator/>
      </w:r>
    </w:p>
  </w:endnote>
  <w:endnote w:type="continuationSeparator" w:id="0">
    <w:p w14:paraId="3DC34D2B" w14:textId="77777777" w:rsidR="00697D75" w:rsidRDefault="0069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97D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97D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162C" w14:textId="77777777" w:rsidR="00697D75" w:rsidRDefault="00697D75">
      <w:r>
        <w:separator/>
      </w:r>
    </w:p>
  </w:footnote>
  <w:footnote w:type="continuationSeparator" w:id="0">
    <w:p w14:paraId="09BC6706" w14:textId="77777777" w:rsidR="00697D75" w:rsidRDefault="0069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97D7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697D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1F3A0F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0E96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97D75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654D7"/>
    <w:rsid w:val="00767C46"/>
    <w:rsid w:val="0078745C"/>
    <w:rsid w:val="007903DA"/>
    <w:rsid w:val="00796228"/>
    <w:rsid w:val="007A0E61"/>
    <w:rsid w:val="007A2434"/>
    <w:rsid w:val="007D429C"/>
    <w:rsid w:val="007D5492"/>
    <w:rsid w:val="007E31E9"/>
    <w:rsid w:val="007E3A13"/>
    <w:rsid w:val="007F2EBC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06AE"/>
    <w:rsid w:val="00A248A1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2023-02-28T10:30:00Z</cp:lastPrinted>
  <dcterms:created xsi:type="dcterms:W3CDTF">2021-05-19T19:25:00Z</dcterms:created>
  <dcterms:modified xsi:type="dcterms:W3CDTF">2023-04-18T17:36:00Z</dcterms:modified>
</cp:coreProperties>
</file>