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EFBD" w14:textId="62BAD5D9" w:rsidR="00AE5712" w:rsidRPr="00F32FE3" w:rsidRDefault="00AE5712" w:rsidP="00AE5712">
      <w:pPr>
        <w:pStyle w:val="TextosemFormatao"/>
        <w:jc w:val="both"/>
        <w:rPr>
          <w:rFonts w:ascii="Tahoma" w:hAnsi="Tahoma" w:cs="Tahoma"/>
          <w:b/>
          <w:sz w:val="22"/>
          <w:szCs w:val="22"/>
          <w:lang w:val="pt-BR"/>
        </w:rPr>
      </w:pPr>
      <w:r w:rsidRPr="00F32FE3">
        <w:rPr>
          <w:rFonts w:ascii="Tahoma" w:hAnsi="Tahoma" w:cs="Tahoma"/>
          <w:b/>
          <w:sz w:val="22"/>
          <w:szCs w:val="22"/>
        </w:rPr>
        <w:t>LEI Nº</w:t>
      </w:r>
      <w:r w:rsidR="00F32FE3" w:rsidRPr="00F32FE3">
        <w:rPr>
          <w:rFonts w:ascii="Tahoma" w:hAnsi="Tahoma" w:cs="Tahoma"/>
          <w:b/>
          <w:sz w:val="22"/>
          <w:szCs w:val="22"/>
          <w:lang w:val="pt-BR"/>
        </w:rPr>
        <w:t>. 3.044/2023 – DE 16 DE FEVEREIRO DE 2023.</w:t>
      </w:r>
    </w:p>
    <w:p w14:paraId="6630C288" w14:textId="77777777" w:rsidR="00F32FE3" w:rsidRPr="00F32FE3" w:rsidRDefault="00F32FE3" w:rsidP="00AE5712">
      <w:pPr>
        <w:tabs>
          <w:tab w:val="left" w:pos="3969"/>
        </w:tabs>
        <w:ind w:left="3969"/>
        <w:jc w:val="both"/>
        <w:rPr>
          <w:rFonts w:ascii="Tahoma" w:hAnsi="Tahoma" w:cs="Tahoma"/>
          <w:b/>
          <w:sz w:val="22"/>
          <w:szCs w:val="22"/>
        </w:rPr>
      </w:pPr>
    </w:p>
    <w:p w14:paraId="7A5109D6" w14:textId="06209CEF" w:rsidR="00AE5712" w:rsidRPr="00F32FE3" w:rsidRDefault="00AE5712" w:rsidP="00AE5712">
      <w:pPr>
        <w:tabs>
          <w:tab w:val="left" w:pos="3969"/>
        </w:tabs>
        <w:ind w:left="3969"/>
        <w:jc w:val="both"/>
        <w:rPr>
          <w:rFonts w:ascii="Tahoma" w:hAnsi="Tahoma" w:cs="Tahoma"/>
          <w:sz w:val="22"/>
          <w:szCs w:val="22"/>
        </w:rPr>
      </w:pPr>
      <w:r w:rsidRPr="00F32FE3">
        <w:rPr>
          <w:rFonts w:ascii="Tahoma" w:hAnsi="Tahoma" w:cs="Tahoma"/>
          <w:b/>
          <w:sz w:val="22"/>
          <w:szCs w:val="22"/>
        </w:rPr>
        <w:t>DISPÕE SOBRE A ABERTURA DE CRÉDITO ADICIONA</w:t>
      </w:r>
      <w:r w:rsidR="009C19FE" w:rsidRPr="00F32FE3">
        <w:rPr>
          <w:rFonts w:ascii="Tahoma" w:hAnsi="Tahoma" w:cs="Tahoma"/>
          <w:b/>
          <w:sz w:val="22"/>
          <w:szCs w:val="22"/>
        </w:rPr>
        <w:t>L</w:t>
      </w:r>
      <w:r w:rsidRPr="00F32FE3">
        <w:rPr>
          <w:rFonts w:ascii="Tahoma" w:hAnsi="Tahoma" w:cs="Tahoma"/>
          <w:b/>
          <w:sz w:val="22"/>
          <w:szCs w:val="22"/>
        </w:rPr>
        <w:t xml:space="preserve"> SUPLEMENTAR NO ORÇAMENTO DO MUNICÍPIO DE QUILOMBO</w:t>
      </w:r>
      <w:r w:rsidR="007C175B" w:rsidRPr="00F32FE3">
        <w:rPr>
          <w:rFonts w:ascii="Tahoma" w:hAnsi="Tahoma" w:cs="Tahoma"/>
          <w:b/>
          <w:sz w:val="22"/>
          <w:szCs w:val="22"/>
        </w:rPr>
        <w:t>/</w:t>
      </w:r>
      <w:r w:rsidR="003C1F4E" w:rsidRPr="00F32FE3">
        <w:rPr>
          <w:rFonts w:ascii="Tahoma" w:hAnsi="Tahoma" w:cs="Tahoma"/>
          <w:b/>
          <w:sz w:val="22"/>
          <w:szCs w:val="22"/>
        </w:rPr>
        <w:t xml:space="preserve">SC </w:t>
      </w:r>
      <w:r w:rsidRPr="00F32FE3">
        <w:rPr>
          <w:rFonts w:ascii="Tahoma" w:hAnsi="Tahoma" w:cs="Tahoma"/>
          <w:b/>
          <w:sz w:val="22"/>
          <w:szCs w:val="22"/>
        </w:rPr>
        <w:t>PARA O ANO DE 202</w:t>
      </w:r>
      <w:r w:rsidR="002D7ACF" w:rsidRPr="00F32FE3">
        <w:rPr>
          <w:rFonts w:ascii="Tahoma" w:hAnsi="Tahoma" w:cs="Tahoma"/>
          <w:b/>
          <w:sz w:val="22"/>
          <w:szCs w:val="22"/>
        </w:rPr>
        <w:t>3</w:t>
      </w:r>
      <w:r w:rsidRPr="00F32FE3">
        <w:rPr>
          <w:rFonts w:ascii="Tahoma" w:hAnsi="Tahoma" w:cs="Tahoma"/>
          <w:sz w:val="22"/>
          <w:szCs w:val="22"/>
        </w:rPr>
        <w:t>.</w:t>
      </w:r>
    </w:p>
    <w:p w14:paraId="18A9F714" w14:textId="77777777" w:rsidR="00F32FE3" w:rsidRPr="00F32FE3" w:rsidRDefault="00F32FE3" w:rsidP="00AE5712">
      <w:pPr>
        <w:jc w:val="both"/>
        <w:rPr>
          <w:rFonts w:ascii="Tahoma" w:hAnsi="Tahoma" w:cs="Tahoma"/>
          <w:sz w:val="22"/>
          <w:szCs w:val="22"/>
        </w:rPr>
      </w:pPr>
    </w:p>
    <w:p w14:paraId="3E83BD49" w14:textId="77777777" w:rsidR="00AE5712" w:rsidRPr="00F32FE3" w:rsidRDefault="00AE5712" w:rsidP="00AE5712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F32FE3">
        <w:rPr>
          <w:rFonts w:ascii="Tahoma" w:hAnsi="Tahoma" w:cs="Tahoma"/>
          <w:sz w:val="22"/>
          <w:szCs w:val="22"/>
        </w:rPr>
        <w:t xml:space="preserve">O Prefeito Municipal de Quilombo, Estado de Santa Catarina, no uso de suas atribuições legais, </w:t>
      </w:r>
      <w:r w:rsidRPr="00F32FE3">
        <w:rPr>
          <w:rFonts w:ascii="Tahoma" w:hAnsi="Tahoma" w:cs="Tahoma"/>
          <w:b/>
          <w:sz w:val="22"/>
          <w:szCs w:val="22"/>
        </w:rPr>
        <w:t>FAZ SABER</w:t>
      </w:r>
      <w:r w:rsidRPr="00F32FE3">
        <w:rPr>
          <w:rFonts w:ascii="Tahoma" w:hAnsi="Tahoma" w:cs="Tahoma"/>
          <w:sz w:val="22"/>
          <w:szCs w:val="22"/>
        </w:rPr>
        <w:t>, a todos os habitantes do Município de Quilombo, que a Câmara de Vereadores aprovou e eu sanciono a seguinte Lei:</w:t>
      </w:r>
    </w:p>
    <w:p w14:paraId="5F017515" w14:textId="77777777" w:rsidR="00AE5712" w:rsidRPr="00F32FE3" w:rsidRDefault="00AE5712" w:rsidP="00AE5712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2CCC8134" w14:textId="0DF8D8DF" w:rsidR="00D22B53" w:rsidRPr="00F32FE3" w:rsidRDefault="00D22B53" w:rsidP="007C175B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F32FE3">
        <w:rPr>
          <w:rFonts w:ascii="Tahoma" w:hAnsi="Tahoma" w:cs="Tahoma"/>
          <w:b/>
          <w:sz w:val="22"/>
          <w:szCs w:val="22"/>
        </w:rPr>
        <w:t>Art. 1º</w:t>
      </w:r>
      <w:r w:rsidRPr="00F32FE3">
        <w:rPr>
          <w:rFonts w:ascii="Tahoma" w:hAnsi="Tahoma" w:cs="Tahoma"/>
          <w:sz w:val="22"/>
          <w:szCs w:val="22"/>
        </w:rPr>
        <w:t xml:space="preserve"> Fica o chefe do Poder Executivo Municipal, autorizado a abrir crédito</w:t>
      </w:r>
      <w:r w:rsidR="004226FA" w:rsidRPr="00F32FE3">
        <w:rPr>
          <w:rFonts w:ascii="Tahoma" w:hAnsi="Tahoma" w:cs="Tahoma"/>
          <w:sz w:val="22"/>
          <w:szCs w:val="22"/>
        </w:rPr>
        <w:t>s</w:t>
      </w:r>
      <w:r w:rsidRPr="00F32FE3">
        <w:rPr>
          <w:rFonts w:ascii="Tahoma" w:hAnsi="Tahoma" w:cs="Tahoma"/>
          <w:sz w:val="22"/>
          <w:szCs w:val="22"/>
        </w:rPr>
        <w:t xml:space="preserve"> suplementar</w:t>
      </w:r>
      <w:r w:rsidR="004226FA" w:rsidRPr="00F32FE3">
        <w:rPr>
          <w:rFonts w:ascii="Tahoma" w:hAnsi="Tahoma" w:cs="Tahoma"/>
          <w:sz w:val="22"/>
          <w:szCs w:val="22"/>
        </w:rPr>
        <w:t>es</w:t>
      </w:r>
      <w:r w:rsidR="002D7ACF" w:rsidRPr="00F32FE3">
        <w:rPr>
          <w:rFonts w:ascii="Tahoma" w:hAnsi="Tahoma" w:cs="Tahoma"/>
          <w:sz w:val="22"/>
          <w:szCs w:val="22"/>
        </w:rPr>
        <w:t xml:space="preserve"> no</w:t>
      </w:r>
      <w:r w:rsidRPr="00F32FE3">
        <w:rPr>
          <w:rFonts w:ascii="Tahoma" w:hAnsi="Tahoma" w:cs="Tahoma"/>
          <w:sz w:val="22"/>
          <w:szCs w:val="22"/>
        </w:rPr>
        <w:t xml:space="preserve"> orçamento do Município no ano de 202</w:t>
      </w:r>
      <w:r w:rsidR="002D7ACF" w:rsidRPr="00F32FE3">
        <w:rPr>
          <w:rFonts w:ascii="Tahoma" w:hAnsi="Tahoma" w:cs="Tahoma"/>
          <w:sz w:val="22"/>
          <w:szCs w:val="22"/>
        </w:rPr>
        <w:t>3</w:t>
      </w:r>
      <w:r w:rsidRPr="00F32FE3">
        <w:rPr>
          <w:rFonts w:ascii="Tahoma" w:hAnsi="Tahoma" w:cs="Tahoma"/>
          <w:sz w:val="22"/>
          <w:szCs w:val="22"/>
        </w:rPr>
        <w:t xml:space="preserve">, no valor de </w:t>
      </w:r>
      <w:r w:rsidR="009C19FE" w:rsidRPr="00F32FE3">
        <w:rPr>
          <w:rFonts w:ascii="Tahoma" w:hAnsi="Tahoma" w:cs="Tahoma"/>
          <w:sz w:val="22"/>
          <w:szCs w:val="22"/>
        </w:rPr>
        <w:t xml:space="preserve">R$ 3.218.452,01 (Três milhões, duzentos e dezoito mil quatrocentos e cinquenta e dois reais e um </w:t>
      </w:r>
      <w:r w:rsidR="002377D7" w:rsidRPr="00F32FE3">
        <w:rPr>
          <w:rFonts w:ascii="Tahoma" w:hAnsi="Tahoma" w:cs="Tahoma"/>
          <w:sz w:val="22"/>
          <w:szCs w:val="22"/>
        </w:rPr>
        <w:t>centavos) no</w:t>
      </w:r>
      <w:r w:rsidRPr="00F32FE3">
        <w:rPr>
          <w:rFonts w:ascii="Tahoma" w:hAnsi="Tahoma" w:cs="Tahoma"/>
          <w:sz w:val="22"/>
          <w:szCs w:val="22"/>
        </w:rPr>
        <w:t xml:space="preserve"> program</w:t>
      </w:r>
      <w:r w:rsidR="00997484" w:rsidRPr="00F32FE3">
        <w:rPr>
          <w:rFonts w:ascii="Tahoma" w:hAnsi="Tahoma" w:cs="Tahoma"/>
          <w:sz w:val="22"/>
          <w:szCs w:val="22"/>
        </w:rPr>
        <w:t>a</w:t>
      </w:r>
      <w:r w:rsidRPr="00F32FE3">
        <w:rPr>
          <w:rFonts w:ascii="Tahoma" w:hAnsi="Tahoma" w:cs="Tahoma"/>
          <w:sz w:val="22"/>
          <w:szCs w:val="22"/>
        </w:rPr>
        <w:t xml:space="preserve"> e verba abaixo discriminada e constante dos anexos da Lei Municipal nº.</w:t>
      </w:r>
      <w:r w:rsidR="00283F4D" w:rsidRPr="00F32FE3">
        <w:rPr>
          <w:rFonts w:ascii="Tahoma" w:hAnsi="Tahoma" w:cs="Tahoma"/>
          <w:sz w:val="22"/>
          <w:szCs w:val="22"/>
        </w:rPr>
        <w:t xml:space="preserve"> </w:t>
      </w:r>
      <w:r w:rsidR="00F61404" w:rsidRPr="00F32FE3">
        <w:rPr>
          <w:rFonts w:ascii="Tahoma" w:hAnsi="Tahoma" w:cs="Tahoma"/>
          <w:sz w:val="22"/>
          <w:szCs w:val="22"/>
        </w:rPr>
        <w:t>3</w:t>
      </w:r>
      <w:r w:rsidRPr="00F32FE3">
        <w:rPr>
          <w:rFonts w:ascii="Tahoma" w:hAnsi="Tahoma" w:cs="Tahoma"/>
          <w:sz w:val="22"/>
          <w:szCs w:val="22"/>
        </w:rPr>
        <w:t>.</w:t>
      </w:r>
      <w:r w:rsidR="00F61404" w:rsidRPr="00F32FE3">
        <w:rPr>
          <w:rFonts w:ascii="Tahoma" w:hAnsi="Tahoma" w:cs="Tahoma"/>
          <w:sz w:val="22"/>
          <w:szCs w:val="22"/>
        </w:rPr>
        <w:t>017</w:t>
      </w:r>
      <w:r w:rsidRPr="00F32FE3">
        <w:rPr>
          <w:rFonts w:ascii="Tahoma" w:hAnsi="Tahoma" w:cs="Tahoma"/>
          <w:sz w:val="22"/>
          <w:szCs w:val="22"/>
        </w:rPr>
        <w:t>/202</w:t>
      </w:r>
      <w:r w:rsidR="00F61404" w:rsidRPr="00F32FE3">
        <w:rPr>
          <w:rFonts w:ascii="Tahoma" w:hAnsi="Tahoma" w:cs="Tahoma"/>
          <w:sz w:val="22"/>
          <w:szCs w:val="22"/>
        </w:rPr>
        <w:t>2</w:t>
      </w:r>
      <w:r w:rsidRPr="00F32FE3">
        <w:rPr>
          <w:rFonts w:ascii="Tahoma" w:hAnsi="Tahoma" w:cs="Tahoma"/>
          <w:sz w:val="22"/>
          <w:szCs w:val="22"/>
        </w:rPr>
        <w:t xml:space="preserve">, de </w:t>
      </w:r>
      <w:r w:rsidR="00F61404" w:rsidRPr="00F32FE3">
        <w:rPr>
          <w:rFonts w:ascii="Tahoma" w:hAnsi="Tahoma" w:cs="Tahoma"/>
          <w:sz w:val="22"/>
          <w:szCs w:val="22"/>
        </w:rPr>
        <w:t>27</w:t>
      </w:r>
      <w:r w:rsidRPr="00F32FE3">
        <w:rPr>
          <w:rFonts w:ascii="Tahoma" w:hAnsi="Tahoma" w:cs="Tahoma"/>
          <w:sz w:val="22"/>
          <w:szCs w:val="22"/>
        </w:rPr>
        <w:t xml:space="preserve"> de </w:t>
      </w:r>
      <w:r w:rsidR="00F61404" w:rsidRPr="00F32FE3">
        <w:rPr>
          <w:rFonts w:ascii="Tahoma" w:hAnsi="Tahoma" w:cs="Tahoma"/>
          <w:sz w:val="22"/>
          <w:szCs w:val="22"/>
        </w:rPr>
        <w:t>outubro</w:t>
      </w:r>
      <w:r w:rsidRPr="00F32FE3">
        <w:rPr>
          <w:rFonts w:ascii="Tahoma" w:hAnsi="Tahoma" w:cs="Tahoma"/>
          <w:sz w:val="22"/>
          <w:szCs w:val="22"/>
        </w:rPr>
        <w:t xml:space="preserve"> de 202</w:t>
      </w:r>
      <w:r w:rsidR="00F61404" w:rsidRPr="00F32FE3">
        <w:rPr>
          <w:rFonts w:ascii="Tahoma" w:hAnsi="Tahoma" w:cs="Tahoma"/>
          <w:sz w:val="22"/>
          <w:szCs w:val="22"/>
        </w:rPr>
        <w:t>2</w:t>
      </w:r>
      <w:r w:rsidRPr="00F32FE3">
        <w:rPr>
          <w:rFonts w:ascii="Tahoma" w:hAnsi="Tahoma" w:cs="Tahoma"/>
          <w:sz w:val="22"/>
          <w:szCs w:val="22"/>
        </w:rPr>
        <w:t>, a saber:</w:t>
      </w:r>
    </w:p>
    <w:p w14:paraId="71C7CED3" w14:textId="19566F04" w:rsidR="0038580F" w:rsidRPr="00F32FE3" w:rsidRDefault="0038580F" w:rsidP="00AE5712">
      <w:pPr>
        <w:ind w:firstLine="709"/>
        <w:jc w:val="both"/>
        <w:rPr>
          <w:rFonts w:ascii="Tahoma" w:hAnsi="Tahoma" w:cs="Tahoma"/>
          <w:sz w:val="22"/>
          <w:szCs w:val="22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903"/>
      </w:tblGrid>
      <w:tr w:rsidR="004F1EB7" w:rsidRPr="00F32FE3" w14:paraId="2EB411FC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8B910" w14:textId="77777777" w:rsidR="004F1EB7" w:rsidRPr="00F32FE3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F32FE3">
              <w:rPr>
                <w:rFonts w:ascii="Tahoma" w:hAnsi="Tahoma" w:cs="Tahoma"/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05CAD" w14:textId="77777777" w:rsidR="004F1EB7" w:rsidRPr="00F32FE3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2FE3">
              <w:rPr>
                <w:rFonts w:ascii="Tahoma" w:hAnsi="Tahoma" w:cs="Tahoma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025B9" w14:textId="77777777" w:rsidR="004F1EB7" w:rsidRPr="00F32FE3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2FE3">
              <w:rPr>
                <w:rFonts w:ascii="Tahoma" w:hAnsi="Tahoma" w:cs="Tahoma"/>
                <w:b/>
                <w:bCs/>
                <w:sz w:val="22"/>
                <w:szCs w:val="22"/>
              </w:rPr>
              <w:t>CÓDIGO</w:t>
            </w:r>
          </w:p>
        </w:tc>
      </w:tr>
      <w:tr w:rsidR="004F1EB7" w:rsidRPr="00F32FE3" w14:paraId="2748EB21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2B9FA" w14:textId="77777777" w:rsidR="004F1EB7" w:rsidRPr="00F32FE3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2FE3">
              <w:rPr>
                <w:rFonts w:ascii="Tahoma" w:hAnsi="Tahoma" w:cs="Tahoma"/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585F5" w14:textId="4B24FA3B" w:rsidR="004F1EB7" w:rsidRPr="00F32FE3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32FE3">
              <w:rPr>
                <w:rFonts w:ascii="Tahoma" w:hAnsi="Tahoma" w:cs="Tahoma"/>
                <w:sz w:val="22"/>
                <w:szCs w:val="22"/>
              </w:rPr>
              <w:t>SECRETARIA D</w:t>
            </w:r>
            <w:r w:rsidR="00EB0B81" w:rsidRPr="00F32FE3">
              <w:rPr>
                <w:rFonts w:ascii="Tahoma" w:hAnsi="Tahoma" w:cs="Tahoma"/>
                <w:sz w:val="22"/>
                <w:szCs w:val="22"/>
              </w:rPr>
              <w:t>A INDUSTRIA, COMERCIO E TURISMO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0F58D" w14:textId="62C29E3F" w:rsidR="004F1EB7" w:rsidRPr="00F32FE3" w:rsidRDefault="00EB0B81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2FE3">
              <w:rPr>
                <w:rFonts w:ascii="Tahoma" w:hAnsi="Tahoma" w:cs="Tahoma"/>
                <w:b/>
                <w:sz w:val="22"/>
                <w:szCs w:val="22"/>
              </w:rPr>
              <w:t>09</w:t>
            </w:r>
          </w:p>
        </w:tc>
      </w:tr>
      <w:tr w:rsidR="004F1EB7" w:rsidRPr="00F32FE3" w14:paraId="4056665E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120B7" w14:textId="77777777" w:rsidR="004F1EB7" w:rsidRPr="00F32FE3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2FE3">
              <w:rPr>
                <w:rFonts w:ascii="Tahoma" w:hAnsi="Tahoma" w:cs="Tahoma"/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0CA26" w14:textId="5ECB3D4C" w:rsidR="004F1EB7" w:rsidRPr="00F32FE3" w:rsidRDefault="001A6CAA" w:rsidP="001930E5">
            <w:pPr>
              <w:pStyle w:val="Ttulo3"/>
              <w:rPr>
                <w:rFonts w:ascii="Tahoma" w:hAnsi="Tahoma" w:cs="Tahoma"/>
                <w:sz w:val="22"/>
                <w:szCs w:val="22"/>
              </w:rPr>
            </w:pPr>
            <w:r w:rsidRPr="00F32FE3">
              <w:rPr>
                <w:rFonts w:ascii="Tahoma" w:hAnsi="Tahoma" w:cs="Tahoma"/>
                <w:sz w:val="22"/>
                <w:szCs w:val="22"/>
              </w:rPr>
              <w:t xml:space="preserve">DEPARTAMENTO DE </w:t>
            </w:r>
            <w:r w:rsidR="00EB0B81" w:rsidRPr="00F32FE3">
              <w:rPr>
                <w:rFonts w:ascii="Tahoma" w:hAnsi="Tahoma" w:cs="Tahoma"/>
                <w:sz w:val="22"/>
                <w:szCs w:val="22"/>
              </w:rPr>
              <w:t>TURISMO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7DA17" w14:textId="2B654000" w:rsidR="004F1EB7" w:rsidRPr="00F32FE3" w:rsidRDefault="001A6CAA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2FE3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</w:tr>
      <w:tr w:rsidR="004F1EB7" w:rsidRPr="00F32FE3" w14:paraId="472BEC2D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1FEF6" w14:textId="77777777" w:rsidR="004F1EB7" w:rsidRPr="00F32FE3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2FE3">
              <w:rPr>
                <w:rFonts w:ascii="Tahoma" w:hAnsi="Tahoma" w:cs="Tahoma"/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F02E6" w14:textId="1B114DFD" w:rsidR="004F1EB7" w:rsidRPr="00F32FE3" w:rsidRDefault="00EB0B81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2FE3">
              <w:rPr>
                <w:rFonts w:ascii="Tahoma" w:hAnsi="Tahoma" w:cs="Tahoma"/>
                <w:sz w:val="22"/>
                <w:szCs w:val="22"/>
              </w:rPr>
              <w:t>Comércio e Serviços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F2218" w14:textId="4571DD63" w:rsidR="004F1EB7" w:rsidRPr="00F32FE3" w:rsidRDefault="00EB0B81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2FE3"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</w:tr>
      <w:tr w:rsidR="004F1EB7" w:rsidRPr="00F32FE3" w14:paraId="0C332E5E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0651E" w14:textId="77777777" w:rsidR="004F1EB7" w:rsidRPr="00F32FE3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2FE3">
              <w:rPr>
                <w:rFonts w:ascii="Tahoma" w:hAnsi="Tahoma" w:cs="Tahoma"/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429E2" w14:textId="14017339" w:rsidR="004F1EB7" w:rsidRPr="00F32FE3" w:rsidRDefault="00EB0B81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2FE3">
              <w:rPr>
                <w:rFonts w:ascii="Tahoma" w:hAnsi="Tahoma" w:cs="Tahoma"/>
                <w:sz w:val="22"/>
                <w:szCs w:val="22"/>
              </w:rPr>
              <w:t>Turismo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791DB" w14:textId="4DDEE76B" w:rsidR="004F1EB7" w:rsidRPr="00F32FE3" w:rsidRDefault="00EB0B81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2FE3">
              <w:rPr>
                <w:rFonts w:ascii="Tahoma" w:hAnsi="Tahoma" w:cs="Tahoma"/>
                <w:sz w:val="22"/>
                <w:szCs w:val="22"/>
              </w:rPr>
              <w:t>695</w:t>
            </w:r>
          </w:p>
        </w:tc>
      </w:tr>
      <w:tr w:rsidR="004F1EB7" w:rsidRPr="00F32FE3" w14:paraId="08188DF8" w14:textId="77777777" w:rsidTr="0082384D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67B48" w14:textId="77777777" w:rsidR="004F1EB7" w:rsidRPr="00F32FE3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2FE3">
              <w:rPr>
                <w:rFonts w:ascii="Tahoma" w:hAnsi="Tahoma" w:cs="Tahoma"/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4364D" w14:textId="38B60EF1" w:rsidR="004F1EB7" w:rsidRPr="00F32FE3" w:rsidRDefault="00EB0B81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2FE3">
              <w:rPr>
                <w:rFonts w:ascii="Tahoma" w:hAnsi="Tahoma" w:cs="Tahoma"/>
                <w:sz w:val="22"/>
                <w:szCs w:val="22"/>
              </w:rPr>
              <w:t>DESENVOLVIMENTO DO TURISMO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3E3D8" w14:textId="1441781C" w:rsidR="004F1EB7" w:rsidRPr="00F32FE3" w:rsidRDefault="00EB0B81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2FE3">
              <w:rPr>
                <w:rFonts w:ascii="Tahoma" w:hAnsi="Tahoma" w:cs="Tahoma"/>
                <w:sz w:val="22"/>
                <w:szCs w:val="22"/>
              </w:rPr>
              <w:t>0023</w:t>
            </w:r>
          </w:p>
        </w:tc>
      </w:tr>
      <w:tr w:rsidR="004F1EB7" w:rsidRPr="00F32FE3" w14:paraId="1ECDD7FE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B14EC" w14:textId="77777777" w:rsidR="004F1EB7" w:rsidRPr="00F32FE3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2FE3">
              <w:rPr>
                <w:rFonts w:ascii="Tahoma" w:hAnsi="Tahoma" w:cs="Tahoma"/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E738F" w14:textId="23349134" w:rsidR="004F1EB7" w:rsidRPr="00F32FE3" w:rsidRDefault="00EB0B81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2FE3">
              <w:rPr>
                <w:rFonts w:ascii="Tahoma" w:hAnsi="Tahoma" w:cs="Tahoma"/>
                <w:b/>
                <w:bCs/>
                <w:sz w:val="22"/>
                <w:szCs w:val="22"/>
              </w:rPr>
              <w:t>COMPLEXO TURISTICO/TURISMO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3F5EA" w14:textId="5DF4D942" w:rsidR="004F1EB7" w:rsidRPr="00F32FE3" w:rsidRDefault="00EB0B81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2FE3">
              <w:rPr>
                <w:rFonts w:ascii="Tahoma" w:hAnsi="Tahoma" w:cs="Tahoma"/>
                <w:b/>
                <w:bCs/>
                <w:sz w:val="22"/>
                <w:szCs w:val="22"/>
              </w:rPr>
              <w:t>1.037</w:t>
            </w:r>
          </w:p>
        </w:tc>
      </w:tr>
      <w:tr w:rsidR="004F1EB7" w:rsidRPr="00F32FE3" w14:paraId="0FD566D8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3F7C6" w14:textId="77777777" w:rsidR="004F1EB7" w:rsidRPr="00F32FE3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32FE3">
              <w:rPr>
                <w:rFonts w:ascii="Tahoma" w:hAnsi="Tahoma" w:cs="Tahoma"/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5523B" w14:textId="77777777" w:rsidR="004F1EB7" w:rsidRPr="00F32FE3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32FE3">
              <w:rPr>
                <w:rFonts w:ascii="Tahoma" w:hAnsi="Tahoma" w:cs="Tahoma"/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0591A" w14:textId="77777777" w:rsidR="004F1EB7" w:rsidRPr="00F32FE3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32FE3">
              <w:rPr>
                <w:rFonts w:ascii="Tahoma" w:hAnsi="Tahoma" w:cs="Tahoma"/>
                <w:bCs/>
                <w:sz w:val="22"/>
                <w:szCs w:val="22"/>
              </w:rPr>
              <w:t>Fonte de Recurso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73914" w14:textId="77777777" w:rsidR="004F1EB7" w:rsidRPr="00F32FE3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32FE3">
              <w:rPr>
                <w:rFonts w:ascii="Tahoma" w:hAnsi="Tahoma" w:cs="Tahoma"/>
                <w:bCs/>
                <w:sz w:val="22"/>
                <w:szCs w:val="22"/>
              </w:rPr>
              <w:t>Valor (R$)</w:t>
            </w:r>
          </w:p>
        </w:tc>
      </w:tr>
      <w:tr w:rsidR="004F1EB7" w:rsidRPr="00F32FE3" w14:paraId="2A0DEF1D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73740" w14:textId="09BA04F2" w:rsidR="004F1EB7" w:rsidRPr="00F32FE3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2FE3">
              <w:rPr>
                <w:rFonts w:ascii="Tahoma" w:hAnsi="Tahoma" w:cs="Tahoma"/>
                <w:sz w:val="22"/>
                <w:szCs w:val="22"/>
              </w:rPr>
              <w:t>(</w:t>
            </w:r>
            <w:r w:rsidR="00AA11D0" w:rsidRPr="00F32FE3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Pr="00F32FE3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436F505E" w14:textId="77777777" w:rsidR="004F1EB7" w:rsidRPr="00F32FE3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06AEFE1" w14:textId="237DF66C" w:rsidR="004F1EB7" w:rsidRPr="00F32FE3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1815A63" w14:textId="77777777" w:rsidR="004F1EB7" w:rsidRPr="00F32FE3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56507" w14:textId="4A5D38A5" w:rsidR="004F1EB7" w:rsidRPr="00F32FE3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32FE3">
              <w:rPr>
                <w:rFonts w:ascii="Tahoma" w:hAnsi="Tahoma" w:cs="Tahoma"/>
                <w:sz w:val="22"/>
                <w:szCs w:val="22"/>
              </w:rPr>
              <w:t xml:space="preserve">Aplicação Direta– </w:t>
            </w:r>
            <w:r w:rsidR="00AA11D0" w:rsidRPr="00F32FE3">
              <w:rPr>
                <w:rFonts w:ascii="Tahoma" w:hAnsi="Tahoma" w:cs="Tahoma"/>
                <w:sz w:val="22"/>
                <w:szCs w:val="22"/>
              </w:rPr>
              <w:t>4</w:t>
            </w:r>
            <w:r w:rsidRPr="00F32FE3">
              <w:rPr>
                <w:rFonts w:ascii="Tahoma" w:hAnsi="Tahoma" w:cs="Tahoma"/>
                <w:sz w:val="22"/>
                <w:szCs w:val="22"/>
              </w:rPr>
              <w:t>.</w:t>
            </w:r>
            <w:r w:rsidR="00AA11D0" w:rsidRPr="00F32FE3">
              <w:rPr>
                <w:rFonts w:ascii="Tahoma" w:hAnsi="Tahoma" w:cs="Tahoma"/>
                <w:sz w:val="22"/>
                <w:szCs w:val="22"/>
              </w:rPr>
              <w:t>4</w:t>
            </w:r>
            <w:r w:rsidRPr="00F32FE3">
              <w:rPr>
                <w:rFonts w:ascii="Tahoma" w:hAnsi="Tahoma" w:cs="Tahoma"/>
                <w:sz w:val="22"/>
                <w:szCs w:val="22"/>
              </w:rPr>
              <w:t xml:space="preserve">.90 </w:t>
            </w:r>
          </w:p>
          <w:p w14:paraId="24B187F3" w14:textId="77777777" w:rsidR="004F1EB7" w:rsidRPr="00F32FE3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49B936EA" w14:textId="7FD5BA09" w:rsidR="004F1EB7" w:rsidRPr="00F32FE3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736C0" w14:textId="2AF39562" w:rsidR="004F1EB7" w:rsidRPr="00F32FE3" w:rsidRDefault="00AA11D0" w:rsidP="00FE03EB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2FE3">
              <w:rPr>
                <w:rFonts w:ascii="Tahoma" w:hAnsi="Tahoma" w:cs="Tahoma"/>
                <w:sz w:val="22"/>
                <w:szCs w:val="22"/>
              </w:rPr>
              <w:t>1.</w:t>
            </w:r>
            <w:r w:rsidR="00EB0B81" w:rsidRPr="00F32FE3">
              <w:rPr>
                <w:rFonts w:ascii="Tahoma" w:hAnsi="Tahoma" w:cs="Tahoma"/>
                <w:sz w:val="22"/>
                <w:szCs w:val="22"/>
              </w:rPr>
              <w:t>701</w:t>
            </w:r>
            <w:r w:rsidR="004F1EB7" w:rsidRPr="00F32FE3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 w:rsidRPr="00F32FE3">
              <w:rPr>
                <w:rFonts w:ascii="Tahoma" w:hAnsi="Tahoma" w:cs="Tahoma"/>
                <w:sz w:val="22"/>
                <w:szCs w:val="22"/>
              </w:rPr>
              <w:t xml:space="preserve">Outras Transferências </w:t>
            </w:r>
            <w:r w:rsidR="00EB0B81" w:rsidRPr="00F32FE3">
              <w:rPr>
                <w:rFonts w:ascii="Tahoma" w:hAnsi="Tahoma" w:cs="Tahoma"/>
                <w:sz w:val="22"/>
                <w:szCs w:val="22"/>
              </w:rPr>
              <w:t>De Convênios ou Instrumentos Congêneres dos Estados/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3C02" w14:textId="77777777" w:rsidR="004F1EB7" w:rsidRPr="00F32FE3" w:rsidRDefault="004F1EB7" w:rsidP="00FE03EB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3F61E7FF" w14:textId="5808FAAC" w:rsidR="004F1EB7" w:rsidRPr="00F32FE3" w:rsidRDefault="00832575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2FE3">
              <w:rPr>
                <w:rFonts w:ascii="Tahoma" w:hAnsi="Tahoma" w:cs="Tahoma"/>
                <w:sz w:val="22"/>
                <w:szCs w:val="22"/>
              </w:rPr>
              <w:t>3.</w:t>
            </w:r>
            <w:r w:rsidR="00E66527" w:rsidRPr="00F32FE3">
              <w:rPr>
                <w:rFonts w:ascii="Tahoma" w:hAnsi="Tahoma" w:cs="Tahoma"/>
                <w:sz w:val="22"/>
                <w:szCs w:val="22"/>
              </w:rPr>
              <w:t>21</w:t>
            </w:r>
            <w:r w:rsidRPr="00F32FE3">
              <w:rPr>
                <w:rFonts w:ascii="Tahoma" w:hAnsi="Tahoma" w:cs="Tahoma"/>
                <w:sz w:val="22"/>
                <w:szCs w:val="22"/>
              </w:rPr>
              <w:t>8.452,01</w:t>
            </w:r>
          </w:p>
        </w:tc>
      </w:tr>
      <w:tr w:rsidR="004F1EB7" w:rsidRPr="00F32FE3" w14:paraId="7248C386" w14:textId="77777777" w:rsidTr="0082384D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AFE54" w14:textId="77777777" w:rsidR="004F1EB7" w:rsidRPr="00F32FE3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32FE3">
              <w:rPr>
                <w:rFonts w:ascii="Tahoma" w:hAnsi="Tahoma" w:cs="Tahoma"/>
                <w:b/>
                <w:sz w:val="22"/>
                <w:szCs w:val="22"/>
              </w:rPr>
              <w:t>Valor Total R$: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BD1B5" w14:textId="42C433F4" w:rsidR="004F1EB7" w:rsidRPr="00F32FE3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2FE3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="00832575" w:rsidRPr="00F32FE3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="00E66527" w:rsidRPr="00F32FE3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832575" w:rsidRPr="00F32FE3">
              <w:rPr>
                <w:rFonts w:ascii="Tahoma" w:hAnsi="Tahoma" w:cs="Tahoma"/>
                <w:b/>
                <w:bCs/>
                <w:sz w:val="22"/>
                <w:szCs w:val="22"/>
              </w:rPr>
              <w:t>18.452,01</w:t>
            </w:r>
          </w:p>
        </w:tc>
      </w:tr>
    </w:tbl>
    <w:p w14:paraId="2DDB2024" w14:textId="77777777" w:rsidR="00EB0B81" w:rsidRPr="00F32FE3" w:rsidRDefault="00EB0B81" w:rsidP="00307820">
      <w:pPr>
        <w:keepNext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396E695" w14:textId="2E286A8C" w:rsidR="00426BC4" w:rsidRPr="00F32FE3" w:rsidRDefault="00D22B53" w:rsidP="00832575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F32FE3">
        <w:rPr>
          <w:rFonts w:ascii="Tahoma" w:hAnsi="Tahoma" w:cs="Tahoma"/>
          <w:b/>
          <w:sz w:val="22"/>
          <w:szCs w:val="22"/>
        </w:rPr>
        <w:t>Art.2º</w:t>
      </w:r>
      <w:r w:rsidRPr="00F32FE3">
        <w:rPr>
          <w:rFonts w:ascii="Tahoma" w:hAnsi="Tahoma" w:cs="Tahoma"/>
          <w:sz w:val="22"/>
          <w:szCs w:val="22"/>
        </w:rPr>
        <w:t xml:space="preserve"> </w:t>
      </w:r>
      <w:r w:rsidR="004F1EB7" w:rsidRPr="00F32FE3">
        <w:rPr>
          <w:rFonts w:ascii="Tahoma" w:hAnsi="Tahoma" w:cs="Tahoma"/>
          <w:sz w:val="22"/>
          <w:szCs w:val="22"/>
        </w:rPr>
        <w:t>O</w:t>
      </w:r>
      <w:r w:rsidR="00307820" w:rsidRPr="00F32FE3">
        <w:rPr>
          <w:rFonts w:ascii="Tahoma" w:hAnsi="Tahoma" w:cs="Tahoma"/>
          <w:sz w:val="22"/>
          <w:szCs w:val="22"/>
        </w:rPr>
        <w:t>s</w:t>
      </w:r>
      <w:r w:rsidR="004F1EB7" w:rsidRPr="00F32FE3">
        <w:rPr>
          <w:rFonts w:ascii="Tahoma" w:hAnsi="Tahoma" w:cs="Tahoma"/>
          <w:sz w:val="22"/>
          <w:szCs w:val="22"/>
        </w:rPr>
        <w:t xml:space="preserve"> recurso</w:t>
      </w:r>
      <w:r w:rsidR="00307820" w:rsidRPr="00F32FE3">
        <w:rPr>
          <w:rFonts w:ascii="Tahoma" w:hAnsi="Tahoma" w:cs="Tahoma"/>
          <w:sz w:val="22"/>
          <w:szCs w:val="22"/>
        </w:rPr>
        <w:t>s</w:t>
      </w:r>
      <w:r w:rsidR="004F1EB7" w:rsidRPr="00F32FE3">
        <w:rPr>
          <w:rFonts w:ascii="Tahoma" w:hAnsi="Tahoma" w:cs="Tahoma"/>
          <w:sz w:val="22"/>
          <w:szCs w:val="22"/>
        </w:rPr>
        <w:t xml:space="preserve"> para abertura do</w:t>
      </w:r>
      <w:r w:rsidR="00307820" w:rsidRPr="00F32FE3">
        <w:rPr>
          <w:rFonts w:ascii="Tahoma" w:hAnsi="Tahoma" w:cs="Tahoma"/>
          <w:sz w:val="22"/>
          <w:szCs w:val="22"/>
        </w:rPr>
        <w:t>s</w:t>
      </w:r>
      <w:r w:rsidR="004F1EB7" w:rsidRPr="00F32FE3">
        <w:rPr>
          <w:rFonts w:ascii="Tahoma" w:hAnsi="Tahoma" w:cs="Tahoma"/>
          <w:sz w:val="22"/>
          <w:szCs w:val="22"/>
        </w:rPr>
        <w:t xml:space="preserve"> crédito</w:t>
      </w:r>
      <w:r w:rsidR="00307820" w:rsidRPr="00F32FE3">
        <w:rPr>
          <w:rFonts w:ascii="Tahoma" w:hAnsi="Tahoma" w:cs="Tahoma"/>
          <w:sz w:val="22"/>
          <w:szCs w:val="22"/>
        </w:rPr>
        <w:t>s</w:t>
      </w:r>
      <w:r w:rsidR="004F1EB7" w:rsidRPr="00F32FE3">
        <w:rPr>
          <w:rFonts w:ascii="Tahoma" w:hAnsi="Tahoma" w:cs="Tahoma"/>
          <w:sz w:val="22"/>
          <w:szCs w:val="22"/>
        </w:rPr>
        <w:t xml:space="preserve"> suplementar</w:t>
      </w:r>
      <w:r w:rsidR="00307820" w:rsidRPr="00F32FE3">
        <w:rPr>
          <w:rFonts w:ascii="Tahoma" w:hAnsi="Tahoma" w:cs="Tahoma"/>
          <w:sz w:val="22"/>
          <w:szCs w:val="22"/>
        </w:rPr>
        <w:t>es</w:t>
      </w:r>
      <w:r w:rsidR="004F1EB7" w:rsidRPr="00F32FE3">
        <w:rPr>
          <w:rFonts w:ascii="Tahoma" w:hAnsi="Tahoma" w:cs="Tahoma"/>
          <w:sz w:val="22"/>
          <w:szCs w:val="22"/>
        </w:rPr>
        <w:t>, de que trata o artigo anterior, ser</w:t>
      </w:r>
      <w:r w:rsidR="00307820" w:rsidRPr="00F32FE3">
        <w:rPr>
          <w:rFonts w:ascii="Tahoma" w:hAnsi="Tahoma" w:cs="Tahoma"/>
          <w:sz w:val="22"/>
          <w:szCs w:val="22"/>
        </w:rPr>
        <w:t xml:space="preserve">ão </w:t>
      </w:r>
      <w:r w:rsidR="004F1EB7" w:rsidRPr="00F32FE3">
        <w:rPr>
          <w:rFonts w:ascii="Tahoma" w:hAnsi="Tahoma" w:cs="Tahoma"/>
          <w:sz w:val="22"/>
          <w:szCs w:val="22"/>
        </w:rPr>
        <w:t>proveniente</w:t>
      </w:r>
      <w:r w:rsidR="00307820" w:rsidRPr="00F32FE3">
        <w:rPr>
          <w:rFonts w:ascii="Tahoma" w:hAnsi="Tahoma" w:cs="Tahoma"/>
          <w:sz w:val="22"/>
          <w:szCs w:val="22"/>
        </w:rPr>
        <w:t>s</w:t>
      </w:r>
      <w:r w:rsidR="004F1EB7" w:rsidRPr="00F32FE3">
        <w:rPr>
          <w:rFonts w:ascii="Tahoma" w:hAnsi="Tahoma" w:cs="Tahoma"/>
          <w:sz w:val="22"/>
          <w:szCs w:val="22"/>
        </w:rPr>
        <w:t xml:space="preserve"> do </w:t>
      </w:r>
      <w:r w:rsidR="00307820" w:rsidRPr="00F32FE3">
        <w:rPr>
          <w:rFonts w:ascii="Tahoma" w:hAnsi="Tahoma" w:cs="Tahoma"/>
          <w:sz w:val="22"/>
          <w:szCs w:val="22"/>
        </w:rPr>
        <w:t xml:space="preserve">provável excesso e/ou </w:t>
      </w:r>
      <w:r w:rsidR="004F1EB7" w:rsidRPr="00F32FE3">
        <w:rPr>
          <w:rFonts w:ascii="Tahoma" w:hAnsi="Tahoma" w:cs="Tahoma"/>
          <w:sz w:val="22"/>
          <w:szCs w:val="22"/>
        </w:rPr>
        <w:t>excesso de arrecadação na</w:t>
      </w:r>
      <w:r w:rsidR="002377D7" w:rsidRPr="00F32FE3">
        <w:rPr>
          <w:rFonts w:ascii="Tahoma" w:hAnsi="Tahoma" w:cs="Tahoma"/>
          <w:sz w:val="22"/>
          <w:szCs w:val="22"/>
        </w:rPr>
        <w:t xml:space="preserve"> </w:t>
      </w:r>
      <w:r w:rsidR="004F1EB7" w:rsidRPr="00F32FE3">
        <w:rPr>
          <w:rFonts w:ascii="Tahoma" w:hAnsi="Tahoma" w:cs="Tahoma"/>
          <w:sz w:val="22"/>
          <w:szCs w:val="22"/>
        </w:rPr>
        <w:t>fonte de recurso</w:t>
      </w:r>
      <w:r w:rsidR="009C19FE" w:rsidRPr="00F32FE3">
        <w:rPr>
          <w:rFonts w:ascii="Tahoma" w:hAnsi="Tahoma" w:cs="Tahoma"/>
          <w:sz w:val="22"/>
          <w:szCs w:val="22"/>
        </w:rPr>
        <w:t xml:space="preserve"> 701 – Outras Transferências de Convênios ou Instrumentos Congêneres dos Estados,</w:t>
      </w:r>
      <w:r w:rsidR="002377D7" w:rsidRPr="00F32FE3">
        <w:rPr>
          <w:rFonts w:ascii="Tahoma" w:hAnsi="Tahoma" w:cs="Tahoma"/>
          <w:sz w:val="22"/>
          <w:szCs w:val="22"/>
        </w:rPr>
        <w:t xml:space="preserve"> através da portaria N. SEF/024 de 20/01/2022 e Processo SGPE SANTUR 908/2021 – PROCESSO SCC 8468/2022 da secretaria da Fazenda do Estado de Santa Catarina</w:t>
      </w:r>
      <w:r w:rsidR="00307820" w:rsidRPr="00F32FE3">
        <w:rPr>
          <w:rFonts w:ascii="Tahoma" w:hAnsi="Tahoma" w:cs="Tahoma"/>
          <w:sz w:val="22"/>
          <w:szCs w:val="22"/>
        </w:rPr>
        <w:t xml:space="preserve"> no exercício de 2023.</w:t>
      </w:r>
    </w:p>
    <w:p w14:paraId="70FB7D97" w14:textId="77777777" w:rsidR="004F1EB7" w:rsidRPr="00F32FE3" w:rsidRDefault="004F1EB7" w:rsidP="00307820">
      <w:pPr>
        <w:jc w:val="both"/>
        <w:rPr>
          <w:rFonts w:ascii="Tahoma" w:hAnsi="Tahoma" w:cs="Tahoma"/>
          <w:sz w:val="22"/>
          <w:szCs w:val="22"/>
        </w:rPr>
      </w:pPr>
    </w:p>
    <w:p w14:paraId="1D8C28D8" w14:textId="17D12945" w:rsidR="00426BC4" w:rsidRPr="00F32FE3" w:rsidRDefault="00426BC4" w:rsidP="00D22B5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F32FE3">
        <w:rPr>
          <w:rFonts w:ascii="Tahoma" w:hAnsi="Tahoma" w:cs="Tahoma"/>
          <w:b/>
          <w:sz w:val="22"/>
          <w:szCs w:val="22"/>
        </w:rPr>
        <w:t>Art.</w:t>
      </w:r>
      <w:r w:rsidR="00307820" w:rsidRPr="00F32FE3">
        <w:rPr>
          <w:rFonts w:ascii="Tahoma" w:hAnsi="Tahoma" w:cs="Tahoma"/>
          <w:b/>
          <w:sz w:val="22"/>
          <w:szCs w:val="22"/>
        </w:rPr>
        <w:t>3</w:t>
      </w:r>
      <w:r w:rsidR="004F1EB7" w:rsidRPr="00F32FE3">
        <w:rPr>
          <w:rFonts w:ascii="Tahoma" w:hAnsi="Tahoma" w:cs="Tahoma"/>
          <w:b/>
          <w:sz w:val="22"/>
          <w:szCs w:val="22"/>
        </w:rPr>
        <w:t>º</w:t>
      </w:r>
      <w:r w:rsidRPr="00F32FE3">
        <w:rPr>
          <w:rFonts w:ascii="Tahoma" w:hAnsi="Tahoma" w:cs="Tahoma"/>
          <w:sz w:val="22"/>
          <w:szCs w:val="22"/>
        </w:rPr>
        <w:t xml:space="preserve"> Esta Lei entra em vigor na data de sua publicação.</w:t>
      </w:r>
    </w:p>
    <w:p w14:paraId="3D03AB37" w14:textId="0A74546A" w:rsidR="00AE5712" w:rsidRPr="00F32FE3" w:rsidRDefault="00AE5712" w:rsidP="00F32FE3">
      <w:pPr>
        <w:jc w:val="both"/>
        <w:rPr>
          <w:rFonts w:ascii="Tahoma" w:hAnsi="Tahoma" w:cs="Tahoma"/>
          <w:sz w:val="22"/>
          <w:szCs w:val="22"/>
        </w:rPr>
      </w:pPr>
    </w:p>
    <w:p w14:paraId="5FCFD6EF" w14:textId="0EDE5E46" w:rsidR="00AE5712" w:rsidRPr="00F32FE3" w:rsidRDefault="00AE5712" w:rsidP="00AE5712">
      <w:pPr>
        <w:pStyle w:val="TextosemFormatao"/>
        <w:jc w:val="right"/>
        <w:rPr>
          <w:rFonts w:ascii="Tahoma" w:hAnsi="Tahoma" w:cs="Tahoma"/>
          <w:b/>
          <w:sz w:val="22"/>
          <w:szCs w:val="22"/>
          <w:lang w:val="pt-BR"/>
        </w:rPr>
      </w:pPr>
      <w:r w:rsidRPr="00F32FE3">
        <w:rPr>
          <w:rFonts w:ascii="Tahoma" w:hAnsi="Tahoma" w:cs="Tahoma"/>
          <w:sz w:val="22"/>
          <w:szCs w:val="22"/>
        </w:rPr>
        <w:t xml:space="preserve">Gabinete do Executivo Municipal, em </w:t>
      </w:r>
      <w:r w:rsidR="00F32FE3" w:rsidRPr="00F32FE3">
        <w:rPr>
          <w:rFonts w:ascii="Tahoma" w:hAnsi="Tahoma" w:cs="Tahoma"/>
          <w:sz w:val="22"/>
          <w:szCs w:val="22"/>
          <w:lang w:val="pt-BR"/>
        </w:rPr>
        <w:t>16 de fevereiro de 2023.</w:t>
      </w:r>
    </w:p>
    <w:p w14:paraId="2718AF8E" w14:textId="7977A39E" w:rsidR="00AE5712" w:rsidRDefault="00AE5712" w:rsidP="00AE5712">
      <w:pPr>
        <w:pStyle w:val="TextosemFormatao"/>
        <w:rPr>
          <w:rFonts w:ascii="Tahoma" w:hAnsi="Tahoma" w:cs="Tahoma"/>
          <w:b/>
          <w:sz w:val="22"/>
          <w:szCs w:val="22"/>
          <w:lang w:val="pt-BR"/>
        </w:rPr>
      </w:pPr>
    </w:p>
    <w:p w14:paraId="7DCCEF76" w14:textId="77777777" w:rsidR="00F32FE3" w:rsidRPr="00F32FE3" w:rsidRDefault="00F32FE3" w:rsidP="00AE5712">
      <w:pPr>
        <w:pStyle w:val="TextosemFormatao"/>
        <w:rPr>
          <w:rFonts w:ascii="Tahoma" w:hAnsi="Tahoma" w:cs="Tahoma"/>
          <w:b/>
          <w:sz w:val="22"/>
          <w:szCs w:val="22"/>
          <w:lang w:val="pt-BR"/>
        </w:rPr>
      </w:pPr>
    </w:p>
    <w:p w14:paraId="7913A4B0" w14:textId="77777777" w:rsidR="00AE5712" w:rsidRPr="00F32FE3" w:rsidRDefault="00AE5712" w:rsidP="00AE5712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F32FE3">
        <w:rPr>
          <w:rFonts w:ascii="Tahoma" w:hAnsi="Tahoma" w:cs="Tahoma"/>
          <w:b/>
          <w:sz w:val="22"/>
          <w:szCs w:val="22"/>
        </w:rPr>
        <w:t>SILVANO DE PARIZ</w:t>
      </w:r>
    </w:p>
    <w:p w14:paraId="02A69A06" w14:textId="62D6C69F" w:rsidR="001E10AB" w:rsidRPr="00F32FE3" w:rsidRDefault="00AE5712" w:rsidP="00AE5712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F32FE3">
        <w:rPr>
          <w:rFonts w:ascii="Tahoma" w:hAnsi="Tahoma" w:cs="Tahoma"/>
          <w:sz w:val="22"/>
          <w:szCs w:val="22"/>
        </w:rPr>
        <w:t>Prefeito</w:t>
      </w:r>
    </w:p>
    <w:p w14:paraId="5F520196" w14:textId="77777777" w:rsidR="00F32FE3" w:rsidRPr="00F32FE3" w:rsidRDefault="00F32FE3" w:rsidP="00F32FE3">
      <w:pPr>
        <w:pStyle w:val="TextosemFormatao"/>
        <w:jc w:val="both"/>
        <w:outlineLvl w:val="0"/>
        <w:rPr>
          <w:rFonts w:ascii="Tahoma" w:hAnsi="Tahoma" w:cs="Tahoma"/>
          <w:i/>
          <w:iCs/>
          <w:sz w:val="22"/>
          <w:szCs w:val="22"/>
        </w:rPr>
      </w:pPr>
      <w:bookmarkStart w:id="0" w:name="_Hlk123637104"/>
    </w:p>
    <w:p w14:paraId="507AF785" w14:textId="03D3618D" w:rsidR="00F32FE3" w:rsidRPr="00F32FE3" w:rsidRDefault="00F32FE3" w:rsidP="00F32FE3">
      <w:pPr>
        <w:pStyle w:val="TextosemFormatao"/>
        <w:jc w:val="both"/>
        <w:outlineLvl w:val="0"/>
        <w:rPr>
          <w:rFonts w:ascii="Tahoma" w:hAnsi="Tahoma" w:cs="Tahoma"/>
          <w:i/>
          <w:iCs/>
          <w:snapToGrid/>
          <w:sz w:val="18"/>
          <w:szCs w:val="18"/>
        </w:rPr>
      </w:pPr>
      <w:bookmarkStart w:id="1" w:name="_Hlk127426405"/>
      <w:r w:rsidRPr="00F32FE3">
        <w:rPr>
          <w:rFonts w:ascii="Tahoma" w:hAnsi="Tahoma" w:cs="Tahoma"/>
          <w:i/>
          <w:iCs/>
          <w:sz w:val="18"/>
          <w:szCs w:val="18"/>
        </w:rPr>
        <w:t xml:space="preserve">Registrada e Publicada  </w:t>
      </w:r>
    </w:p>
    <w:p w14:paraId="18767C31" w14:textId="77777777" w:rsidR="00F32FE3" w:rsidRPr="00F32FE3" w:rsidRDefault="00F32FE3" w:rsidP="00F32FE3">
      <w:pPr>
        <w:pStyle w:val="TextosemFormatao"/>
        <w:jc w:val="both"/>
        <w:outlineLvl w:val="0"/>
        <w:rPr>
          <w:rFonts w:ascii="Tahoma" w:hAnsi="Tahoma" w:cs="Tahoma"/>
          <w:i/>
          <w:iCs/>
          <w:sz w:val="18"/>
          <w:szCs w:val="18"/>
          <w:lang w:val="pt-BR"/>
        </w:rPr>
      </w:pPr>
      <w:r w:rsidRPr="00F32FE3">
        <w:rPr>
          <w:rFonts w:ascii="Tahoma" w:hAnsi="Tahoma" w:cs="Tahoma"/>
          <w:i/>
          <w:iCs/>
          <w:sz w:val="18"/>
          <w:szCs w:val="18"/>
        </w:rPr>
        <w:t>Em___/___/202</w:t>
      </w:r>
      <w:r w:rsidRPr="00F32FE3">
        <w:rPr>
          <w:rFonts w:ascii="Tahoma" w:hAnsi="Tahoma" w:cs="Tahoma"/>
          <w:i/>
          <w:iCs/>
          <w:sz w:val="18"/>
          <w:szCs w:val="18"/>
          <w:lang w:val="pt-BR"/>
        </w:rPr>
        <w:t>3</w:t>
      </w:r>
    </w:p>
    <w:p w14:paraId="1487133C" w14:textId="77777777" w:rsidR="00F32FE3" w:rsidRPr="00F32FE3" w:rsidRDefault="00F32FE3" w:rsidP="00F32FE3">
      <w:pPr>
        <w:pStyle w:val="TextosemFormatao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F32FE3">
        <w:rPr>
          <w:rFonts w:ascii="Tahoma" w:hAnsi="Tahoma" w:cs="Tahoma"/>
          <w:i/>
          <w:iCs/>
          <w:sz w:val="18"/>
          <w:szCs w:val="18"/>
        </w:rPr>
        <w:t xml:space="preserve">Lei Municipal 1087/1993 </w:t>
      </w:r>
    </w:p>
    <w:p w14:paraId="1CF99773" w14:textId="77777777" w:rsidR="00F32FE3" w:rsidRPr="00F32FE3" w:rsidRDefault="00F32FE3" w:rsidP="00F32FE3">
      <w:pPr>
        <w:pStyle w:val="TextosemFormatao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2E33E887" w14:textId="77777777" w:rsidR="00F32FE3" w:rsidRPr="00F32FE3" w:rsidRDefault="00F32FE3" w:rsidP="00F32FE3">
      <w:pPr>
        <w:pStyle w:val="TextosemFormatao"/>
        <w:jc w:val="both"/>
        <w:rPr>
          <w:rFonts w:ascii="Tahoma" w:hAnsi="Tahoma" w:cs="Tahoma"/>
          <w:i/>
          <w:iCs/>
          <w:sz w:val="18"/>
          <w:szCs w:val="18"/>
        </w:rPr>
      </w:pPr>
      <w:r w:rsidRPr="00F32FE3">
        <w:rPr>
          <w:rFonts w:ascii="Tahoma" w:hAnsi="Tahoma" w:cs="Tahoma"/>
          <w:i/>
          <w:iCs/>
          <w:sz w:val="18"/>
          <w:szCs w:val="18"/>
        </w:rPr>
        <w:t xml:space="preserve">Antony </w:t>
      </w:r>
      <w:proofErr w:type="spellStart"/>
      <w:r w:rsidRPr="00F32FE3">
        <w:rPr>
          <w:rFonts w:ascii="Tahoma" w:hAnsi="Tahoma" w:cs="Tahoma"/>
          <w:i/>
          <w:iCs/>
          <w:sz w:val="18"/>
          <w:szCs w:val="18"/>
        </w:rPr>
        <w:t>Grigol</w:t>
      </w:r>
      <w:proofErr w:type="spellEnd"/>
    </w:p>
    <w:p w14:paraId="186C3D0A" w14:textId="77777777" w:rsidR="00F32FE3" w:rsidRPr="00F32FE3" w:rsidRDefault="00F32FE3" w:rsidP="00F32FE3">
      <w:pPr>
        <w:pStyle w:val="TextosemFormatao"/>
        <w:jc w:val="both"/>
        <w:rPr>
          <w:rFonts w:ascii="Tahoma" w:hAnsi="Tahoma" w:cs="Tahoma"/>
          <w:i/>
          <w:iCs/>
          <w:sz w:val="18"/>
          <w:szCs w:val="18"/>
        </w:rPr>
      </w:pPr>
      <w:r w:rsidRPr="00F32FE3">
        <w:rPr>
          <w:rFonts w:ascii="Tahoma" w:hAnsi="Tahoma" w:cs="Tahoma"/>
          <w:i/>
          <w:iCs/>
          <w:sz w:val="18"/>
          <w:szCs w:val="18"/>
        </w:rPr>
        <w:t>Servidor Designado</w:t>
      </w:r>
      <w:bookmarkEnd w:id="0"/>
    </w:p>
    <w:bookmarkEnd w:id="1"/>
    <w:p w14:paraId="648EAC75" w14:textId="77777777" w:rsidR="00F32FE3" w:rsidRPr="00F32FE3" w:rsidRDefault="00F32FE3" w:rsidP="00AE5712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sectPr w:rsidR="00F32FE3" w:rsidRPr="00F32FE3" w:rsidSect="008538E2">
      <w:footerReference w:type="default" r:id="rId7"/>
      <w:pgSz w:w="11907" w:h="16840" w:code="9"/>
      <w:pgMar w:top="1134" w:right="1134" w:bottom="28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7772" w14:textId="77777777" w:rsidR="00245D76" w:rsidRDefault="00245D76">
      <w:r>
        <w:separator/>
      </w:r>
    </w:p>
  </w:endnote>
  <w:endnote w:type="continuationSeparator" w:id="0">
    <w:p w14:paraId="38E6D494" w14:textId="77777777" w:rsidR="00245D76" w:rsidRDefault="0024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F9ED" w14:textId="77777777" w:rsidR="00245D76" w:rsidRDefault="00245D76">
      <w:r>
        <w:separator/>
      </w:r>
    </w:p>
  </w:footnote>
  <w:footnote w:type="continuationSeparator" w:id="0">
    <w:p w14:paraId="5827D4AB" w14:textId="77777777" w:rsidR="00245D76" w:rsidRDefault="00245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2600E"/>
    <w:rsid w:val="000347D8"/>
    <w:rsid w:val="000368D5"/>
    <w:rsid w:val="00056659"/>
    <w:rsid w:val="00062E25"/>
    <w:rsid w:val="0006336C"/>
    <w:rsid w:val="000714B9"/>
    <w:rsid w:val="00084350"/>
    <w:rsid w:val="000B3692"/>
    <w:rsid w:val="000B6D35"/>
    <w:rsid w:val="000C1154"/>
    <w:rsid w:val="000C3204"/>
    <w:rsid w:val="000D6DF4"/>
    <w:rsid w:val="000E2927"/>
    <w:rsid w:val="000E38D2"/>
    <w:rsid w:val="000F1C3A"/>
    <w:rsid w:val="000F5966"/>
    <w:rsid w:val="00100758"/>
    <w:rsid w:val="001072F4"/>
    <w:rsid w:val="00133042"/>
    <w:rsid w:val="001406F5"/>
    <w:rsid w:val="00143BB0"/>
    <w:rsid w:val="0015472D"/>
    <w:rsid w:val="00165F28"/>
    <w:rsid w:val="00172189"/>
    <w:rsid w:val="00172F03"/>
    <w:rsid w:val="00180099"/>
    <w:rsid w:val="00185304"/>
    <w:rsid w:val="00190CC9"/>
    <w:rsid w:val="001A6CAA"/>
    <w:rsid w:val="001A71A9"/>
    <w:rsid w:val="001B4DB2"/>
    <w:rsid w:val="001B5A0D"/>
    <w:rsid w:val="001E10AB"/>
    <w:rsid w:val="001F1ED1"/>
    <w:rsid w:val="00201FEE"/>
    <w:rsid w:val="002031F7"/>
    <w:rsid w:val="00205809"/>
    <w:rsid w:val="0021190B"/>
    <w:rsid w:val="002120F8"/>
    <w:rsid w:val="00214967"/>
    <w:rsid w:val="0021542F"/>
    <w:rsid w:val="002224BC"/>
    <w:rsid w:val="00227190"/>
    <w:rsid w:val="002377D7"/>
    <w:rsid w:val="00245D76"/>
    <w:rsid w:val="0025170A"/>
    <w:rsid w:val="002525F0"/>
    <w:rsid w:val="00280C98"/>
    <w:rsid w:val="002817D3"/>
    <w:rsid w:val="00283F4D"/>
    <w:rsid w:val="002A5740"/>
    <w:rsid w:val="002A79C3"/>
    <w:rsid w:val="002C0D53"/>
    <w:rsid w:val="002D7ACF"/>
    <w:rsid w:val="002D7B6F"/>
    <w:rsid w:val="002F0A21"/>
    <w:rsid w:val="002F0F0A"/>
    <w:rsid w:val="002F60E0"/>
    <w:rsid w:val="002F6D83"/>
    <w:rsid w:val="00301D4F"/>
    <w:rsid w:val="003055D1"/>
    <w:rsid w:val="00307820"/>
    <w:rsid w:val="00307CC6"/>
    <w:rsid w:val="00314F81"/>
    <w:rsid w:val="00320A2A"/>
    <w:rsid w:val="003327C8"/>
    <w:rsid w:val="003379D2"/>
    <w:rsid w:val="0034586E"/>
    <w:rsid w:val="0038580F"/>
    <w:rsid w:val="003967B6"/>
    <w:rsid w:val="00397EDD"/>
    <w:rsid w:val="003B5F4A"/>
    <w:rsid w:val="003C1F4E"/>
    <w:rsid w:val="003C4170"/>
    <w:rsid w:val="003C417E"/>
    <w:rsid w:val="003D0BDF"/>
    <w:rsid w:val="003D70B6"/>
    <w:rsid w:val="003D7D43"/>
    <w:rsid w:val="003F609F"/>
    <w:rsid w:val="004226FA"/>
    <w:rsid w:val="004234C3"/>
    <w:rsid w:val="00426BC4"/>
    <w:rsid w:val="004312DB"/>
    <w:rsid w:val="00485BCF"/>
    <w:rsid w:val="00494C13"/>
    <w:rsid w:val="004956F0"/>
    <w:rsid w:val="004A0BD7"/>
    <w:rsid w:val="004A1BA2"/>
    <w:rsid w:val="004B225F"/>
    <w:rsid w:val="004B6A6F"/>
    <w:rsid w:val="004C14F7"/>
    <w:rsid w:val="004C50F7"/>
    <w:rsid w:val="004E266A"/>
    <w:rsid w:val="004F1EB7"/>
    <w:rsid w:val="00500BB5"/>
    <w:rsid w:val="00505B71"/>
    <w:rsid w:val="00512337"/>
    <w:rsid w:val="0053097D"/>
    <w:rsid w:val="00533691"/>
    <w:rsid w:val="0055255A"/>
    <w:rsid w:val="00562624"/>
    <w:rsid w:val="005778E7"/>
    <w:rsid w:val="0058674A"/>
    <w:rsid w:val="00594B08"/>
    <w:rsid w:val="005B3629"/>
    <w:rsid w:val="005D5F72"/>
    <w:rsid w:val="005E1CC1"/>
    <w:rsid w:val="005F2E4C"/>
    <w:rsid w:val="0060519D"/>
    <w:rsid w:val="006324AC"/>
    <w:rsid w:val="00633F9F"/>
    <w:rsid w:val="00636305"/>
    <w:rsid w:val="00663874"/>
    <w:rsid w:val="00671F7E"/>
    <w:rsid w:val="00681AEC"/>
    <w:rsid w:val="006A17B7"/>
    <w:rsid w:val="006B079D"/>
    <w:rsid w:val="006C3528"/>
    <w:rsid w:val="006F4F0F"/>
    <w:rsid w:val="00705B81"/>
    <w:rsid w:val="00710924"/>
    <w:rsid w:val="007250ED"/>
    <w:rsid w:val="00755B6B"/>
    <w:rsid w:val="007615A1"/>
    <w:rsid w:val="00774C3F"/>
    <w:rsid w:val="007946EB"/>
    <w:rsid w:val="007B32D7"/>
    <w:rsid w:val="007B499B"/>
    <w:rsid w:val="007B66C3"/>
    <w:rsid w:val="007C175B"/>
    <w:rsid w:val="007C5583"/>
    <w:rsid w:val="007C7C59"/>
    <w:rsid w:val="007D104A"/>
    <w:rsid w:val="007D14C1"/>
    <w:rsid w:val="007F3E0D"/>
    <w:rsid w:val="00813BB9"/>
    <w:rsid w:val="00820196"/>
    <w:rsid w:val="0082258C"/>
    <w:rsid w:val="0082384D"/>
    <w:rsid w:val="00824F1B"/>
    <w:rsid w:val="00832575"/>
    <w:rsid w:val="00833777"/>
    <w:rsid w:val="00834271"/>
    <w:rsid w:val="00835E0D"/>
    <w:rsid w:val="008538E2"/>
    <w:rsid w:val="00860E07"/>
    <w:rsid w:val="008733FB"/>
    <w:rsid w:val="008737BA"/>
    <w:rsid w:val="008754B9"/>
    <w:rsid w:val="008771FF"/>
    <w:rsid w:val="0088014E"/>
    <w:rsid w:val="00883F01"/>
    <w:rsid w:val="008B0876"/>
    <w:rsid w:val="008B5B7C"/>
    <w:rsid w:val="008C6949"/>
    <w:rsid w:val="008D048C"/>
    <w:rsid w:val="008D083B"/>
    <w:rsid w:val="008D3288"/>
    <w:rsid w:val="008D757D"/>
    <w:rsid w:val="008D7F4A"/>
    <w:rsid w:val="008F0F4F"/>
    <w:rsid w:val="008F10DB"/>
    <w:rsid w:val="00901AF3"/>
    <w:rsid w:val="00907C90"/>
    <w:rsid w:val="00920A1F"/>
    <w:rsid w:val="009218D3"/>
    <w:rsid w:val="009307B3"/>
    <w:rsid w:val="00930D3E"/>
    <w:rsid w:val="00936BB8"/>
    <w:rsid w:val="00942334"/>
    <w:rsid w:val="009478D2"/>
    <w:rsid w:val="0096747D"/>
    <w:rsid w:val="00975254"/>
    <w:rsid w:val="00982035"/>
    <w:rsid w:val="00984842"/>
    <w:rsid w:val="0099642B"/>
    <w:rsid w:val="00997484"/>
    <w:rsid w:val="009A5623"/>
    <w:rsid w:val="009C19FE"/>
    <w:rsid w:val="009C282C"/>
    <w:rsid w:val="009D15F1"/>
    <w:rsid w:val="009D5EBD"/>
    <w:rsid w:val="00A0035D"/>
    <w:rsid w:val="00A04449"/>
    <w:rsid w:val="00A22874"/>
    <w:rsid w:val="00A24D56"/>
    <w:rsid w:val="00A26810"/>
    <w:rsid w:val="00A339D7"/>
    <w:rsid w:val="00A35079"/>
    <w:rsid w:val="00A50259"/>
    <w:rsid w:val="00A51C64"/>
    <w:rsid w:val="00A52ED0"/>
    <w:rsid w:val="00A604E4"/>
    <w:rsid w:val="00A80487"/>
    <w:rsid w:val="00A86D3D"/>
    <w:rsid w:val="00A872C2"/>
    <w:rsid w:val="00A919B8"/>
    <w:rsid w:val="00A919E2"/>
    <w:rsid w:val="00A945CA"/>
    <w:rsid w:val="00A95DC9"/>
    <w:rsid w:val="00AA11D0"/>
    <w:rsid w:val="00AA3EFE"/>
    <w:rsid w:val="00AB3D85"/>
    <w:rsid w:val="00AE5712"/>
    <w:rsid w:val="00B013BA"/>
    <w:rsid w:val="00B06601"/>
    <w:rsid w:val="00B06C1A"/>
    <w:rsid w:val="00B15BC2"/>
    <w:rsid w:val="00B21F0D"/>
    <w:rsid w:val="00B25676"/>
    <w:rsid w:val="00B26687"/>
    <w:rsid w:val="00B3161D"/>
    <w:rsid w:val="00B66618"/>
    <w:rsid w:val="00B76217"/>
    <w:rsid w:val="00B86DFA"/>
    <w:rsid w:val="00B94BE6"/>
    <w:rsid w:val="00BB02D4"/>
    <w:rsid w:val="00BB1922"/>
    <w:rsid w:val="00BC72E5"/>
    <w:rsid w:val="00BD5DAE"/>
    <w:rsid w:val="00BE33BC"/>
    <w:rsid w:val="00BE65EC"/>
    <w:rsid w:val="00BF7DA3"/>
    <w:rsid w:val="00C05165"/>
    <w:rsid w:val="00C130FD"/>
    <w:rsid w:val="00C33A02"/>
    <w:rsid w:val="00C35474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61"/>
    <w:rsid w:val="00D170A9"/>
    <w:rsid w:val="00D21CC0"/>
    <w:rsid w:val="00D22B53"/>
    <w:rsid w:val="00D471C6"/>
    <w:rsid w:val="00D95311"/>
    <w:rsid w:val="00DA5494"/>
    <w:rsid w:val="00DA5C8E"/>
    <w:rsid w:val="00DB191C"/>
    <w:rsid w:val="00DB60CD"/>
    <w:rsid w:val="00DB7FC2"/>
    <w:rsid w:val="00DC29E5"/>
    <w:rsid w:val="00DD2ACB"/>
    <w:rsid w:val="00DD4BED"/>
    <w:rsid w:val="00DD6AEB"/>
    <w:rsid w:val="00E00C70"/>
    <w:rsid w:val="00E06790"/>
    <w:rsid w:val="00E2203C"/>
    <w:rsid w:val="00E23AC1"/>
    <w:rsid w:val="00E34B56"/>
    <w:rsid w:val="00E377F8"/>
    <w:rsid w:val="00E46CC8"/>
    <w:rsid w:val="00E57674"/>
    <w:rsid w:val="00E6035A"/>
    <w:rsid w:val="00E61ACC"/>
    <w:rsid w:val="00E66527"/>
    <w:rsid w:val="00E76A17"/>
    <w:rsid w:val="00E86A7F"/>
    <w:rsid w:val="00E87BCB"/>
    <w:rsid w:val="00E90979"/>
    <w:rsid w:val="00EA2271"/>
    <w:rsid w:val="00EB0B81"/>
    <w:rsid w:val="00EB6101"/>
    <w:rsid w:val="00EC5E0C"/>
    <w:rsid w:val="00ED09C8"/>
    <w:rsid w:val="00EF150A"/>
    <w:rsid w:val="00EF412A"/>
    <w:rsid w:val="00F0207D"/>
    <w:rsid w:val="00F043D4"/>
    <w:rsid w:val="00F05A8A"/>
    <w:rsid w:val="00F21B20"/>
    <w:rsid w:val="00F220CC"/>
    <w:rsid w:val="00F30831"/>
    <w:rsid w:val="00F32FE3"/>
    <w:rsid w:val="00F35196"/>
    <w:rsid w:val="00F413FF"/>
    <w:rsid w:val="00F61404"/>
    <w:rsid w:val="00F63529"/>
    <w:rsid w:val="00F63A1E"/>
    <w:rsid w:val="00F907B0"/>
    <w:rsid w:val="00F97FEE"/>
    <w:rsid w:val="00FA277A"/>
    <w:rsid w:val="00FA3FE7"/>
    <w:rsid w:val="00FA6923"/>
    <w:rsid w:val="00FB2251"/>
    <w:rsid w:val="00FC362A"/>
    <w:rsid w:val="00FD0DA0"/>
    <w:rsid w:val="00FD4740"/>
    <w:rsid w:val="00FD5C81"/>
    <w:rsid w:val="00FD6AB1"/>
    <w:rsid w:val="00FE03EB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4</cp:revision>
  <cp:lastPrinted>2023-02-16T10:52:00Z</cp:lastPrinted>
  <dcterms:created xsi:type="dcterms:W3CDTF">2023-01-31T11:24:00Z</dcterms:created>
  <dcterms:modified xsi:type="dcterms:W3CDTF">2023-02-16T10:53:00Z</dcterms:modified>
</cp:coreProperties>
</file>