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37092815" w:rsidR="004226AB" w:rsidRPr="00AE3F71" w:rsidRDefault="005621B9" w:rsidP="00AE3F71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DECRETO Nº</w:t>
      </w:r>
      <w:r w:rsidR="00595830" w:rsidRPr="00AE3F71">
        <w:rPr>
          <w:rFonts w:ascii="Tahoma" w:hAnsi="Tahoma" w:cs="Tahoma"/>
          <w:b/>
        </w:rPr>
        <w:t xml:space="preserve"> </w:t>
      </w:r>
      <w:r w:rsidR="004A1AF2" w:rsidRPr="00AE3F71">
        <w:rPr>
          <w:rFonts w:ascii="Tahoma" w:hAnsi="Tahoma" w:cs="Tahoma"/>
          <w:b/>
        </w:rPr>
        <w:t>0</w:t>
      </w:r>
      <w:r w:rsidR="009A5961" w:rsidRPr="00AE3F71">
        <w:rPr>
          <w:rFonts w:ascii="Tahoma" w:hAnsi="Tahoma" w:cs="Tahoma"/>
          <w:b/>
        </w:rPr>
        <w:t>7</w:t>
      </w:r>
      <w:r w:rsidR="00201BB7">
        <w:rPr>
          <w:rFonts w:ascii="Tahoma" w:hAnsi="Tahoma" w:cs="Tahoma"/>
          <w:b/>
        </w:rPr>
        <w:t>9</w:t>
      </w:r>
      <w:r w:rsidR="009379FB" w:rsidRPr="00AE3F71">
        <w:rPr>
          <w:rFonts w:ascii="Tahoma" w:hAnsi="Tahoma" w:cs="Tahoma"/>
          <w:b/>
        </w:rPr>
        <w:t>/</w:t>
      </w:r>
      <w:r w:rsidR="00913ED0" w:rsidRPr="00AE3F71">
        <w:rPr>
          <w:rFonts w:ascii="Tahoma" w:hAnsi="Tahoma" w:cs="Tahoma"/>
          <w:b/>
        </w:rPr>
        <w:t>202</w:t>
      </w:r>
      <w:r w:rsidR="004A1AF2" w:rsidRPr="00AE3F71">
        <w:rPr>
          <w:rFonts w:ascii="Tahoma" w:hAnsi="Tahoma" w:cs="Tahoma"/>
          <w:b/>
        </w:rPr>
        <w:t>3</w:t>
      </w:r>
      <w:r w:rsidR="00802E45" w:rsidRPr="00AE3F71">
        <w:rPr>
          <w:rFonts w:ascii="Tahoma" w:hAnsi="Tahoma" w:cs="Tahoma"/>
          <w:b/>
        </w:rPr>
        <w:t xml:space="preserve"> - DE </w:t>
      </w:r>
      <w:r w:rsidR="00661F0D" w:rsidRPr="00AE3F71">
        <w:rPr>
          <w:rFonts w:ascii="Tahoma" w:hAnsi="Tahoma" w:cs="Tahoma"/>
          <w:b/>
        </w:rPr>
        <w:t>22</w:t>
      </w:r>
      <w:r w:rsidR="0069120A" w:rsidRPr="00AE3F71">
        <w:rPr>
          <w:rFonts w:ascii="Tahoma" w:hAnsi="Tahoma" w:cs="Tahoma"/>
          <w:b/>
        </w:rPr>
        <w:t xml:space="preserve"> DE </w:t>
      </w:r>
      <w:r w:rsidR="00982C56" w:rsidRPr="00AE3F71">
        <w:rPr>
          <w:rFonts w:ascii="Tahoma" w:hAnsi="Tahoma" w:cs="Tahoma"/>
          <w:b/>
        </w:rPr>
        <w:t>FEVEREIRO</w:t>
      </w:r>
      <w:r w:rsidR="00AD1D7F" w:rsidRPr="00AE3F71">
        <w:rPr>
          <w:rFonts w:ascii="Tahoma" w:hAnsi="Tahoma" w:cs="Tahoma"/>
          <w:b/>
        </w:rPr>
        <w:t xml:space="preserve"> </w:t>
      </w:r>
      <w:r w:rsidR="004226AB" w:rsidRPr="00AE3F71">
        <w:rPr>
          <w:rFonts w:ascii="Tahoma" w:hAnsi="Tahoma" w:cs="Tahoma"/>
          <w:b/>
        </w:rPr>
        <w:t xml:space="preserve">DE </w:t>
      </w:r>
      <w:r w:rsidR="0081592D" w:rsidRPr="00AE3F71">
        <w:rPr>
          <w:rFonts w:ascii="Tahoma" w:hAnsi="Tahoma" w:cs="Tahoma"/>
          <w:b/>
        </w:rPr>
        <w:t>202</w:t>
      </w:r>
      <w:r w:rsidR="004A1AF2" w:rsidRPr="00AE3F71">
        <w:rPr>
          <w:rFonts w:ascii="Tahoma" w:hAnsi="Tahoma" w:cs="Tahoma"/>
          <w:b/>
        </w:rPr>
        <w:t>3</w:t>
      </w:r>
      <w:r w:rsidR="004226AB" w:rsidRPr="00AE3F71">
        <w:rPr>
          <w:rFonts w:ascii="Tahoma" w:hAnsi="Tahoma" w:cs="Tahoma"/>
          <w:b/>
        </w:rPr>
        <w:t>.</w:t>
      </w:r>
    </w:p>
    <w:p w14:paraId="7CD63B1F" w14:textId="77777777" w:rsidR="00CC1A26" w:rsidRPr="00AE3F71" w:rsidRDefault="00CC1A26" w:rsidP="00AE3F71">
      <w:pPr>
        <w:pStyle w:val="TextosemFormatao"/>
        <w:tabs>
          <w:tab w:val="left" w:pos="6329"/>
        </w:tabs>
        <w:jc w:val="both"/>
        <w:rPr>
          <w:rFonts w:ascii="Tahoma" w:hAnsi="Tahoma" w:cs="Tahoma"/>
          <w:b/>
          <w:color w:val="FF0000"/>
        </w:rPr>
      </w:pPr>
    </w:p>
    <w:p w14:paraId="41A70E18" w14:textId="14356E19" w:rsidR="00CC1A26" w:rsidRDefault="00CC1A26" w:rsidP="00AE3F71">
      <w:pPr>
        <w:pStyle w:val="TextosemFormatao"/>
        <w:tabs>
          <w:tab w:val="left" w:pos="6329"/>
        </w:tabs>
        <w:jc w:val="both"/>
        <w:rPr>
          <w:rFonts w:ascii="Tahoma" w:hAnsi="Tahoma" w:cs="Tahoma"/>
          <w:b/>
        </w:rPr>
      </w:pPr>
    </w:p>
    <w:p w14:paraId="199267BF" w14:textId="77777777" w:rsidR="00661F0D" w:rsidRPr="00AE3F71" w:rsidRDefault="00661F0D" w:rsidP="00AE3F71">
      <w:pPr>
        <w:tabs>
          <w:tab w:val="left" w:pos="3969"/>
        </w:tabs>
        <w:ind w:left="3969" w:right="-709"/>
        <w:jc w:val="both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DISPÕE SOBRE A ABERTURA DE CRÉDITOS ADICIONAIS SUPLEMENTARES NO ORÇAMENTO DO MUNICÍPIO DE QUILOMBO PARA O ANO DE 2023</w:t>
      </w:r>
      <w:r w:rsidRPr="00AE3F71">
        <w:rPr>
          <w:rFonts w:ascii="Tahoma" w:hAnsi="Tahoma" w:cs="Tahoma"/>
        </w:rPr>
        <w:t>.</w:t>
      </w:r>
    </w:p>
    <w:p w14:paraId="5FCB3BF4" w14:textId="77777777" w:rsidR="00201BB7" w:rsidRPr="00AE3F71" w:rsidRDefault="00201BB7" w:rsidP="00AE3F71">
      <w:pPr>
        <w:jc w:val="both"/>
        <w:rPr>
          <w:rFonts w:ascii="Tahoma" w:hAnsi="Tahoma" w:cs="Tahoma"/>
        </w:rPr>
      </w:pPr>
    </w:p>
    <w:p w14:paraId="0CA0795E" w14:textId="547535C7" w:rsidR="003F656F" w:rsidRDefault="003F656F" w:rsidP="00201BB7">
      <w:pPr>
        <w:ind w:right="-709" w:firstLine="709"/>
        <w:jc w:val="both"/>
        <w:rPr>
          <w:rFonts w:ascii="Tahoma" w:hAnsi="Tahoma" w:cs="Tahoma"/>
        </w:rPr>
      </w:pPr>
      <w:r w:rsidRPr="00AE3F71">
        <w:rPr>
          <w:rFonts w:ascii="Tahoma" w:hAnsi="Tahoma" w:cs="Tahoma"/>
        </w:rPr>
        <w:t>O Prefeito do Munícipio de Quilombo, Estado de Santa Catarina, no uso de suas atribuições legais que lhe confere o inciso IX do Art. 65 da Lei Orgânica Municipal e de conformidade com a Lei Municipal nº 3.04</w:t>
      </w:r>
      <w:r w:rsidR="00201BB7">
        <w:rPr>
          <w:rFonts w:ascii="Tahoma" w:hAnsi="Tahoma" w:cs="Tahoma"/>
        </w:rPr>
        <w:t>4</w:t>
      </w:r>
      <w:r w:rsidRPr="00AE3F71">
        <w:rPr>
          <w:rFonts w:ascii="Tahoma" w:hAnsi="Tahoma" w:cs="Tahoma"/>
        </w:rPr>
        <w:t>/2023, de 16 de fevereiro de 2023,</w:t>
      </w:r>
    </w:p>
    <w:p w14:paraId="2F9CF826" w14:textId="77777777" w:rsidR="00201BB7" w:rsidRPr="00AE3F71" w:rsidRDefault="00201BB7" w:rsidP="00201BB7">
      <w:pPr>
        <w:ind w:right="-709" w:firstLine="709"/>
        <w:jc w:val="both"/>
        <w:rPr>
          <w:rFonts w:ascii="Tahoma" w:hAnsi="Tahoma" w:cs="Tahoma"/>
          <w:b/>
        </w:rPr>
      </w:pPr>
    </w:p>
    <w:p w14:paraId="24EA5DD1" w14:textId="3189C03C" w:rsidR="003F656F" w:rsidRPr="00AE3F71" w:rsidRDefault="003F656F" w:rsidP="00AE3F71">
      <w:pPr>
        <w:ind w:firstLine="709"/>
        <w:jc w:val="both"/>
        <w:rPr>
          <w:rFonts w:ascii="Tahoma" w:hAnsi="Tahoma" w:cs="Tahoma"/>
          <w:b/>
        </w:rPr>
      </w:pPr>
      <w:r w:rsidRPr="00AE3F71">
        <w:rPr>
          <w:rFonts w:ascii="Tahoma" w:hAnsi="Tahoma" w:cs="Tahoma"/>
          <w:b/>
        </w:rPr>
        <w:t>DECRETA:</w:t>
      </w:r>
    </w:p>
    <w:p w14:paraId="31705F91" w14:textId="77777777" w:rsidR="00661F0D" w:rsidRPr="00AE3F71" w:rsidRDefault="00661F0D" w:rsidP="00AE3F71">
      <w:pPr>
        <w:ind w:firstLine="709"/>
        <w:jc w:val="both"/>
        <w:rPr>
          <w:rFonts w:ascii="Tahoma" w:hAnsi="Tahoma" w:cs="Tahoma"/>
        </w:rPr>
      </w:pPr>
    </w:p>
    <w:p w14:paraId="3F0F0C0D" w14:textId="3737D24D" w:rsidR="00661F0D" w:rsidRDefault="00661F0D" w:rsidP="00AE3F71">
      <w:pPr>
        <w:ind w:right="-709" w:firstLine="709"/>
        <w:jc w:val="both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Art.1º</w:t>
      </w:r>
      <w:r w:rsidRPr="00AE3F71">
        <w:rPr>
          <w:rFonts w:ascii="Tahoma" w:hAnsi="Tahoma" w:cs="Tahoma"/>
        </w:rPr>
        <w:t xml:space="preserve"> </w:t>
      </w:r>
      <w:r w:rsidR="00201BB7" w:rsidRPr="00E00C70">
        <w:rPr>
          <w:rFonts w:ascii="Tahoma" w:hAnsi="Tahoma" w:cs="Tahoma"/>
        </w:rPr>
        <w:t>Fica o chefe do Poder Executivo Municipal, autorizado a abrir crédito</w:t>
      </w:r>
      <w:r w:rsidR="00201BB7">
        <w:rPr>
          <w:rFonts w:ascii="Tahoma" w:hAnsi="Tahoma" w:cs="Tahoma"/>
        </w:rPr>
        <w:t>s</w:t>
      </w:r>
      <w:r w:rsidR="00201BB7" w:rsidRPr="00E00C70">
        <w:rPr>
          <w:rFonts w:ascii="Tahoma" w:hAnsi="Tahoma" w:cs="Tahoma"/>
        </w:rPr>
        <w:t xml:space="preserve"> suplementar</w:t>
      </w:r>
      <w:r w:rsidR="00201BB7">
        <w:rPr>
          <w:rFonts w:ascii="Tahoma" w:hAnsi="Tahoma" w:cs="Tahoma"/>
        </w:rPr>
        <w:t>es no</w:t>
      </w:r>
      <w:r w:rsidR="00201BB7" w:rsidRPr="00E00C70">
        <w:rPr>
          <w:rFonts w:ascii="Tahoma" w:hAnsi="Tahoma" w:cs="Tahoma"/>
        </w:rPr>
        <w:t xml:space="preserve"> orçamento do Município no ano de 202</w:t>
      </w:r>
      <w:r w:rsidR="00201BB7">
        <w:rPr>
          <w:rFonts w:ascii="Tahoma" w:hAnsi="Tahoma" w:cs="Tahoma"/>
        </w:rPr>
        <w:t>3</w:t>
      </w:r>
      <w:r w:rsidR="00201BB7" w:rsidRPr="00E00C70">
        <w:rPr>
          <w:rFonts w:ascii="Tahoma" w:hAnsi="Tahoma" w:cs="Tahoma"/>
        </w:rPr>
        <w:t xml:space="preserve">, no valor de R$ </w:t>
      </w:r>
      <w:r w:rsidR="00201BB7">
        <w:rPr>
          <w:rFonts w:ascii="Tahoma" w:hAnsi="Tahoma" w:cs="Tahoma"/>
        </w:rPr>
        <w:t>3.218.452,01 (Três milhões, duzentos e dezoito mil quatrocentos e cinquenta e dois reais e um centavos) no</w:t>
      </w:r>
      <w:r w:rsidR="00201BB7" w:rsidRPr="00E00C70">
        <w:rPr>
          <w:rFonts w:ascii="Tahoma" w:hAnsi="Tahoma" w:cs="Tahoma"/>
        </w:rPr>
        <w:t xml:space="preserve"> program</w:t>
      </w:r>
      <w:r w:rsidR="00201BB7">
        <w:rPr>
          <w:rFonts w:ascii="Tahoma" w:hAnsi="Tahoma" w:cs="Tahoma"/>
        </w:rPr>
        <w:t>a</w:t>
      </w:r>
      <w:r w:rsidR="00201BB7" w:rsidRPr="00E00C70">
        <w:rPr>
          <w:rFonts w:ascii="Tahoma" w:hAnsi="Tahoma" w:cs="Tahoma"/>
        </w:rPr>
        <w:t xml:space="preserve"> e verba abaixo discriminada e constante dos anexos da Lei Municipal nº.</w:t>
      </w:r>
      <w:r w:rsidR="00201BB7">
        <w:rPr>
          <w:rFonts w:ascii="Tahoma" w:hAnsi="Tahoma" w:cs="Tahoma"/>
        </w:rPr>
        <w:t xml:space="preserve"> 3</w:t>
      </w:r>
      <w:r w:rsidR="00201BB7" w:rsidRPr="00E00C70">
        <w:rPr>
          <w:rFonts w:ascii="Tahoma" w:hAnsi="Tahoma" w:cs="Tahoma"/>
        </w:rPr>
        <w:t>.</w:t>
      </w:r>
      <w:r w:rsidR="00201BB7">
        <w:rPr>
          <w:rFonts w:ascii="Tahoma" w:hAnsi="Tahoma" w:cs="Tahoma"/>
        </w:rPr>
        <w:t>017</w:t>
      </w:r>
      <w:r w:rsidR="00201BB7" w:rsidRPr="00E00C70">
        <w:rPr>
          <w:rFonts w:ascii="Tahoma" w:hAnsi="Tahoma" w:cs="Tahoma"/>
        </w:rPr>
        <w:t>/202</w:t>
      </w:r>
      <w:r w:rsidR="00201BB7">
        <w:rPr>
          <w:rFonts w:ascii="Tahoma" w:hAnsi="Tahoma" w:cs="Tahoma"/>
        </w:rPr>
        <w:t>2</w:t>
      </w:r>
      <w:r w:rsidR="00201BB7" w:rsidRPr="00E00C70">
        <w:rPr>
          <w:rFonts w:ascii="Tahoma" w:hAnsi="Tahoma" w:cs="Tahoma"/>
        </w:rPr>
        <w:t xml:space="preserve">, de </w:t>
      </w:r>
      <w:r w:rsidR="00201BB7">
        <w:rPr>
          <w:rFonts w:ascii="Tahoma" w:hAnsi="Tahoma" w:cs="Tahoma"/>
        </w:rPr>
        <w:t>27</w:t>
      </w:r>
      <w:r w:rsidR="00201BB7" w:rsidRPr="00E00C70">
        <w:rPr>
          <w:rFonts w:ascii="Tahoma" w:hAnsi="Tahoma" w:cs="Tahoma"/>
        </w:rPr>
        <w:t xml:space="preserve"> de </w:t>
      </w:r>
      <w:r w:rsidR="00201BB7">
        <w:rPr>
          <w:rFonts w:ascii="Tahoma" w:hAnsi="Tahoma" w:cs="Tahoma"/>
        </w:rPr>
        <w:t>outubro</w:t>
      </w:r>
      <w:r w:rsidR="00201BB7" w:rsidRPr="00E00C70">
        <w:rPr>
          <w:rFonts w:ascii="Tahoma" w:hAnsi="Tahoma" w:cs="Tahoma"/>
        </w:rPr>
        <w:t xml:space="preserve"> de 202</w:t>
      </w:r>
      <w:r w:rsidR="00201BB7">
        <w:rPr>
          <w:rFonts w:ascii="Tahoma" w:hAnsi="Tahoma" w:cs="Tahoma"/>
        </w:rPr>
        <w:t>2</w:t>
      </w:r>
      <w:r w:rsidR="00201BB7">
        <w:rPr>
          <w:rFonts w:ascii="Tahoma" w:hAnsi="Tahoma" w:cs="Tahoma"/>
        </w:rPr>
        <w:t xml:space="preserve"> </w:t>
      </w:r>
      <w:r w:rsidR="003F656F" w:rsidRPr="00AE3F71">
        <w:rPr>
          <w:rFonts w:ascii="Tahoma" w:hAnsi="Tahoma" w:cs="Tahoma"/>
        </w:rPr>
        <w:t>e autorizado pela Lei Municipal nº 3.043/2023, de 16 de fevereiro de 2023</w:t>
      </w:r>
      <w:r w:rsidR="00201BB7">
        <w:rPr>
          <w:rFonts w:ascii="Tahoma" w:hAnsi="Tahoma" w:cs="Tahoma"/>
        </w:rPr>
        <w:t>, a saber</w:t>
      </w:r>
      <w:r w:rsidRPr="00AE3F71">
        <w:rPr>
          <w:rFonts w:ascii="Tahoma" w:hAnsi="Tahoma" w:cs="Tahoma"/>
        </w:rPr>
        <w:t>:</w:t>
      </w:r>
    </w:p>
    <w:p w14:paraId="738BAAA9" w14:textId="77777777" w:rsidR="00201BB7" w:rsidRDefault="00201BB7" w:rsidP="00AE3F71">
      <w:pPr>
        <w:ind w:right="-709" w:firstLine="709"/>
        <w:jc w:val="both"/>
        <w:rPr>
          <w:rFonts w:ascii="Tahoma" w:hAnsi="Tahoma" w:cs="Tahoma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903"/>
      </w:tblGrid>
      <w:tr w:rsidR="00201BB7" w:rsidRPr="00E00C70" w14:paraId="12F3410B" w14:textId="77777777" w:rsidTr="005A51C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C7A59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E5AAF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9C7D0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201BB7" w:rsidRPr="00E00C70" w14:paraId="17E5ED25" w14:textId="77777777" w:rsidTr="005A51C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0B9B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0ED2A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E00C70">
              <w:rPr>
                <w:rFonts w:ascii="Tahoma" w:hAnsi="Tahoma" w:cs="Tahoma"/>
              </w:rPr>
              <w:t>SECRETARIA D</w:t>
            </w:r>
            <w:r>
              <w:rPr>
                <w:rFonts w:ascii="Tahoma" w:hAnsi="Tahoma" w:cs="Tahoma"/>
              </w:rPr>
              <w:t>A INDUSTRIA, COMERCIO E 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70C0C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09</w:t>
            </w:r>
          </w:p>
        </w:tc>
      </w:tr>
      <w:tr w:rsidR="00201BB7" w:rsidRPr="00E00C70" w14:paraId="0F5238A7" w14:textId="77777777" w:rsidTr="005A51C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7748A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EB2A5" w14:textId="77777777" w:rsidR="00201BB7" w:rsidRPr="00E00C70" w:rsidRDefault="00201BB7" w:rsidP="005A51C8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8159F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201BB7" w:rsidRPr="00E00C70" w14:paraId="7490987F" w14:textId="77777777" w:rsidTr="005A51C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40D02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3FFFA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Comércio e Serviços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FC760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</w:tr>
      <w:tr w:rsidR="00201BB7" w:rsidRPr="00E00C70" w14:paraId="1497028A" w14:textId="77777777" w:rsidTr="005A51C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72C2E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6DE37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7C756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695</w:t>
            </w:r>
          </w:p>
        </w:tc>
      </w:tr>
      <w:tr w:rsidR="00201BB7" w:rsidRPr="00E00C70" w14:paraId="4E8427E7" w14:textId="77777777" w:rsidTr="005A51C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928E0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1CA75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DESENVOLVIMENTO DO 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09D01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0023</w:t>
            </w:r>
          </w:p>
        </w:tc>
      </w:tr>
      <w:tr w:rsidR="00201BB7" w:rsidRPr="00E00C70" w14:paraId="771789A5" w14:textId="77777777" w:rsidTr="005A51C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BB497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DF5E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COMPLEXO TURISTICO/TURISMO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5032C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1.037</w:t>
            </w:r>
          </w:p>
        </w:tc>
      </w:tr>
      <w:tr w:rsidR="00201BB7" w:rsidRPr="00E00C70" w14:paraId="18BBC485" w14:textId="77777777" w:rsidTr="005A51C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876E6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00C70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64E6A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00C70">
              <w:rPr>
                <w:rFonts w:ascii="Tahoma" w:hAnsi="Tahoma" w:cs="Tahoma"/>
                <w:bCs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B11D2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00C70">
              <w:rPr>
                <w:rFonts w:ascii="Tahoma" w:hAnsi="Tahoma" w:cs="Tahoma"/>
                <w:bCs/>
              </w:rPr>
              <w:t>Fonte de Recurso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792E8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00C70">
              <w:rPr>
                <w:rFonts w:ascii="Tahoma" w:hAnsi="Tahoma" w:cs="Tahoma"/>
                <w:bCs/>
              </w:rPr>
              <w:t>Valor (R$)</w:t>
            </w:r>
          </w:p>
        </w:tc>
      </w:tr>
      <w:tr w:rsidR="00201BB7" w:rsidRPr="00E00C70" w14:paraId="5DB37401" w14:textId="77777777" w:rsidTr="005A51C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04A3F" w14:textId="77777777" w:rsidR="00201BB7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66EEDEB" w14:textId="71C98640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214</w:t>
            </w:r>
            <w:r w:rsidRPr="00E00C70">
              <w:rPr>
                <w:rFonts w:ascii="Tahoma" w:hAnsi="Tahoma" w:cs="Tahoma"/>
              </w:rPr>
              <w:t>)</w:t>
            </w:r>
          </w:p>
          <w:p w14:paraId="18AA34C7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54B7790E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DABE1DC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B11D3" w14:textId="77777777" w:rsidR="00201BB7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14:paraId="66046B3E" w14:textId="669D3C9C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 xml:space="preserve">Aplicação Direta– </w:t>
            </w:r>
            <w:r>
              <w:rPr>
                <w:rFonts w:ascii="Tahoma" w:hAnsi="Tahoma" w:cs="Tahoma"/>
              </w:rPr>
              <w:t>4</w:t>
            </w:r>
            <w:r w:rsidRPr="00E00C7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</w:t>
            </w:r>
            <w:r w:rsidRPr="00E00C70">
              <w:rPr>
                <w:rFonts w:ascii="Tahoma" w:hAnsi="Tahoma" w:cs="Tahoma"/>
              </w:rPr>
              <w:t xml:space="preserve">.90 </w:t>
            </w:r>
          </w:p>
          <w:p w14:paraId="52931DD0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14:paraId="70EB8ACD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8DD4D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1.701</w:t>
            </w:r>
            <w:r w:rsidRPr="00E00C7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Outras Transferências De Convênios ou Instrumentos Congêneres dos Estados/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8C24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14:paraId="26A3319F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3.218.452,01</w:t>
            </w:r>
          </w:p>
        </w:tc>
      </w:tr>
      <w:tr w:rsidR="00201BB7" w:rsidRPr="00E00C70" w14:paraId="05295EC5" w14:textId="77777777" w:rsidTr="005A51C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642FF" w14:textId="77777777" w:rsidR="00201BB7" w:rsidRPr="00E00C70" w:rsidRDefault="00201BB7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00C70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51B68" w14:textId="77777777" w:rsidR="00201BB7" w:rsidRPr="00E00C70" w:rsidRDefault="00201BB7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3</w:t>
            </w:r>
            <w:r>
              <w:rPr>
                <w:rFonts w:ascii="Tahoma" w:hAnsi="Tahoma" w:cs="Tahoma"/>
                <w:b/>
                <w:bCs/>
              </w:rPr>
              <w:t>.218.452,01</w:t>
            </w:r>
          </w:p>
        </w:tc>
      </w:tr>
    </w:tbl>
    <w:p w14:paraId="1F3375A8" w14:textId="77777777" w:rsidR="00201BB7" w:rsidRPr="00AE3F71" w:rsidRDefault="00201BB7" w:rsidP="00AE3F71">
      <w:pPr>
        <w:ind w:right="-709" w:firstLine="709"/>
        <w:jc w:val="both"/>
        <w:rPr>
          <w:rFonts w:ascii="Tahoma" w:hAnsi="Tahoma" w:cs="Tahoma"/>
        </w:rPr>
      </w:pPr>
    </w:p>
    <w:p w14:paraId="6A4A022C" w14:textId="77777777" w:rsidR="00201BB7" w:rsidRDefault="00201BB7" w:rsidP="00201BB7">
      <w:pPr>
        <w:keepNext/>
        <w:autoSpaceDE w:val="0"/>
        <w:autoSpaceDN w:val="0"/>
        <w:adjustRightInd w:val="0"/>
        <w:spacing w:line="276" w:lineRule="auto"/>
        <w:ind w:right="-709" w:firstLine="708"/>
        <w:jc w:val="both"/>
        <w:rPr>
          <w:rFonts w:ascii="Tahoma" w:hAnsi="Tahoma" w:cs="Tahoma"/>
        </w:rPr>
      </w:pPr>
      <w:r w:rsidRPr="00E00C70">
        <w:rPr>
          <w:rFonts w:ascii="Tahoma" w:hAnsi="Tahoma" w:cs="Tahoma"/>
          <w:b/>
        </w:rPr>
        <w:t>Art.2º</w:t>
      </w:r>
      <w:r w:rsidRPr="00E00C70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>s</w:t>
      </w:r>
      <w:r w:rsidRPr="00E00C70">
        <w:rPr>
          <w:rFonts w:ascii="Tahoma" w:hAnsi="Tahoma" w:cs="Tahoma"/>
        </w:rPr>
        <w:t xml:space="preserve"> recurso</w:t>
      </w:r>
      <w:r>
        <w:rPr>
          <w:rFonts w:ascii="Tahoma" w:hAnsi="Tahoma" w:cs="Tahoma"/>
        </w:rPr>
        <w:t>s</w:t>
      </w:r>
      <w:r w:rsidRPr="00E00C70">
        <w:rPr>
          <w:rFonts w:ascii="Tahoma" w:hAnsi="Tahoma" w:cs="Tahoma"/>
        </w:rPr>
        <w:t xml:space="preserve"> para abertura do</w:t>
      </w:r>
      <w:r>
        <w:rPr>
          <w:rFonts w:ascii="Tahoma" w:hAnsi="Tahoma" w:cs="Tahoma"/>
        </w:rPr>
        <w:t>s</w:t>
      </w:r>
      <w:r w:rsidRPr="00E00C70">
        <w:rPr>
          <w:rFonts w:ascii="Tahoma" w:hAnsi="Tahoma" w:cs="Tahoma"/>
        </w:rPr>
        <w:t xml:space="preserve"> crédito</w:t>
      </w:r>
      <w:r>
        <w:rPr>
          <w:rFonts w:ascii="Tahoma" w:hAnsi="Tahoma" w:cs="Tahoma"/>
        </w:rPr>
        <w:t>s</w:t>
      </w:r>
      <w:r w:rsidRPr="00E00C70">
        <w:rPr>
          <w:rFonts w:ascii="Tahoma" w:hAnsi="Tahoma" w:cs="Tahoma"/>
        </w:rPr>
        <w:t xml:space="preserve"> suplementar</w:t>
      </w:r>
      <w:r>
        <w:rPr>
          <w:rFonts w:ascii="Tahoma" w:hAnsi="Tahoma" w:cs="Tahoma"/>
        </w:rPr>
        <w:t>es</w:t>
      </w:r>
      <w:r w:rsidRPr="00E00C70">
        <w:rPr>
          <w:rFonts w:ascii="Tahoma" w:hAnsi="Tahoma" w:cs="Tahoma"/>
        </w:rPr>
        <w:t>, de que trata o artigo anterior, ser</w:t>
      </w:r>
      <w:r>
        <w:rPr>
          <w:rFonts w:ascii="Tahoma" w:hAnsi="Tahoma" w:cs="Tahoma"/>
        </w:rPr>
        <w:t xml:space="preserve">ão </w:t>
      </w:r>
      <w:r w:rsidRPr="00E00C70">
        <w:rPr>
          <w:rFonts w:ascii="Tahoma" w:hAnsi="Tahoma" w:cs="Tahoma"/>
        </w:rPr>
        <w:t>proveniente</w:t>
      </w:r>
      <w:r>
        <w:rPr>
          <w:rFonts w:ascii="Tahoma" w:hAnsi="Tahoma" w:cs="Tahoma"/>
        </w:rPr>
        <w:t>s</w:t>
      </w:r>
      <w:r w:rsidRPr="00E00C70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 xml:space="preserve">provável excesso e/ou </w:t>
      </w:r>
      <w:r w:rsidRPr="00E00C70">
        <w:rPr>
          <w:rFonts w:ascii="Tahoma" w:hAnsi="Tahoma" w:cs="Tahoma"/>
        </w:rPr>
        <w:t>excesso de arrecadação na</w:t>
      </w:r>
      <w:r>
        <w:rPr>
          <w:rFonts w:ascii="Tahoma" w:hAnsi="Tahoma" w:cs="Tahoma"/>
        </w:rPr>
        <w:t xml:space="preserve"> </w:t>
      </w:r>
      <w:r w:rsidRPr="00E00C70">
        <w:rPr>
          <w:rFonts w:ascii="Tahoma" w:hAnsi="Tahoma" w:cs="Tahoma"/>
        </w:rPr>
        <w:t>fonte de recurso</w:t>
      </w:r>
      <w:r>
        <w:rPr>
          <w:rFonts w:ascii="Tahoma" w:hAnsi="Tahoma" w:cs="Tahoma"/>
        </w:rPr>
        <w:t xml:space="preserve"> 701 – Outras Transferências de Convênios ou Instrumentos Congêneres dos Estados, através da portaria N. SEF/024 de 20/01/2022 e Processo SGPE SANTUR 908/2021 – PROCESSO SCC 8468/2022 da secretaria da Fazenda do Estado de Santa Catarina no exercício de 2023.</w:t>
      </w:r>
    </w:p>
    <w:p w14:paraId="7EADD37D" w14:textId="12C7D92F" w:rsidR="003F656F" w:rsidRDefault="003F656F" w:rsidP="00AE3F71">
      <w:pPr>
        <w:ind w:firstLine="709"/>
        <w:jc w:val="both"/>
        <w:rPr>
          <w:rFonts w:ascii="Tahoma" w:hAnsi="Tahoma" w:cs="Tahoma"/>
        </w:rPr>
      </w:pPr>
    </w:p>
    <w:p w14:paraId="5FC71518" w14:textId="7F934AA8" w:rsidR="003F656F" w:rsidRPr="00AE3F71" w:rsidRDefault="003F656F" w:rsidP="00AE3F71">
      <w:pPr>
        <w:ind w:firstLine="708"/>
        <w:jc w:val="both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Art.3°</w:t>
      </w:r>
      <w:r w:rsidRPr="00AE3F71">
        <w:rPr>
          <w:rFonts w:ascii="Tahoma" w:hAnsi="Tahoma" w:cs="Tahoma"/>
        </w:rPr>
        <w:t xml:space="preserve"> Esta Lei entra em vigor na data de sua publicação.</w:t>
      </w:r>
    </w:p>
    <w:p w14:paraId="50A4069E" w14:textId="77777777" w:rsidR="003F656F" w:rsidRPr="00AE3F71" w:rsidRDefault="003F656F" w:rsidP="00AE3F71">
      <w:pPr>
        <w:ind w:firstLine="708"/>
        <w:jc w:val="both"/>
        <w:rPr>
          <w:rFonts w:ascii="Tahoma" w:hAnsi="Tahoma" w:cs="Tahoma"/>
        </w:rPr>
      </w:pPr>
    </w:p>
    <w:p w14:paraId="3D7E5C97" w14:textId="7775B53B" w:rsidR="003F656F" w:rsidRDefault="003F656F" w:rsidP="00AE3F71">
      <w:pPr>
        <w:pStyle w:val="TextosemFormatao"/>
        <w:jc w:val="right"/>
        <w:rPr>
          <w:rFonts w:ascii="Tahoma" w:hAnsi="Tahoma" w:cs="Tahoma"/>
        </w:rPr>
      </w:pPr>
      <w:r w:rsidRPr="00AE3F71">
        <w:rPr>
          <w:rFonts w:ascii="Tahoma" w:hAnsi="Tahoma" w:cs="Tahoma"/>
        </w:rPr>
        <w:t xml:space="preserve">Gabinete do Executivo Municipal, </w:t>
      </w:r>
      <w:r w:rsidR="00AE3F71">
        <w:rPr>
          <w:rFonts w:ascii="Tahoma" w:hAnsi="Tahoma" w:cs="Tahoma"/>
        </w:rPr>
        <w:t>22</w:t>
      </w:r>
      <w:r w:rsidRPr="00AE3F71">
        <w:rPr>
          <w:rFonts w:ascii="Tahoma" w:hAnsi="Tahoma" w:cs="Tahoma"/>
        </w:rPr>
        <w:t xml:space="preserve"> de </w:t>
      </w:r>
      <w:r w:rsidR="00AE3F71">
        <w:rPr>
          <w:rFonts w:ascii="Tahoma" w:hAnsi="Tahoma" w:cs="Tahoma"/>
        </w:rPr>
        <w:t>fevereiro</w:t>
      </w:r>
      <w:r w:rsidRPr="00AE3F71">
        <w:rPr>
          <w:rFonts w:ascii="Tahoma" w:hAnsi="Tahoma" w:cs="Tahoma"/>
        </w:rPr>
        <w:t xml:space="preserve"> de 2023.</w:t>
      </w:r>
    </w:p>
    <w:p w14:paraId="7DE6E33E" w14:textId="63FAB39E" w:rsidR="00AE3F71" w:rsidRDefault="00AE3F71" w:rsidP="00AE3F71">
      <w:pPr>
        <w:pStyle w:val="TextosemFormatao"/>
        <w:jc w:val="right"/>
        <w:rPr>
          <w:rFonts w:ascii="Tahoma" w:hAnsi="Tahoma" w:cs="Tahoma"/>
        </w:rPr>
      </w:pPr>
    </w:p>
    <w:p w14:paraId="2D502A5B" w14:textId="77777777" w:rsidR="00AE3F71" w:rsidRDefault="00AE3F71" w:rsidP="00AE3F71">
      <w:pPr>
        <w:pStyle w:val="TextosemFormatao"/>
        <w:jc w:val="right"/>
        <w:rPr>
          <w:rFonts w:ascii="Tahoma" w:hAnsi="Tahoma" w:cs="Tahoma"/>
        </w:rPr>
      </w:pPr>
    </w:p>
    <w:p w14:paraId="66901350" w14:textId="77777777" w:rsidR="00AE3F71" w:rsidRPr="00D753AB" w:rsidRDefault="00AE3F71" w:rsidP="00AE3F71">
      <w:pPr>
        <w:pStyle w:val="TextosemFormatao"/>
        <w:spacing w:line="276" w:lineRule="auto"/>
        <w:jc w:val="center"/>
        <w:rPr>
          <w:rFonts w:ascii="Tahoma" w:hAnsi="Tahoma" w:cs="Tahoma"/>
          <w:b/>
        </w:rPr>
      </w:pPr>
      <w:r w:rsidRPr="00D753AB">
        <w:rPr>
          <w:rFonts w:ascii="Tahoma" w:hAnsi="Tahoma" w:cs="Tahoma"/>
          <w:b/>
        </w:rPr>
        <w:t>SILVANO DE PARIZ</w:t>
      </w:r>
    </w:p>
    <w:p w14:paraId="4041E4DD" w14:textId="33E89003" w:rsidR="00AE3F71" w:rsidRDefault="00AE3F71" w:rsidP="00AE3F71">
      <w:pPr>
        <w:pStyle w:val="TextosemFormatao"/>
        <w:spacing w:line="276" w:lineRule="auto"/>
        <w:jc w:val="center"/>
        <w:rPr>
          <w:rFonts w:ascii="Tahoma" w:hAnsi="Tahoma" w:cs="Tahoma"/>
        </w:rPr>
      </w:pPr>
      <w:r w:rsidRPr="00D753AB">
        <w:rPr>
          <w:rFonts w:ascii="Tahoma" w:hAnsi="Tahoma" w:cs="Tahoma"/>
        </w:rPr>
        <w:t>Prefeito Municipal</w:t>
      </w:r>
    </w:p>
    <w:p w14:paraId="7BE9A47E" w14:textId="77777777" w:rsidR="00201BB7" w:rsidRPr="00D753AB" w:rsidRDefault="00201BB7" w:rsidP="00AE3F71">
      <w:pPr>
        <w:pStyle w:val="TextosemFormatao"/>
        <w:spacing w:line="276" w:lineRule="auto"/>
        <w:jc w:val="center"/>
        <w:rPr>
          <w:rFonts w:ascii="Tahoma" w:hAnsi="Tahoma" w:cs="Tahoma"/>
        </w:rPr>
      </w:pPr>
    </w:p>
    <w:p w14:paraId="587DC12A" w14:textId="77777777" w:rsidR="00AE3F71" w:rsidRPr="00D753AB" w:rsidRDefault="00AE3F71" w:rsidP="00AE3F71">
      <w:pPr>
        <w:pStyle w:val="TextosemFormatao"/>
        <w:jc w:val="center"/>
        <w:rPr>
          <w:rFonts w:ascii="Tahoma" w:hAnsi="Tahoma" w:cs="Tahoma"/>
          <w:b/>
        </w:rPr>
      </w:pPr>
      <w:r w:rsidRPr="00D753AB">
        <w:rPr>
          <w:rFonts w:ascii="Tahoma" w:hAnsi="Tahoma" w:cs="Tahoma"/>
          <w:b/>
        </w:rPr>
        <w:t>DEYVIS JUNIOR DELAZERI</w:t>
      </w:r>
    </w:p>
    <w:p w14:paraId="5DD76D44" w14:textId="77777777" w:rsidR="00201BB7" w:rsidRDefault="00AE3F71" w:rsidP="00201BB7">
      <w:pPr>
        <w:pStyle w:val="TextosemFormatao"/>
        <w:jc w:val="center"/>
        <w:rPr>
          <w:rFonts w:ascii="Tahoma" w:hAnsi="Tahoma" w:cs="Tahoma"/>
        </w:rPr>
      </w:pPr>
      <w:r w:rsidRPr="00D753AB">
        <w:rPr>
          <w:rFonts w:ascii="Tahoma" w:hAnsi="Tahoma" w:cs="Tahoma"/>
        </w:rPr>
        <w:t>CRC/SC 044.907/O/0</w:t>
      </w:r>
    </w:p>
    <w:p w14:paraId="6FE00199" w14:textId="4E5995DF" w:rsidR="000D13C6" w:rsidRPr="00201BB7" w:rsidRDefault="000D13C6" w:rsidP="00201BB7">
      <w:pPr>
        <w:pStyle w:val="TextosemFormatao"/>
        <w:rPr>
          <w:rFonts w:ascii="Tahoma" w:hAnsi="Tahoma" w:cs="Tahoma"/>
        </w:rPr>
      </w:pPr>
      <w:r w:rsidRPr="00201BB7">
        <w:rPr>
          <w:rFonts w:ascii="Tahoma" w:hAnsi="Tahoma" w:cs="Tahoma"/>
          <w:sz w:val="16"/>
          <w:szCs w:val="16"/>
        </w:rPr>
        <w:t xml:space="preserve">Registrado e Publicado </w:t>
      </w:r>
    </w:p>
    <w:p w14:paraId="7FAA4DEE" w14:textId="0AE175EA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Em ___ /</w:t>
      </w:r>
      <w:r w:rsidR="00982C56" w:rsidRPr="00201BB7">
        <w:rPr>
          <w:rFonts w:ascii="Tahoma" w:hAnsi="Tahoma" w:cs="Tahoma"/>
          <w:sz w:val="16"/>
          <w:szCs w:val="16"/>
        </w:rPr>
        <w:t>02</w:t>
      </w:r>
      <w:r w:rsidRPr="00201BB7">
        <w:rPr>
          <w:rFonts w:ascii="Tahoma" w:hAnsi="Tahoma" w:cs="Tahoma"/>
          <w:sz w:val="16"/>
          <w:szCs w:val="16"/>
        </w:rPr>
        <w:t>/202</w:t>
      </w:r>
      <w:r w:rsidR="004A1AF2" w:rsidRPr="00201BB7">
        <w:rPr>
          <w:rFonts w:ascii="Tahoma" w:hAnsi="Tahoma" w:cs="Tahoma"/>
          <w:sz w:val="16"/>
          <w:szCs w:val="16"/>
        </w:rPr>
        <w:t>3</w:t>
      </w:r>
    </w:p>
    <w:p w14:paraId="1C46E90C" w14:textId="7697EB63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Lei Municipal 1087/1993</w:t>
      </w:r>
    </w:p>
    <w:p w14:paraId="67672BCD" w14:textId="77777777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  <w:u w:val="single"/>
        </w:rPr>
      </w:pPr>
    </w:p>
    <w:p w14:paraId="071346CA" w14:textId="7DFE3187" w:rsidR="006B4E30" w:rsidRPr="00201BB7" w:rsidRDefault="00CD5B39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 xml:space="preserve">Antony </w:t>
      </w:r>
      <w:proofErr w:type="spellStart"/>
      <w:r w:rsidRPr="00201BB7">
        <w:rPr>
          <w:rFonts w:ascii="Tahoma" w:hAnsi="Tahoma" w:cs="Tahoma"/>
          <w:sz w:val="16"/>
          <w:szCs w:val="16"/>
        </w:rPr>
        <w:t>Grigol</w:t>
      </w:r>
      <w:proofErr w:type="spellEnd"/>
    </w:p>
    <w:p w14:paraId="55FF91C9" w14:textId="161CFB12" w:rsidR="00B53346" w:rsidRPr="00201BB7" w:rsidRDefault="00B5334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Servidor Designad</w:t>
      </w:r>
      <w:r w:rsidR="00201BB7">
        <w:rPr>
          <w:rFonts w:ascii="Tahoma" w:hAnsi="Tahoma" w:cs="Tahoma"/>
          <w:sz w:val="16"/>
          <w:szCs w:val="16"/>
        </w:rPr>
        <w:t>o</w:t>
      </w:r>
    </w:p>
    <w:sectPr w:rsidR="00B53346" w:rsidRPr="00201BB7" w:rsidSect="002965FC">
      <w:headerReference w:type="default" r:id="rId8"/>
      <w:footerReference w:type="even" r:id="rId9"/>
      <w:footerReference w:type="default" r:id="rId10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D917" w14:textId="77777777" w:rsidR="00BF67F5" w:rsidRDefault="00BF67F5">
      <w:r>
        <w:separator/>
      </w:r>
    </w:p>
  </w:endnote>
  <w:endnote w:type="continuationSeparator" w:id="0">
    <w:p w14:paraId="4D6EAC30" w14:textId="77777777" w:rsidR="00BF67F5" w:rsidRDefault="00BF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6B55" w14:textId="77777777" w:rsidR="00BF67F5" w:rsidRDefault="00BF67F5">
      <w:r>
        <w:separator/>
      </w:r>
    </w:p>
  </w:footnote>
  <w:footnote w:type="continuationSeparator" w:id="0">
    <w:p w14:paraId="5FEA23E4" w14:textId="77777777" w:rsidR="00BF67F5" w:rsidRDefault="00BF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9347A"/>
    <w:multiLevelType w:val="hybridMultilevel"/>
    <w:tmpl w:val="89FE7DF4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0E698C"/>
    <w:rsid w:val="00174B06"/>
    <w:rsid w:val="00177FAF"/>
    <w:rsid w:val="001A3985"/>
    <w:rsid w:val="001F2AFC"/>
    <w:rsid w:val="0020059D"/>
    <w:rsid w:val="00201BB7"/>
    <w:rsid w:val="00213A3E"/>
    <w:rsid w:val="002908A6"/>
    <w:rsid w:val="002965FC"/>
    <w:rsid w:val="002D74BD"/>
    <w:rsid w:val="002E1CDD"/>
    <w:rsid w:val="00302303"/>
    <w:rsid w:val="00361EBF"/>
    <w:rsid w:val="003D3F6D"/>
    <w:rsid w:val="003F3CA6"/>
    <w:rsid w:val="003F656F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61F0D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8D25D3"/>
    <w:rsid w:val="00913ED0"/>
    <w:rsid w:val="009361D6"/>
    <w:rsid w:val="009379FB"/>
    <w:rsid w:val="00940BFE"/>
    <w:rsid w:val="0095248B"/>
    <w:rsid w:val="009779D0"/>
    <w:rsid w:val="00982C56"/>
    <w:rsid w:val="009A3860"/>
    <w:rsid w:val="009A5961"/>
    <w:rsid w:val="009D63EC"/>
    <w:rsid w:val="009E1A0F"/>
    <w:rsid w:val="00A14632"/>
    <w:rsid w:val="00A31D2C"/>
    <w:rsid w:val="00A4156E"/>
    <w:rsid w:val="00A70323"/>
    <w:rsid w:val="00AB271D"/>
    <w:rsid w:val="00AD1D7F"/>
    <w:rsid w:val="00AE3F71"/>
    <w:rsid w:val="00AF102F"/>
    <w:rsid w:val="00AF494A"/>
    <w:rsid w:val="00AF50C0"/>
    <w:rsid w:val="00B31A9C"/>
    <w:rsid w:val="00B53346"/>
    <w:rsid w:val="00B66F0B"/>
    <w:rsid w:val="00B737C7"/>
    <w:rsid w:val="00B85BF3"/>
    <w:rsid w:val="00B9488B"/>
    <w:rsid w:val="00BC2288"/>
    <w:rsid w:val="00BF67F5"/>
    <w:rsid w:val="00C44EFC"/>
    <w:rsid w:val="00C62A2E"/>
    <w:rsid w:val="00C677F3"/>
    <w:rsid w:val="00C82359"/>
    <w:rsid w:val="00C941AC"/>
    <w:rsid w:val="00CA0616"/>
    <w:rsid w:val="00CC1A26"/>
    <w:rsid w:val="00CC2653"/>
    <w:rsid w:val="00CD5B39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ED7B62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656F"/>
    <w:pPr>
      <w:keepNext/>
      <w:widowControl w:val="0"/>
      <w:jc w:val="both"/>
      <w:outlineLvl w:val="2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3F656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2C57-DE3B-4BAF-8B78-4D14A4FF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CONTABILIDADE01</cp:lastModifiedBy>
  <cp:revision>2</cp:revision>
  <cp:lastPrinted>2023-02-22T17:17:00Z</cp:lastPrinted>
  <dcterms:created xsi:type="dcterms:W3CDTF">2023-02-22T17:20:00Z</dcterms:created>
  <dcterms:modified xsi:type="dcterms:W3CDTF">2023-02-22T17:20:00Z</dcterms:modified>
</cp:coreProperties>
</file>