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B398" w14:textId="746FF1E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982C56">
        <w:rPr>
          <w:rFonts w:ascii="Tahoma" w:hAnsi="Tahoma"/>
          <w:b/>
          <w:sz w:val="22"/>
        </w:rPr>
        <w:t>63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82C56">
        <w:rPr>
          <w:rFonts w:ascii="Tahoma" w:hAnsi="Tahoma"/>
          <w:b/>
          <w:sz w:val="22"/>
        </w:rPr>
        <w:t>07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E917FC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82C56">
        <w:rPr>
          <w:rFonts w:ascii="Tahoma" w:hAnsi="Tahoma"/>
          <w:b/>
          <w:sz w:val="22"/>
        </w:rPr>
        <w:t>ANDRIELI FABONATTO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684343C3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D02721">
        <w:rPr>
          <w:rFonts w:ascii="Tahoma" w:hAnsi="Tahoma"/>
          <w:sz w:val="22"/>
        </w:rPr>
        <w:t>0</w:t>
      </w:r>
      <w:r w:rsidR="00982C56">
        <w:rPr>
          <w:rFonts w:ascii="Tahoma" w:hAnsi="Tahoma"/>
          <w:sz w:val="22"/>
        </w:rPr>
        <w:t>8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982C56">
        <w:rPr>
          <w:rFonts w:ascii="Tahoma" w:hAnsi="Tahoma"/>
          <w:b/>
          <w:sz w:val="22"/>
        </w:rPr>
        <w:t>Andrieli</w:t>
      </w:r>
      <w:proofErr w:type="spellEnd"/>
      <w:r w:rsidR="00982C56">
        <w:rPr>
          <w:rFonts w:ascii="Tahoma" w:hAnsi="Tahoma"/>
          <w:b/>
          <w:sz w:val="22"/>
        </w:rPr>
        <w:t xml:space="preserve"> </w:t>
      </w:r>
      <w:proofErr w:type="spellStart"/>
      <w:r w:rsidR="00982C56">
        <w:rPr>
          <w:rFonts w:ascii="Tahoma" w:hAnsi="Tahoma"/>
          <w:b/>
          <w:sz w:val="22"/>
        </w:rPr>
        <w:t>Fabonato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902E2E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82C56">
        <w:rPr>
          <w:rFonts w:ascii="Tahoma" w:hAnsi="Tahoma"/>
          <w:sz w:val="22"/>
        </w:rPr>
        <w:t>07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AE175E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02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82C56"/>
    <w:rsid w:val="009A3860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17</cp:revision>
  <cp:lastPrinted>2023-01-30T17:03:00Z</cp:lastPrinted>
  <dcterms:created xsi:type="dcterms:W3CDTF">2022-02-25T18:12:00Z</dcterms:created>
  <dcterms:modified xsi:type="dcterms:W3CDTF">2023-02-07T19:13:00Z</dcterms:modified>
</cp:coreProperties>
</file>