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64AB" w14:textId="609D0C78" w:rsidR="0045123C" w:rsidRPr="00EC0509" w:rsidRDefault="0045123C" w:rsidP="008B262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textDirection w:val="btLr"/>
        <w:textAlignment w:val="top"/>
        <w:outlineLvl w:val="0"/>
        <w:rPr>
          <w:rFonts w:ascii="Times New Roman" w:eastAsia="Times New Roman" w:hAnsi="Times New Roman" w:cs="Times New Roman"/>
          <w:snapToGrid w:val="0"/>
          <w:color w:val="000000"/>
          <w:position w:val="-1"/>
        </w:rPr>
      </w:pPr>
      <w:r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>LEI Nº</w:t>
      </w:r>
      <w:r w:rsidR="008B262E"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 xml:space="preserve"> 3010/</w:t>
      </w:r>
      <w:r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>202</w:t>
      </w:r>
      <w:r w:rsidR="001145BC"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>2</w:t>
      </w:r>
      <w:r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 xml:space="preserve"> – DE </w:t>
      </w:r>
      <w:r w:rsidR="008B262E" w:rsidRPr="00EC0509">
        <w:rPr>
          <w:rFonts w:ascii="Times New Roman" w:eastAsia="Times New Roman" w:hAnsi="Times New Roman" w:cs="Times New Roman"/>
          <w:b/>
          <w:snapToGrid w:val="0"/>
          <w:color w:val="000000"/>
          <w:position w:val="-1"/>
        </w:rPr>
        <w:t>19 DE SETEMBRO DE 2022.</w:t>
      </w:r>
    </w:p>
    <w:p w14:paraId="1C7D95D7" w14:textId="77777777" w:rsidR="00A07ECF" w:rsidRPr="00EC0509" w:rsidRDefault="00A07ECF" w:rsidP="00B86781">
      <w:pPr>
        <w:rPr>
          <w:rFonts w:ascii="Times New Roman" w:eastAsia="Arial" w:hAnsi="Times New Roman" w:cs="Times New Roman"/>
          <w:b/>
          <w:bCs/>
          <w:color w:val="000000"/>
        </w:rPr>
      </w:pPr>
    </w:p>
    <w:p w14:paraId="18EA28E8" w14:textId="77777777" w:rsidR="00B37F47" w:rsidRPr="00EC0509" w:rsidRDefault="001145BC" w:rsidP="00B86781">
      <w:pPr>
        <w:ind w:left="4820"/>
        <w:jc w:val="both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DISPÕE SOBRE</w:t>
      </w:r>
      <w:r w:rsidR="0045123C" w:rsidRPr="00EC0509">
        <w:rPr>
          <w:rFonts w:ascii="Times New Roman" w:hAnsi="Times New Roman" w:cs="Times New Roman"/>
          <w:b/>
        </w:rPr>
        <w:t xml:space="preserve"> O SERVIÇO DE ACOLHIMENTO EM FAMÍLIA ACOLHEDORA</w:t>
      </w:r>
      <w:r w:rsidRPr="00EC0509">
        <w:rPr>
          <w:rFonts w:ascii="Times New Roman" w:hAnsi="Times New Roman" w:cs="Times New Roman"/>
          <w:b/>
        </w:rPr>
        <w:t xml:space="preserve"> PARA CRIANÇAS E ADOLESCENTES EM SITUAÇÃO DE RISCO SOCIAL E PROVAÇÃO DO CONVÍVIO FAMILIAR DE ORIGEM</w:t>
      </w:r>
      <w:r w:rsidR="0045123C" w:rsidRPr="00EC0509">
        <w:rPr>
          <w:rFonts w:ascii="Times New Roman" w:hAnsi="Times New Roman" w:cs="Times New Roman"/>
          <w:b/>
        </w:rPr>
        <w:t xml:space="preserve"> NO MUNICÍPIO DE QUILOMBO, E DÁ OUTRAS PROVIDÊNCIAS. </w:t>
      </w:r>
    </w:p>
    <w:p w14:paraId="6A301E8D" w14:textId="77777777" w:rsidR="00A07ECF" w:rsidRPr="00EC0509" w:rsidRDefault="00A07ECF" w:rsidP="00B86781">
      <w:pPr>
        <w:jc w:val="both"/>
        <w:rPr>
          <w:rFonts w:ascii="Times New Roman" w:eastAsia="Times New Roman" w:hAnsi="Times New Roman" w:cs="Times New Roman"/>
        </w:rPr>
      </w:pPr>
    </w:p>
    <w:p w14:paraId="2C59BDCF" w14:textId="09D38A4A" w:rsidR="00900F47" w:rsidRDefault="0045123C" w:rsidP="00900F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C0509">
        <w:rPr>
          <w:rFonts w:ascii="Times New Roman" w:eastAsia="Times New Roman" w:hAnsi="Times New Roman" w:cs="Times New Roman"/>
        </w:rPr>
        <w:t xml:space="preserve">O Prefeito Municipal de Quilombo, Estado de Santa Catarina, no uso de suas atribuições legais, </w:t>
      </w:r>
      <w:r w:rsidRPr="00EC0509">
        <w:rPr>
          <w:rFonts w:ascii="Times New Roman" w:eastAsia="Times New Roman" w:hAnsi="Times New Roman" w:cs="Times New Roman"/>
          <w:b/>
        </w:rPr>
        <w:t>FAZ SABER</w:t>
      </w:r>
      <w:r w:rsidRPr="00EC0509">
        <w:rPr>
          <w:rFonts w:ascii="Times New Roman" w:eastAsia="Times New Roman" w:hAnsi="Times New Roman" w:cs="Times New Roman"/>
        </w:rPr>
        <w:t>, a todos os habitantes do Município de Quilombo, que a Câmara de Vereadores aprov</w:t>
      </w:r>
      <w:r w:rsidR="00EC0509">
        <w:rPr>
          <w:rFonts w:ascii="Times New Roman" w:eastAsia="Times New Roman" w:hAnsi="Times New Roman" w:cs="Times New Roman"/>
        </w:rPr>
        <w:t>ou e eu sanciono a seguinte Lei.</w:t>
      </w:r>
    </w:p>
    <w:p w14:paraId="136CF56E" w14:textId="77777777" w:rsidR="00900F47" w:rsidRPr="00EC0509" w:rsidRDefault="00900F47" w:rsidP="00900F47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19578DBB" w14:textId="77777777" w:rsidR="00152464" w:rsidRPr="00EC0509" w:rsidRDefault="00152464" w:rsidP="00B86781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C0509">
        <w:rPr>
          <w:rFonts w:ascii="Times New Roman" w:eastAsia="Times New Roman" w:hAnsi="Times New Roman" w:cs="Times New Roman"/>
          <w:b/>
        </w:rPr>
        <w:t>Capítulo I</w:t>
      </w:r>
    </w:p>
    <w:p w14:paraId="3FA79E27" w14:textId="68C26688" w:rsidR="00152464" w:rsidRDefault="00152464" w:rsidP="00EC0509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C0509">
        <w:rPr>
          <w:rFonts w:ascii="Times New Roman" w:eastAsia="Times New Roman" w:hAnsi="Times New Roman" w:cs="Times New Roman"/>
          <w:b/>
        </w:rPr>
        <w:t>DO SERVIÇO</w:t>
      </w:r>
    </w:p>
    <w:p w14:paraId="11A3F5DC" w14:textId="77777777" w:rsidR="00DA4ADF" w:rsidRPr="00EC0509" w:rsidRDefault="00DA4ADF" w:rsidP="00EC0509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0BE1A9E4" w14:textId="04E46400" w:rsidR="005F68EF" w:rsidRDefault="006C1A83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1º</w:t>
      </w:r>
      <w:r w:rsidR="00C600BB" w:rsidRPr="00EC0509">
        <w:rPr>
          <w:rFonts w:ascii="Times New Roman" w:hAnsi="Times New Roman" w:cs="Times New Roman"/>
          <w:b/>
          <w:bCs/>
        </w:rPr>
        <w:t xml:space="preserve"> </w:t>
      </w:r>
      <w:r w:rsidR="00913B98" w:rsidRPr="00EC0509">
        <w:rPr>
          <w:rFonts w:ascii="Times New Roman" w:hAnsi="Times New Roman" w:cs="Times New Roman"/>
        </w:rPr>
        <w:t>Fica instituído o</w:t>
      </w:r>
      <w:r w:rsidR="00371A1E" w:rsidRPr="00EC0509">
        <w:rPr>
          <w:rFonts w:ascii="Times New Roman" w:hAnsi="Times New Roman" w:cs="Times New Roman"/>
        </w:rPr>
        <w:t xml:space="preserve"> </w:t>
      </w:r>
      <w:r w:rsidR="007D019C" w:rsidRPr="00EC0509">
        <w:rPr>
          <w:rFonts w:ascii="Times New Roman" w:hAnsi="Times New Roman" w:cs="Times New Roman"/>
        </w:rPr>
        <w:t>Serviço de Ac</w:t>
      </w:r>
      <w:r w:rsidR="00371A1E" w:rsidRPr="00EC0509">
        <w:rPr>
          <w:rFonts w:ascii="Times New Roman" w:hAnsi="Times New Roman" w:cs="Times New Roman"/>
        </w:rPr>
        <w:t>olhimento em Família Acolhedora</w:t>
      </w:r>
      <w:r w:rsidR="007D019C" w:rsidRPr="00EC0509">
        <w:rPr>
          <w:rFonts w:ascii="Times New Roman" w:hAnsi="Times New Roman" w:cs="Times New Roman"/>
        </w:rPr>
        <w:t xml:space="preserve"> no Município de </w:t>
      </w:r>
      <w:r w:rsidR="009E60EE" w:rsidRPr="00EC0509">
        <w:rPr>
          <w:rFonts w:ascii="Times New Roman" w:hAnsi="Times New Roman" w:cs="Times New Roman"/>
        </w:rPr>
        <w:t>Quilombo</w:t>
      </w:r>
      <w:r w:rsidR="00371A1E" w:rsidRPr="00EC0509">
        <w:rPr>
          <w:rFonts w:ascii="Times New Roman" w:hAnsi="Times New Roman" w:cs="Times New Roman"/>
        </w:rPr>
        <w:t xml:space="preserve">/SC </w:t>
      </w:r>
      <w:r w:rsidR="00913B98" w:rsidRPr="00EC0509">
        <w:rPr>
          <w:rFonts w:ascii="Times New Roman" w:hAnsi="Times New Roman" w:cs="Times New Roman"/>
        </w:rPr>
        <w:t xml:space="preserve">que </w:t>
      </w:r>
      <w:r w:rsidR="00371A1E" w:rsidRPr="00EC0509">
        <w:rPr>
          <w:rFonts w:ascii="Times New Roman" w:hAnsi="Times New Roman" w:cs="Times New Roman"/>
        </w:rPr>
        <w:t>visa</w:t>
      </w:r>
      <w:r w:rsidR="007D019C" w:rsidRPr="00EC0509">
        <w:rPr>
          <w:rFonts w:ascii="Times New Roman" w:hAnsi="Times New Roman" w:cs="Times New Roman"/>
        </w:rPr>
        <w:t xml:space="preserve"> atender as disposições do art. 227, </w:t>
      </w:r>
      <w:r w:rsidR="007D019C" w:rsidRPr="00EC0509">
        <w:rPr>
          <w:rFonts w:ascii="Times New Roman" w:hAnsi="Times New Roman" w:cs="Times New Roman"/>
          <w:i/>
        </w:rPr>
        <w:t>caput</w:t>
      </w:r>
      <w:r w:rsidR="007D019C" w:rsidRPr="00EC0509">
        <w:rPr>
          <w:rFonts w:ascii="Times New Roman" w:hAnsi="Times New Roman" w:cs="Times New Roman"/>
        </w:rPr>
        <w:t>, § 3º, VI, e § 7º da Cons</w:t>
      </w:r>
      <w:r w:rsidR="007D019C" w:rsidRPr="00EC0509">
        <w:rPr>
          <w:rFonts w:ascii="Times New Roman" w:eastAsia="Arial" w:hAnsi="Times New Roman" w:cs="Times New Roman"/>
        </w:rPr>
        <w:t>ti</w:t>
      </w:r>
      <w:r w:rsidR="007D019C" w:rsidRPr="00EC0509">
        <w:rPr>
          <w:rFonts w:ascii="Times New Roman" w:hAnsi="Times New Roman" w:cs="Times New Roman"/>
        </w:rPr>
        <w:t>tuição Federal, como parte integrante da Polí</w:t>
      </w:r>
      <w:r w:rsidR="007D019C" w:rsidRPr="00EC0509">
        <w:rPr>
          <w:rFonts w:ascii="Times New Roman" w:eastAsia="Arial" w:hAnsi="Times New Roman" w:cs="Times New Roman"/>
        </w:rPr>
        <w:t>ti</w:t>
      </w:r>
      <w:r w:rsidR="007D019C" w:rsidRPr="00EC0509">
        <w:rPr>
          <w:rFonts w:ascii="Times New Roman" w:hAnsi="Times New Roman" w:cs="Times New Roman"/>
        </w:rPr>
        <w:t xml:space="preserve">ca de Assistência Social, de proteção social especial da alta complexidade, que visa propiciar o Acolhimento Familiar de Crianças e Adolescentes afastados do convívio familiar por determinação judicial, e </w:t>
      </w:r>
      <w:r w:rsidR="00C600BB" w:rsidRPr="00EC0509">
        <w:rPr>
          <w:rFonts w:ascii="Times New Roman" w:hAnsi="Times New Roman" w:cs="Times New Roman"/>
        </w:rPr>
        <w:t xml:space="preserve">como parte integrante </w:t>
      </w:r>
      <w:r w:rsidR="007D019C" w:rsidRPr="00EC0509">
        <w:rPr>
          <w:rFonts w:ascii="Times New Roman" w:hAnsi="Times New Roman" w:cs="Times New Roman"/>
        </w:rPr>
        <w:t>da Polí</w:t>
      </w:r>
      <w:r w:rsidR="007D019C" w:rsidRPr="00EC0509">
        <w:rPr>
          <w:rFonts w:ascii="Times New Roman" w:eastAsia="Arial" w:hAnsi="Times New Roman" w:cs="Times New Roman"/>
        </w:rPr>
        <w:t>ti</w:t>
      </w:r>
      <w:r w:rsidR="007D019C" w:rsidRPr="00EC0509">
        <w:rPr>
          <w:rFonts w:ascii="Times New Roman" w:hAnsi="Times New Roman" w:cs="Times New Roman"/>
        </w:rPr>
        <w:t>ca de Atendimento à Criança e ao Adolescente do Município</w:t>
      </w:r>
      <w:r w:rsidR="006A4B5D" w:rsidRPr="00EC0509">
        <w:rPr>
          <w:rFonts w:ascii="Times New Roman" w:hAnsi="Times New Roman" w:cs="Times New Roman"/>
        </w:rPr>
        <w:t>.</w:t>
      </w:r>
    </w:p>
    <w:p w14:paraId="7E1D1E0B" w14:textId="77777777" w:rsidR="00EC0509" w:rsidRPr="00EC0509" w:rsidRDefault="00EC0509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3B9D3C57" w14:textId="77777777" w:rsidR="006A4B5D" w:rsidRPr="00EC0509" w:rsidRDefault="006A4B5D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2º</w:t>
      </w:r>
      <w:r w:rsidR="003D1C89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 xml:space="preserve">O </w:t>
      </w:r>
      <w:r w:rsidR="00D106F2" w:rsidRPr="00EC0509">
        <w:rPr>
          <w:rFonts w:ascii="Times New Roman" w:hAnsi="Times New Roman" w:cs="Times New Roman"/>
        </w:rPr>
        <w:t xml:space="preserve">serviço </w:t>
      </w:r>
      <w:r w:rsidRPr="00EC0509">
        <w:rPr>
          <w:rFonts w:ascii="Times New Roman" w:hAnsi="Times New Roman" w:cs="Times New Roman"/>
        </w:rPr>
        <w:t>organiza o acolhimento de crianças e adolescentes</w:t>
      </w:r>
      <w:r w:rsidR="00913B98" w:rsidRPr="00EC0509">
        <w:rPr>
          <w:rFonts w:ascii="Times New Roman" w:hAnsi="Times New Roman" w:cs="Times New Roman"/>
        </w:rPr>
        <w:t xml:space="preserve"> do Município de Quilombo</w:t>
      </w:r>
      <w:r w:rsidRPr="00EC0509">
        <w:rPr>
          <w:rFonts w:ascii="Times New Roman" w:hAnsi="Times New Roman" w:cs="Times New Roman"/>
        </w:rPr>
        <w:t xml:space="preserve">, afastados da família por medida de proteção, em residência de famílias acolhedoras cadastradas, sendo previsto até que seja possível o retorno à família de origem ou, na sua impossibilidade, o encaminhamento para adoção. </w:t>
      </w:r>
    </w:p>
    <w:p w14:paraId="1A20ADCC" w14:textId="77777777" w:rsidR="00EB6853" w:rsidRPr="00EC0509" w:rsidRDefault="00EB6853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Pr="00EC0509">
        <w:rPr>
          <w:rFonts w:ascii="Times New Roman" w:hAnsi="Times New Roman" w:cs="Times New Roman"/>
        </w:rPr>
        <w:t xml:space="preserve"> A colocação da criança ou adolescente no </w:t>
      </w:r>
      <w:r w:rsidR="00D106F2" w:rsidRPr="00EC0509">
        <w:rPr>
          <w:rFonts w:ascii="Times New Roman" w:hAnsi="Times New Roman" w:cs="Times New Roman"/>
        </w:rPr>
        <w:t xml:space="preserve">serviço </w:t>
      </w:r>
      <w:r w:rsidRPr="00EC0509">
        <w:rPr>
          <w:rFonts w:ascii="Times New Roman" w:hAnsi="Times New Roman" w:cs="Times New Roman"/>
        </w:rPr>
        <w:t xml:space="preserve">trata-se de medida protetiva, provisória e excepcional, por determinação da autoridade judiciária competente, </w:t>
      </w:r>
      <w:r w:rsidR="00913B98" w:rsidRPr="00EC0509">
        <w:rPr>
          <w:rFonts w:ascii="Times New Roman" w:hAnsi="Times New Roman" w:cs="Times New Roman"/>
        </w:rPr>
        <w:t>através da guia de acolhimento.</w:t>
      </w:r>
    </w:p>
    <w:p w14:paraId="72B83CEE" w14:textId="77777777" w:rsidR="006A4B5D" w:rsidRPr="00EC0509" w:rsidRDefault="006A4B5D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21065DCA" w14:textId="77777777" w:rsidR="006A4B5D" w:rsidRPr="00EC0509" w:rsidRDefault="006A4B5D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3º</w:t>
      </w:r>
      <w:r w:rsidR="004851F9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>O serviço é responsável por selecionar, capacitar, cadastrar e acompanhar as famílias acolhedoras, bem como realizar o acompanhamento da criança e/ou adolescente acolhido e sua família de origem.</w:t>
      </w:r>
    </w:p>
    <w:p w14:paraId="0C48D472" w14:textId="77777777" w:rsidR="00F55051" w:rsidRPr="00EC0509" w:rsidRDefault="0045579D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</w:t>
      </w:r>
      <w:r w:rsidR="00744E23" w:rsidRPr="00EC0509">
        <w:rPr>
          <w:rFonts w:ascii="Times New Roman" w:hAnsi="Times New Roman" w:cs="Times New Roman"/>
          <w:b/>
        </w:rPr>
        <w:t>nico.</w:t>
      </w:r>
      <w:r w:rsidR="00F55051" w:rsidRPr="00EC0509">
        <w:rPr>
          <w:rFonts w:ascii="Times New Roman" w:hAnsi="Times New Roman" w:cs="Times New Roman"/>
        </w:rPr>
        <w:t xml:space="preserve"> O </w:t>
      </w:r>
      <w:r w:rsidR="00D106F2" w:rsidRPr="00EC0509">
        <w:rPr>
          <w:rFonts w:ascii="Times New Roman" w:hAnsi="Times New Roman" w:cs="Times New Roman"/>
        </w:rPr>
        <w:t xml:space="preserve">serviço </w:t>
      </w:r>
      <w:r w:rsidR="00F55051" w:rsidRPr="00EC0509">
        <w:rPr>
          <w:rFonts w:ascii="Times New Roman" w:hAnsi="Times New Roman" w:cs="Times New Roman"/>
        </w:rPr>
        <w:t>tem funcionamento ininterrupto, ou seja, 24</w:t>
      </w:r>
      <w:r w:rsidR="004851F9" w:rsidRPr="00EC0509">
        <w:rPr>
          <w:rFonts w:ascii="Times New Roman" w:hAnsi="Times New Roman" w:cs="Times New Roman"/>
        </w:rPr>
        <w:t xml:space="preserve"> (vinte e quatro) horas por dia e</w:t>
      </w:r>
      <w:r w:rsidR="00F55051" w:rsidRPr="00EC0509">
        <w:rPr>
          <w:rFonts w:ascii="Times New Roman" w:hAnsi="Times New Roman" w:cs="Times New Roman"/>
        </w:rPr>
        <w:t xml:space="preserve"> durante 7 (sete) dias na semana.</w:t>
      </w:r>
    </w:p>
    <w:p w14:paraId="3E167FE9" w14:textId="77777777" w:rsidR="00EC0509" w:rsidRDefault="00EC0509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756EC37D" w14:textId="77777777" w:rsidR="006A4B5D" w:rsidRPr="00EC0509" w:rsidRDefault="006A4B5D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4º</w:t>
      </w:r>
      <w:r w:rsidR="004851F9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 xml:space="preserve">O </w:t>
      </w:r>
      <w:r w:rsidR="00375A3D" w:rsidRPr="00EC0509">
        <w:rPr>
          <w:rFonts w:ascii="Times New Roman" w:hAnsi="Times New Roman" w:cs="Times New Roman"/>
        </w:rPr>
        <w:t xml:space="preserve">serviço </w:t>
      </w:r>
      <w:r w:rsidR="001D23E6" w:rsidRPr="00EC0509">
        <w:rPr>
          <w:rFonts w:ascii="Times New Roman" w:hAnsi="Times New Roman" w:cs="Times New Roman"/>
        </w:rPr>
        <w:t>tem como objetivos:</w:t>
      </w:r>
    </w:p>
    <w:p w14:paraId="354E972F" w14:textId="77777777" w:rsidR="007D019C" w:rsidRPr="00EC0509" w:rsidRDefault="007D019C" w:rsidP="00B86781">
      <w:pPr>
        <w:pStyle w:val="PargrafodaLista"/>
        <w:numPr>
          <w:ilvl w:val="0"/>
          <w:numId w:val="2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Reconstrução de vínculos familiares e comunitários, garan</w:t>
      </w:r>
      <w:r w:rsidRPr="00EC0509">
        <w:rPr>
          <w:rFonts w:ascii="Times New Roman" w:eastAsia="Arial" w:hAnsi="Times New Roman"/>
          <w:sz w:val="22"/>
          <w:szCs w:val="22"/>
        </w:rPr>
        <w:t>ti</w:t>
      </w:r>
      <w:r w:rsidRPr="00EC0509">
        <w:rPr>
          <w:rFonts w:ascii="Times New Roman" w:hAnsi="Times New Roman"/>
          <w:sz w:val="22"/>
          <w:szCs w:val="22"/>
        </w:rPr>
        <w:t>ndo o direito à convivência familiar e comunitária;</w:t>
      </w:r>
    </w:p>
    <w:p w14:paraId="230ABAD2" w14:textId="77777777" w:rsidR="007D019C" w:rsidRPr="00EC0509" w:rsidRDefault="007D019C" w:rsidP="00B86781">
      <w:pPr>
        <w:pStyle w:val="PargrafodaLista"/>
        <w:numPr>
          <w:ilvl w:val="0"/>
          <w:numId w:val="2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Oferta de atenção especial às crianças e adolescentes, bem como às suas famílias, através de trabalho psicossocial em conjunto com as demais polí</w:t>
      </w:r>
      <w:r w:rsidRPr="00EC0509">
        <w:rPr>
          <w:rFonts w:ascii="Times New Roman" w:eastAsia="Arial" w:hAnsi="Times New Roman"/>
          <w:sz w:val="22"/>
          <w:szCs w:val="22"/>
        </w:rPr>
        <w:t>ti</w:t>
      </w:r>
      <w:r w:rsidRPr="00EC0509">
        <w:rPr>
          <w:rFonts w:ascii="Times New Roman" w:hAnsi="Times New Roman"/>
          <w:sz w:val="22"/>
          <w:szCs w:val="22"/>
        </w:rPr>
        <w:t>cas sociais, visando prioritariamente e preferencialmente o retorno da criança e do adolescente de forma protegida à família de origem;</w:t>
      </w:r>
    </w:p>
    <w:p w14:paraId="6DADCE79" w14:textId="77777777" w:rsidR="007D019C" w:rsidRPr="00EC0509" w:rsidRDefault="007D019C" w:rsidP="00B86781">
      <w:pPr>
        <w:pStyle w:val="PargrafodaLista"/>
        <w:numPr>
          <w:ilvl w:val="0"/>
          <w:numId w:val="2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Rompimento do ciclo da violência e da violação de direitos em famílias socialmente vulneráveis;</w:t>
      </w:r>
    </w:p>
    <w:p w14:paraId="3FD6DD09" w14:textId="77777777" w:rsidR="007D019C" w:rsidRPr="00EC0509" w:rsidRDefault="007D019C" w:rsidP="00B86781">
      <w:pPr>
        <w:pStyle w:val="PargrafodaLista"/>
        <w:numPr>
          <w:ilvl w:val="0"/>
          <w:numId w:val="2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Inserção e acompanhamento sistemá</w:t>
      </w:r>
      <w:r w:rsidR="006A4B5D" w:rsidRPr="00EC0509">
        <w:rPr>
          <w:rFonts w:ascii="Times New Roman" w:eastAsia="Arial" w:hAnsi="Times New Roman"/>
          <w:sz w:val="22"/>
          <w:szCs w:val="22"/>
        </w:rPr>
        <w:t>ti</w:t>
      </w:r>
      <w:r w:rsidRPr="00EC0509">
        <w:rPr>
          <w:rFonts w:ascii="Times New Roman" w:hAnsi="Times New Roman"/>
          <w:sz w:val="22"/>
          <w:szCs w:val="22"/>
        </w:rPr>
        <w:t>co na rede de serviços, visando à proteção integral da criança</w:t>
      </w:r>
      <w:r w:rsidR="004851F9" w:rsidRPr="00EC0509">
        <w:rPr>
          <w:rFonts w:ascii="Times New Roman" w:hAnsi="Times New Roman"/>
          <w:sz w:val="22"/>
          <w:szCs w:val="22"/>
        </w:rPr>
        <w:t xml:space="preserve"> </w:t>
      </w:r>
      <w:r w:rsidRPr="00EC0509">
        <w:rPr>
          <w:rFonts w:ascii="Times New Roman" w:hAnsi="Times New Roman"/>
          <w:sz w:val="22"/>
          <w:szCs w:val="22"/>
        </w:rPr>
        <w:t>e/ou adolescente e de sua família;</w:t>
      </w:r>
    </w:p>
    <w:p w14:paraId="30EA7D75" w14:textId="77777777" w:rsidR="00152464" w:rsidRPr="00EC0509" w:rsidRDefault="007D019C" w:rsidP="00B86781">
      <w:pPr>
        <w:pStyle w:val="PargrafodaLista"/>
        <w:numPr>
          <w:ilvl w:val="0"/>
          <w:numId w:val="2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Contribuir na superação da situação vivida pelas crianças e adolescentes com menor grau de</w:t>
      </w:r>
      <w:r w:rsidR="004851F9" w:rsidRPr="00EC0509">
        <w:rPr>
          <w:rFonts w:ascii="Times New Roman" w:hAnsi="Times New Roman"/>
          <w:sz w:val="22"/>
          <w:szCs w:val="22"/>
        </w:rPr>
        <w:t xml:space="preserve"> </w:t>
      </w:r>
      <w:r w:rsidRPr="00EC0509">
        <w:rPr>
          <w:rFonts w:ascii="Times New Roman" w:hAnsi="Times New Roman"/>
          <w:sz w:val="22"/>
          <w:szCs w:val="22"/>
        </w:rPr>
        <w:t>sofrimento e perda, preparando-os para a reintegração familiar ou colocação em família subs</w:t>
      </w:r>
      <w:r w:rsidR="006A4B5D" w:rsidRPr="00EC0509">
        <w:rPr>
          <w:rFonts w:ascii="Times New Roman" w:eastAsia="Arial" w:hAnsi="Times New Roman"/>
          <w:sz w:val="22"/>
          <w:szCs w:val="22"/>
        </w:rPr>
        <w:t>ti</w:t>
      </w:r>
      <w:r w:rsidRPr="00EC0509">
        <w:rPr>
          <w:rFonts w:ascii="Times New Roman" w:hAnsi="Times New Roman"/>
          <w:sz w:val="22"/>
          <w:szCs w:val="22"/>
        </w:rPr>
        <w:t>tuta.</w:t>
      </w:r>
    </w:p>
    <w:p w14:paraId="2EDBCD84" w14:textId="77777777" w:rsidR="00744E23" w:rsidRPr="00EC0509" w:rsidRDefault="00744E23" w:rsidP="00B86781">
      <w:pPr>
        <w:jc w:val="both"/>
        <w:rPr>
          <w:rFonts w:ascii="Times New Roman" w:hAnsi="Times New Roman" w:cs="Times New Roman"/>
          <w:b/>
          <w:bCs/>
        </w:rPr>
      </w:pPr>
    </w:p>
    <w:p w14:paraId="41681CE4" w14:textId="77777777" w:rsidR="001D23E6" w:rsidRPr="00EC0509" w:rsidRDefault="001D23E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5º</w:t>
      </w:r>
      <w:r w:rsidR="002F5BC3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>As crianças e adolescentes somente serão encaminhados para a inclusão no</w:t>
      </w:r>
      <w:r w:rsidR="003146FF" w:rsidRPr="00EC0509">
        <w:rPr>
          <w:rFonts w:ascii="Times New Roman" w:hAnsi="Times New Roman" w:cs="Times New Roman"/>
        </w:rPr>
        <w:t xml:space="preserve"> serviço</w:t>
      </w:r>
      <w:r w:rsidR="00771E21" w:rsidRPr="00EC0509">
        <w:rPr>
          <w:rFonts w:ascii="Times New Roman" w:hAnsi="Times New Roman" w:cs="Times New Roman"/>
        </w:rPr>
        <w:t xml:space="preserve"> desta lei</w:t>
      </w:r>
      <w:r w:rsidRPr="00EC0509">
        <w:rPr>
          <w:rFonts w:ascii="Times New Roman" w:hAnsi="Times New Roman" w:cs="Times New Roman"/>
        </w:rPr>
        <w:t xml:space="preserve"> por meio de determinação da autoridade judiciária competente, ou excepcionalmente, o serviço poderá acolher a criança e/ou adolescente, em caráter de urgência, sem prévia determinação da autoridade competente, por decisão do Conselho Tutelar, </w:t>
      </w:r>
      <w:r w:rsidR="00771E21" w:rsidRPr="00EC0509">
        <w:rPr>
          <w:rFonts w:ascii="Times New Roman" w:hAnsi="Times New Roman" w:cs="Times New Roman"/>
        </w:rPr>
        <w:t xml:space="preserve">o qual deverá fazer </w:t>
      </w:r>
      <w:r w:rsidRPr="00EC0509">
        <w:rPr>
          <w:rFonts w:ascii="Times New Roman" w:hAnsi="Times New Roman" w:cs="Times New Roman"/>
        </w:rPr>
        <w:t>a comunicação do fato em até 24 (vinte e quatro) horas ao Juiz da Infância e da Juventude, sob pena de responsabilidade.</w:t>
      </w:r>
    </w:p>
    <w:p w14:paraId="10820A34" w14:textId="77777777" w:rsidR="004F2D79" w:rsidRPr="00EC0509" w:rsidRDefault="004F2D79" w:rsidP="00B86781">
      <w:pPr>
        <w:jc w:val="both"/>
        <w:rPr>
          <w:rFonts w:ascii="Times New Roman" w:hAnsi="Times New Roman" w:cs="Times New Roman"/>
        </w:rPr>
      </w:pPr>
    </w:p>
    <w:p w14:paraId="67CE1F3E" w14:textId="77777777" w:rsidR="00485187" w:rsidRPr="00EC0509" w:rsidRDefault="00485187" w:rsidP="00B86781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C0509">
        <w:rPr>
          <w:rFonts w:ascii="Times New Roman" w:eastAsia="Times New Roman" w:hAnsi="Times New Roman" w:cs="Times New Roman"/>
          <w:b/>
        </w:rPr>
        <w:t>Capítulo II</w:t>
      </w:r>
    </w:p>
    <w:p w14:paraId="699169C2" w14:textId="77777777" w:rsidR="00485187" w:rsidRPr="00EC0509" w:rsidRDefault="00485187" w:rsidP="00B86781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C0509">
        <w:rPr>
          <w:rFonts w:ascii="Times New Roman" w:eastAsia="Times New Roman" w:hAnsi="Times New Roman" w:cs="Times New Roman"/>
          <w:b/>
        </w:rPr>
        <w:t>DOS USUÁRIOS</w:t>
      </w:r>
    </w:p>
    <w:p w14:paraId="0A932852" w14:textId="77777777" w:rsidR="00485187" w:rsidRPr="00EC0509" w:rsidRDefault="00485187" w:rsidP="00B86781">
      <w:pPr>
        <w:jc w:val="both"/>
        <w:rPr>
          <w:rFonts w:ascii="Times New Roman" w:hAnsi="Times New Roman" w:cs="Times New Roman"/>
        </w:rPr>
      </w:pPr>
    </w:p>
    <w:p w14:paraId="4A7E9A65" w14:textId="77777777" w:rsidR="00152464" w:rsidRPr="00EC0509" w:rsidRDefault="00485187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6º</w:t>
      </w:r>
      <w:r w:rsidR="0045579D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>Crianças e adolescentes</w:t>
      </w:r>
      <w:r w:rsidR="00447B9B" w:rsidRPr="00EC0509">
        <w:rPr>
          <w:rFonts w:ascii="Times New Roman" w:hAnsi="Times New Roman" w:cs="Times New Roman"/>
        </w:rPr>
        <w:t xml:space="preserve"> residentes e domiciliados no Município de Quilombo/SC</w:t>
      </w:r>
      <w:r w:rsidRPr="00EC0509">
        <w:rPr>
          <w:rFonts w:ascii="Times New Roman" w:hAnsi="Times New Roman" w:cs="Times New Roman"/>
        </w:rPr>
        <w:t xml:space="preserve">, de </w:t>
      </w:r>
      <w:r w:rsidR="00650D3E" w:rsidRPr="00EC0509">
        <w:rPr>
          <w:rFonts w:ascii="Times New Roman" w:hAnsi="Times New Roman" w:cs="Times New Roman"/>
        </w:rPr>
        <w:t>0 (</w:t>
      </w:r>
      <w:r w:rsidRPr="00EC0509">
        <w:rPr>
          <w:rFonts w:ascii="Times New Roman" w:hAnsi="Times New Roman" w:cs="Times New Roman"/>
        </w:rPr>
        <w:t>zero</w:t>
      </w:r>
      <w:r w:rsidR="00650D3E" w:rsidRPr="00EC0509">
        <w:rPr>
          <w:rFonts w:ascii="Times New Roman" w:hAnsi="Times New Roman" w:cs="Times New Roman"/>
        </w:rPr>
        <w:t>)</w:t>
      </w:r>
      <w:r w:rsidRPr="00EC0509">
        <w:rPr>
          <w:rFonts w:ascii="Times New Roman" w:hAnsi="Times New Roman" w:cs="Times New Roman"/>
        </w:rPr>
        <w:t xml:space="preserve"> a </w:t>
      </w:r>
      <w:r w:rsidR="00650D3E" w:rsidRPr="00EC0509">
        <w:rPr>
          <w:rFonts w:ascii="Times New Roman" w:hAnsi="Times New Roman" w:cs="Times New Roman"/>
        </w:rPr>
        <w:t>18 (</w:t>
      </w:r>
      <w:r w:rsidRPr="00EC0509">
        <w:rPr>
          <w:rFonts w:ascii="Times New Roman" w:hAnsi="Times New Roman" w:cs="Times New Roman"/>
        </w:rPr>
        <w:t>dezoito</w:t>
      </w:r>
      <w:r w:rsidR="00650D3E" w:rsidRPr="00EC0509">
        <w:rPr>
          <w:rFonts w:ascii="Times New Roman" w:hAnsi="Times New Roman" w:cs="Times New Roman"/>
        </w:rPr>
        <w:t>)</w:t>
      </w:r>
      <w:r w:rsidRPr="00EC0509">
        <w:rPr>
          <w:rFonts w:ascii="Times New Roman" w:hAnsi="Times New Roman" w:cs="Times New Roman"/>
        </w:rPr>
        <w:t xml:space="preserve"> anos incompletos,</w:t>
      </w:r>
      <w:r w:rsidR="00650D3E" w:rsidRPr="00EC0509">
        <w:rPr>
          <w:rFonts w:ascii="Times New Roman" w:hAnsi="Times New Roman" w:cs="Times New Roman"/>
        </w:rPr>
        <w:t xml:space="preserve"> e/ou em casos excepcionais até a idade de 21 (vinte e um) anos incompletos,</w:t>
      </w:r>
      <w:r w:rsidRPr="00EC0509">
        <w:rPr>
          <w:rFonts w:ascii="Times New Roman" w:hAnsi="Times New Roman" w:cs="Times New Roman"/>
        </w:rPr>
        <w:t xml:space="preserve"> inclusive aqueles com deficiência, aos quais foi aplicada medida de proteção, por motivo de abandono ou violação de direitos, cujas famílias ou responsáveis encontrem-se temporariamente impossibilitados de cumprir sua função de cuidado e proteção.</w:t>
      </w:r>
    </w:p>
    <w:p w14:paraId="75F5EEE7" w14:textId="77777777" w:rsidR="000224AB" w:rsidRPr="00EC0509" w:rsidRDefault="000224AB" w:rsidP="00B86781">
      <w:pPr>
        <w:jc w:val="both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="002964B0" w:rsidRPr="00EC0509">
        <w:rPr>
          <w:rFonts w:ascii="Times New Roman" w:hAnsi="Times New Roman" w:cs="Times New Roman"/>
          <w:b/>
        </w:rPr>
        <w:t xml:space="preserve"> </w:t>
      </w:r>
      <w:r w:rsidRPr="00EC0509">
        <w:rPr>
          <w:rFonts w:ascii="Times New Roman" w:hAnsi="Times New Roman" w:cs="Times New Roman"/>
        </w:rPr>
        <w:t>A manutenção do acolhido</w:t>
      </w:r>
      <w:r w:rsidR="00E473C3" w:rsidRPr="00EC0509">
        <w:rPr>
          <w:rFonts w:ascii="Times New Roman" w:hAnsi="Times New Roman" w:cs="Times New Roman"/>
        </w:rPr>
        <w:t xml:space="preserve"> junto ao serviço, após</w:t>
      </w:r>
      <w:r w:rsidRPr="00EC0509">
        <w:rPr>
          <w:rFonts w:ascii="Times New Roman" w:hAnsi="Times New Roman" w:cs="Times New Roman"/>
        </w:rPr>
        <w:t xml:space="preserve"> completar 18 (dezoito) anos de idade, dependerá de parecer técnico no qual deverá constar o grau de autonomia alcançado por este, visando de</w:t>
      </w:r>
      <w:r w:rsidRPr="00EC0509">
        <w:rPr>
          <w:rFonts w:ascii="Times New Roman" w:hAnsi="Times New Roman" w:cs="Times New Roman"/>
          <w:lang w:val="en-US"/>
        </w:rPr>
        <w:t>ﬁ</w:t>
      </w:r>
      <w:proofErr w:type="spellStart"/>
      <w:r w:rsidRPr="00EC0509">
        <w:rPr>
          <w:rFonts w:ascii="Times New Roman" w:hAnsi="Times New Roman" w:cs="Times New Roman"/>
        </w:rPr>
        <w:t>nir</w:t>
      </w:r>
      <w:proofErr w:type="spellEnd"/>
      <w:r w:rsidRPr="00EC0509">
        <w:rPr>
          <w:rFonts w:ascii="Times New Roman" w:hAnsi="Times New Roman" w:cs="Times New Roman"/>
        </w:rPr>
        <w:t xml:space="preserve"> a necessidade de manutenção do acolhimento até os 21 (vinte e um) anos de idade, considerando-se </w:t>
      </w:r>
      <w:proofErr w:type="spellStart"/>
      <w:r w:rsidRPr="00EC0509">
        <w:rPr>
          <w:rFonts w:ascii="Times New Roman" w:hAnsi="Times New Roman" w:cs="Times New Roman"/>
        </w:rPr>
        <w:t>esta</w:t>
      </w:r>
      <w:proofErr w:type="spellEnd"/>
      <w:r w:rsidRPr="00EC0509">
        <w:rPr>
          <w:rFonts w:ascii="Times New Roman" w:hAnsi="Times New Roman" w:cs="Times New Roman"/>
        </w:rPr>
        <w:t xml:space="preserve"> uma situação exc</w:t>
      </w:r>
      <w:r w:rsidR="00E473C3" w:rsidRPr="00EC0509">
        <w:rPr>
          <w:rFonts w:ascii="Times New Roman" w:hAnsi="Times New Roman" w:cs="Times New Roman"/>
        </w:rPr>
        <w:t>epcional, conforme disposto no a</w:t>
      </w:r>
      <w:r w:rsidRPr="00EC0509">
        <w:rPr>
          <w:rFonts w:ascii="Times New Roman" w:hAnsi="Times New Roman" w:cs="Times New Roman"/>
        </w:rPr>
        <w:t xml:space="preserve">rt. 2º do Estatuto da Criança e Adolescente </w:t>
      </w:r>
      <w:r w:rsidR="00E473C3" w:rsidRPr="00EC0509">
        <w:rPr>
          <w:rFonts w:ascii="Times New Roman" w:hAnsi="Times New Roman" w:cs="Times New Roman"/>
        </w:rPr>
        <w:t>–</w:t>
      </w:r>
      <w:r w:rsidRPr="00EC0509">
        <w:rPr>
          <w:rFonts w:ascii="Times New Roman" w:hAnsi="Times New Roman" w:cs="Times New Roman"/>
        </w:rPr>
        <w:t xml:space="preserve"> ECA.</w:t>
      </w:r>
    </w:p>
    <w:p w14:paraId="76DB086E" w14:textId="77777777" w:rsidR="000224AB" w:rsidRPr="00EC0509" w:rsidRDefault="000224AB" w:rsidP="00B86781">
      <w:pPr>
        <w:jc w:val="both"/>
        <w:rPr>
          <w:rFonts w:ascii="Times New Roman" w:hAnsi="Times New Roman" w:cs="Times New Roman"/>
        </w:rPr>
      </w:pPr>
    </w:p>
    <w:p w14:paraId="4BDF4F2F" w14:textId="77777777" w:rsidR="005B2541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7º</w:t>
      </w:r>
      <w:r w:rsidR="005B2541" w:rsidRPr="00EC0509">
        <w:rPr>
          <w:rFonts w:ascii="Times New Roman" w:hAnsi="Times New Roman" w:cs="Times New Roman"/>
        </w:rPr>
        <w:t xml:space="preserve"> A criança ou adolescente inserida no serviço receberá, com absoluta prioridade:</w:t>
      </w:r>
    </w:p>
    <w:p w14:paraId="50ED9537" w14:textId="77777777" w:rsidR="005B2541" w:rsidRPr="00EC0509" w:rsidRDefault="005B2541" w:rsidP="00B86781">
      <w:pPr>
        <w:pStyle w:val="PargrafodaLista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Atendimento em quaisquer das áreas públicas, através das políticas existentes;</w:t>
      </w:r>
    </w:p>
    <w:p w14:paraId="45824256" w14:textId="77777777" w:rsidR="002642AA" w:rsidRPr="00EC0509" w:rsidRDefault="002642AA" w:rsidP="00B86781">
      <w:pPr>
        <w:pStyle w:val="PargrafodaLista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Acompanhamento psicossocial dos técnicos responsáveis pelo serviço;</w:t>
      </w:r>
    </w:p>
    <w:p w14:paraId="3137B18A" w14:textId="77777777" w:rsidR="00C7472C" w:rsidRPr="00EC0509" w:rsidRDefault="005B2541" w:rsidP="00B86781">
      <w:pPr>
        <w:pStyle w:val="PargrafodaLista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Permanência com seus irm</w:t>
      </w:r>
      <w:r w:rsidR="002642AA" w:rsidRPr="00EC0509">
        <w:rPr>
          <w:rFonts w:ascii="Times New Roman" w:hAnsi="Times New Roman"/>
          <w:sz w:val="22"/>
          <w:szCs w:val="22"/>
        </w:rPr>
        <w:t>ãos na mesma família acolhedora</w:t>
      </w:r>
      <w:r w:rsidR="00C7472C" w:rsidRPr="00EC0509">
        <w:rPr>
          <w:rFonts w:ascii="Times New Roman" w:hAnsi="Times New Roman"/>
          <w:sz w:val="22"/>
          <w:szCs w:val="22"/>
        </w:rPr>
        <w:t>;</w:t>
      </w:r>
    </w:p>
    <w:p w14:paraId="40A2BBDF" w14:textId="77777777" w:rsidR="000D3888" w:rsidRPr="00EC0509" w:rsidRDefault="00C7472C" w:rsidP="00B86781">
      <w:pPr>
        <w:pStyle w:val="PargrafodaLista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Estímulo à manutenção e/ou reformulação de vínculos afetivos com sua família de origem, nos casos em que houver possibilidade</w:t>
      </w:r>
      <w:r w:rsidR="000D3888" w:rsidRPr="00EC0509">
        <w:rPr>
          <w:rFonts w:ascii="Times New Roman" w:hAnsi="Times New Roman"/>
          <w:sz w:val="22"/>
          <w:szCs w:val="22"/>
        </w:rPr>
        <w:t>;</w:t>
      </w:r>
    </w:p>
    <w:p w14:paraId="3E0E3174" w14:textId="77777777" w:rsidR="000D3888" w:rsidRPr="00EC0509" w:rsidRDefault="000D3888" w:rsidP="00B86781">
      <w:pPr>
        <w:pStyle w:val="PargrafodaLista"/>
        <w:numPr>
          <w:ilvl w:val="0"/>
          <w:numId w:val="2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Realização </w:t>
      </w:r>
      <w:r w:rsidR="00913B98" w:rsidRPr="00EC0509">
        <w:rPr>
          <w:rFonts w:ascii="Times New Roman" w:hAnsi="Times New Roman"/>
          <w:sz w:val="22"/>
          <w:szCs w:val="22"/>
        </w:rPr>
        <w:t xml:space="preserve">de </w:t>
      </w:r>
      <w:r w:rsidRPr="00EC0509">
        <w:rPr>
          <w:rFonts w:ascii="Times New Roman" w:hAnsi="Times New Roman"/>
          <w:sz w:val="22"/>
          <w:szCs w:val="22"/>
        </w:rPr>
        <w:t>cursos de profissionalização e preparação para o mercado de trab</w:t>
      </w:r>
      <w:r w:rsidR="00913B98" w:rsidRPr="00EC0509">
        <w:rPr>
          <w:rFonts w:ascii="Times New Roman" w:hAnsi="Times New Roman"/>
          <w:sz w:val="22"/>
          <w:szCs w:val="22"/>
        </w:rPr>
        <w:t>alho, no caso dos adolescentes.</w:t>
      </w:r>
    </w:p>
    <w:p w14:paraId="418C0801" w14:textId="77777777" w:rsidR="00257F49" w:rsidRPr="00EC0509" w:rsidRDefault="00257F49" w:rsidP="00C51FD9">
      <w:pPr>
        <w:jc w:val="both"/>
        <w:rPr>
          <w:rFonts w:ascii="Times New Roman" w:eastAsia="Times New Roman" w:hAnsi="Times New Roman" w:cs="Times New Roman"/>
          <w:b/>
        </w:rPr>
      </w:pPr>
    </w:p>
    <w:p w14:paraId="341BF88A" w14:textId="77777777" w:rsidR="00485187" w:rsidRPr="00EC0509" w:rsidRDefault="00485187" w:rsidP="00B86781">
      <w:pPr>
        <w:jc w:val="center"/>
        <w:rPr>
          <w:rFonts w:ascii="Times New Roman" w:eastAsia="Times New Roman" w:hAnsi="Times New Roman" w:cs="Times New Roman"/>
          <w:b/>
        </w:rPr>
      </w:pPr>
      <w:r w:rsidRPr="00EC0509">
        <w:rPr>
          <w:rFonts w:ascii="Times New Roman" w:eastAsia="Times New Roman" w:hAnsi="Times New Roman" w:cs="Times New Roman"/>
          <w:b/>
        </w:rPr>
        <w:t>Capítulo III</w:t>
      </w:r>
    </w:p>
    <w:p w14:paraId="301A885F" w14:textId="77777777" w:rsidR="00485187" w:rsidRPr="00EC0509" w:rsidRDefault="00485187" w:rsidP="00B86781">
      <w:pPr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EC0509">
        <w:rPr>
          <w:rFonts w:ascii="Times New Roman" w:eastAsia="Times New Roman" w:hAnsi="Times New Roman" w:cs="Times New Roman"/>
          <w:b/>
        </w:rPr>
        <w:t>DOS ÓRGÃOS ENVOLVIDOS</w:t>
      </w:r>
    </w:p>
    <w:p w14:paraId="04EE6DDF" w14:textId="77777777" w:rsidR="00152464" w:rsidRPr="00EC0509" w:rsidRDefault="00152464" w:rsidP="00B8678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49F9B0D2" w14:textId="77777777" w:rsidR="00485187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8</w:t>
      </w:r>
      <w:r w:rsidR="00485187" w:rsidRPr="00EC0509">
        <w:rPr>
          <w:rFonts w:ascii="Times New Roman" w:hAnsi="Times New Roman" w:cs="Times New Roman"/>
          <w:b/>
          <w:bCs/>
        </w:rPr>
        <w:t>º</w:t>
      </w:r>
      <w:r w:rsidR="00650D3E" w:rsidRPr="00EC0509">
        <w:rPr>
          <w:rFonts w:ascii="Times New Roman" w:hAnsi="Times New Roman" w:cs="Times New Roman"/>
          <w:b/>
          <w:bCs/>
        </w:rPr>
        <w:t xml:space="preserve"> </w:t>
      </w:r>
      <w:r w:rsidR="00485187" w:rsidRPr="00EC0509">
        <w:rPr>
          <w:rFonts w:ascii="Times New Roman" w:hAnsi="Times New Roman" w:cs="Times New Roman"/>
        </w:rPr>
        <w:t xml:space="preserve">O Serviço de </w:t>
      </w:r>
      <w:r w:rsidR="00FE529F" w:rsidRPr="00EC0509">
        <w:rPr>
          <w:rFonts w:ascii="Times New Roman" w:hAnsi="Times New Roman" w:cs="Times New Roman"/>
        </w:rPr>
        <w:t>A</w:t>
      </w:r>
      <w:r w:rsidR="00485187" w:rsidRPr="00EC0509">
        <w:rPr>
          <w:rFonts w:ascii="Times New Roman" w:hAnsi="Times New Roman" w:cs="Times New Roman"/>
        </w:rPr>
        <w:t>colhimento em Família Acolhedora está incluído entre os serviços socioassistenciais oferecidos por meio da Política de Assistência Social, sendo assim, sua gestão fica vinculada à Secretaria Municipal de Assistência Social – SMAS e sua execução se dá através dos serviços públicos e da rede de organização socioassistencial e demais polí</w:t>
      </w:r>
      <w:r w:rsidR="00303AF0" w:rsidRPr="00EC0509">
        <w:rPr>
          <w:rFonts w:ascii="Times New Roman" w:eastAsia="Arial" w:hAnsi="Times New Roman" w:cs="Times New Roman"/>
        </w:rPr>
        <w:t>ti</w:t>
      </w:r>
      <w:r w:rsidR="00485187" w:rsidRPr="00EC0509">
        <w:rPr>
          <w:rFonts w:ascii="Times New Roman" w:hAnsi="Times New Roman" w:cs="Times New Roman"/>
        </w:rPr>
        <w:t>cas intersetoriais, tendo como principais parceiros:</w:t>
      </w:r>
    </w:p>
    <w:p w14:paraId="0B013398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Poder Judiciário;</w:t>
      </w:r>
    </w:p>
    <w:p w14:paraId="482516C0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Ministério Público;</w:t>
      </w:r>
    </w:p>
    <w:p w14:paraId="51E696FF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Conselho Tutelar;</w:t>
      </w:r>
    </w:p>
    <w:p w14:paraId="163B86E9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Conselho Municipal dos Direitos da Criança e do Adolescente;</w:t>
      </w:r>
    </w:p>
    <w:p w14:paraId="04B35D0F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Conselho Municipal de Assistência Social;</w:t>
      </w:r>
    </w:p>
    <w:p w14:paraId="7005B5B4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Conselho Municipal de Saúde;</w:t>
      </w:r>
    </w:p>
    <w:p w14:paraId="2618AF81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Conselho Municipal de Educação;</w:t>
      </w:r>
    </w:p>
    <w:p w14:paraId="1C11BE1C" w14:textId="77777777" w:rsidR="00485187" w:rsidRPr="00EC0509" w:rsidRDefault="00817960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Demais equipamentos e entidades que compõe a rede socioassistencial e o Sistema de Garantia de Direitos</w:t>
      </w:r>
      <w:r w:rsidR="00485187" w:rsidRPr="00EC0509">
        <w:rPr>
          <w:rFonts w:ascii="Times New Roman" w:hAnsi="Times New Roman"/>
          <w:sz w:val="22"/>
          <w:szCs w:val="22"/>
        </w:rPr>
        <w:t>;</w:t>
      </w:r>
    </w:p>
    <w:p w14:paraId="6FB6EE44" w14:textId="77777777" w:rsidR="00485187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Outros Conselhos de polí</w:t>
      </w:r>
      <w:r w:rsidR="00303AF0" w:rsidRPr="00EC0509">
        <w:rPr>
          <w:rFonts w:ascii="Times New Roman" w:eastAsia="Arial" w:hAnsi="Times New Roman"/>
          <w:sz w:val="22"/>
          <w:szCs w:val="22"/>
        </w:rPr>
        <w:t>ti</w:t>
      </w:r>
      <w:r w:rsidRPr="00EC0509">
        <w:rPr>
          <w:rFonts w:ascii="Times New Roman" w:hAnsi="Times New Roman"/>
          <w:sz w:val="22"/>
          <w:szCs w:val="22"/>
        </w:rPr>
        <w:t>cas correlatos que vierem a ser criados;</w:t>
      </w:r>
    </w:p>
    <w:p w14:paraId="57DFAC73" w14:textId="77777777" w:rsidR="00152464" w:rsidRPr="00EC0509" w:rsidRDefault="00485187" w:rsidP="00B86781">
      <w:pPr>
        <w:pStyle w:val="PargrafodaLista"/>
        <w:numPr>
          <w:ilvl w:val="0"/>
          <w:numId w:val="2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Secretarias Municipais.</w:t>
      </w:r>
    </w:p>
    <w:p w14:paraId="621D5CCF" w14:textId="77777777" w:rsidR="00E21ADD" w:rsidRPr="00EC0509" w:rsidRDefault="00E21ADD" w:rsidP="00B86781">
      <w:pPr>
        <w:jc w:val="both"/>
        <w:rPr>
          <w:rFonts w:ascii="Times New Roman" w:hAnsi="Times New Roman" w:cs="Times New Roman"/>
        </w:rPr>
      </w:pPr>
    </w:p>
    <w:p w14:paraId="1B7E5708" w14:textId="77777777" w:rsidR="007A6BCB" w:rsidRPr="00EC0509" w:rsidRDefault="007A6BCB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IV</w:t>
      </w:r>
    </w:p>
    <w:p w14:paraId="58DD7B9C" w14:textId="77777777" w:rsidR="007A6BCB" w:rsidRPr="00EC0509" w:rsidRDefault="007A6BCB" w:rsidP="00B86781">
      <w:pPr>
        <w:jc w:val="center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DA GESTÃO DO SERVIÇO DE ACOLHIMENTO EM FAMÍLIA ACOLHEDORA</w:t>
      </w:r>
    </w:p>
    <w:p w14:paraId="43DC083B" w14:textId="77777777" w:rsidR="00152464" w:rsidRPr="00EC0509" w:rsidRDefault="00152464" w:rsidP="00B86781">
      <w:pPr>
        <w:jc w:val="center"/>
        <w:rPr>
          <w:rFonts w:ascii="Times New Roman" w:hAnsi="Times New Roman" w:cs="Times New Roman"/>
        </w:rPr>
      </w:pPr>
    </w:p>
    <w:p w14:paraId="6B34A33C" w14:textId="77777777" w:rsidR="00152464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9</w:t>
      </w:r>
      <w:r w:rsidR="007A6BCB" w:rsidRPr="00EC0509">
        <w:rPr>
          <w:rFonts w:ascii="Times New Roman" w:hAnsi="Times New Roman" w:cs="Times New Roman"/>
          <w:b/>
          <w:bCs/>
        </w:rPr>
        <w:t>º</w:t>
      </w:r>
      <w:r w:rsidR="00D96498" w:rsidRPr="00EC0509">
        <w:rPr>
          <w:rFonts w:ascii="Times New Roman" w:hAnsi="Times New Roman" w:cs="Times New Roman"/>
          <w:b/>
          <w:bCs/>
        </w:rPr>
        <w:t xml:space="preserve"> </w:t>
      </w:r>
      <w:r w:rsidR="007A6BCB" w:rsidRPr="00EC0509">
        <w:rPr>
          <w:rFonts w:ascii="Times New Roman" w:hAnsi="Times New Roman" w:cs="Times New Roman"/>
        </w:rPr>
        <w:t>A Gestão do</w:t>
      </w:r>
      <w:r w:rsidR="00751731" w:rsidRPr="00EC0509">
        <w:rPr>
          <w:rFonts w:ascii="Times New Roman" w:hAnsi="Times New Roman" w:cs="Times New Roman"/>
        </w:rPr>
        <w:t xml:space="preserve"> serviço desta lei</w:t>
      </w:r>
      <w:r w:rsidR="007A6BCB" w:rsidRPr="00EC0509">
        <w:rPr>
          <w:rFonts w:ascii="Times New Roman" w:hAnsi="Times New Roman" w:cs="Times New Roman"/>
        </w:rPr>
        <w:t xml:space="preserve"> será de responsabilidade da Secretaria Municipal de Assistência Social – SMAS.</w:t>
      </w:r>
    </w:p>
    <w:p w14:paraId="5D6732E6" w14:textId="77777777" w:rsidR="007A6BCB" w:rsidRPr="00EC0509" w:rsidRDefault="007A6BCB" w:rsidP="00B86781">
      <w:pPr>
        <w:jc w:val="both"/>
        <w:rPr>
          <w:rFonts w:ascii="Times New Roman" w:hAnsi="Times New Roman" w:cs="Times New Roman"/>
        </w:rPr>
      </w:pPr>
    </w:p>
    <w:p w14:paraId="5B18965E" w14:textId="77777777" w:rsidR="007A6BCB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10</w:t>
      </w:r>
      <w:r w:rsidR="007A6BCB" w:rsidRPr="00EC0509">
        <w:rPr>
          <w:rFonts w:ascii="Times New Roman" w:hAnsi="Times New Roman" w:cs="Times New Roman"/>
          <w:bCs/>
        </w:rPr>
        <w:t xml:space="preserve"> A Equipe do Serviço de Acolhimento em Família Acolhedora será composta conforme preconiza a Norma Operacional Básica de Recursos Humanos do Sistema Único de Assistência Social (NOB/RH/SUAS), por:</w:t>
      </w:r>
    </w:p>
    <w:p w14:paraId="594D74CE" w14:textId="77777777" w:rsidR="00152464" w:rsidRPr="00EC0509" w:rsidRDefault="0033734E" w:rsidP="00B86781">
      <w:pPr>
        <w:pStyle w:val="PargrafodaLista"/>
        <w:numPr>
          <w:ilvl w:val="0"/>
          <w:numId w:val="2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Um Coordenador de nível superior (</w:t>
      </w:r>
      <w:r w:rsidR="00DD296C" w:rsidRPr="00EC0509">
        <w:rPr>
          <w:rFonts w:ascii="Times New Roman" w:hAnsi="Times New Roman"/>
          <w:sz w:val="22"/>
          <w:szCs w:val="22"/>
        </w:rPr>
        <w:t xml:space="preserve">formação em Serviço Social ou Psicologia ou Direito e experiência laboral mínima de </w:t>
      </w:r>
      <w:r w:rsidR="00440146" w:rsidRPr="00EC0509">
        <w:rPr>
          <w:rFonts w:ascii="Times New Roman" w:hAnsi="Times New Roman"/>
          <w:sz w:val="22"/>
          <w:szCs w:val="22"/>
        </w:rPr>
        <w:t>0</w:t>
      </w:r>
      <w:r w:rsidR="00DD296C" w:rsidRPr="00EC0509">
        <w:rPr>
          <w:rFonts w:ascii="Times New Roman" w:hAnsi="Times New Roman"/>
          <w:sz w:val="22"/>
          <w:szCs w:val="22"/>
        </w:rPr>
        <w:t>6 meses com serviço de acolhimento de crianças/adolescentes</w:t>
      </w:r>
      <w:r w:rsidRPr="00EC0509">
        <w:rPr>
          <w:rFonts w:ascii="Times New Roman" w:hAnsi="Times New Roman"/>
          <w:sz w:val="22"/>
          <w:szCs w:val="22"/>
        </w:rPr>
        <w:t>);</w:t>
      </w:r>
    </w:p>
    <w:p w14:paraId="0B86E8D1" w14:textId="77777777" w:rsidR="0033734E" w:rsidRPr="00EC0509" w:rsidRDefault="0033734E" w:rsidP="00B86781">
      <w:pPr>
        <w:pStyle w:val="PargrafodaLista"/>
        <w:numPr>
          <w:ilvl w:val="0"/>
          <w:numId w:val="2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Equipe Té</w:t>
      </w:r>
      <w:r w:rsidR="0087386F" w:rsidRPr="00EC0509">
        <w:rPr>
          <w:rFonts w:ascii="Times New Roman" w:hAnsi="Times New Roman"/>
          <w:sz w:val="22"/>
          <w:szCs w:val="22"/>
        </w:rPr>
        <w:t>cnica de nível s</w:t>
      </w:r>
      <w:r w:rsidRPr="00EC0509">
        <w:rPr>
          <w:rFonts w:ascii="Times New Roman" w:hAnsi="Times New Roman"/>
          <w:sz w:val="22"/>
          <w:szCs w:val="22"/>
        </w:rPr>
        <w:t>uperior interdi</w:t>
      </w:r>
      <w:r w:rsidR="0087386F" w:rsidRPr="00EC0509">
        <w:rPr>
          <w:rFonts w:ascii="Times New Roman" w:hAnsi="Times New Roman"/>
          <w:sz w:val="22"/>
          <w:szCs w:val="22"/>
        </w:rPr>
        <w:t>sciplinar composta por: P</w:t>
      </w:r>
      <w:r w:rsidRPr="00EC0509">
        <w:rPr>
          <w:rFonts w:ascii="Times New Roman" w:hAnsi="Times New Roman"/>
          <w:sz w:val="22"/>
          <w:szCs w:val="22"/>
        </w:rPr>
        <w:t xml:space="preserve">sicólogo e </w:t>
      </w:r>
      <w:r w:rsidR="00913B98" w:rsidRPr="00EC0509">
        <w:rPr>
          <w:rFonts w:ascii="Times New Roman" w:hAnsi="Times New Roman"/>
          <w:sz w:val="22"/>
          <w:szCs w:val="22"/>
        </w:rPr>
        <w:t>Assistente Social.</w:t>
      </w:r>
    </w:p>
    <w:p w14:paraId="519E5591" w14:textId="77777777" w:rsidR="00835412" w:rsidRPr="00EC0509" w:rsidRDefault="00835412" w:rsidP="00B8678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 xml:space="preserve">Parágrafo único. </w:t>
      </w:r>
      <w:r w:rsidRPr="00EC0509">
        <w:rPr>
          <w:rFonts w:ascii="Times New Roman" w:hAnsi="Times New Roman" w:cs="Times New Roman"/>
          <w:bCs/>
        </w:rPr>
        <w:t xml:space="preserve">A Equipe do Serviço de Acolhimento em Família Acolhedora deverá </w:t>
      </w:r>
      <w:r w:rsidRPr="00EC0509">
        <w:rPr>
          <w:rFonts w:ascii="Times New Roman" w:hAnsi="Times New Roman" w:cs="Times New Roman"/>
        </w:rPr>
        <w:t>cumprir as obrigações previstas nesta lei, bem como no Estatuto da Criança e do Adolescente – ECA, as orientações técnicas para os serviços de acolhimento para crianças e adolescentes, normativas do SUAS e demais normativas pertinentes ao Serviço de Acolhimento em Família Acolhedora.</w:t>
      </w:r>
    </w:p>
    <w:p w14:paraId="42458BFE" w14:textId="77777777" w:rsidR="00152464" w:rsidRPr="00EC0509" w:rsidRDefault="00152464" w:rsidP="00B86781">
      <w:pPr>
        <w:jc w:val="both"/>
        <w:rPr>
          <w:rFonts w:ascii="Times New Roman" w:hAnsi="Times New Roman" w:cs="Times New Roman"/>
        </w:rPr>
      </w:pPr>
    </w:p>
    <w:p w14:paraId="011873D5" w14:textId="77777777" w:rsidR="00152464" w:rsidRPr="00EC0509" w:rsidRDefault="00F117D6" w:rsidP="00B86781">
      <w:pPr>
        <w:jc w:val="both"/>
        <w:rPr>
          <w:rFonts w:ascii="Times New Roman" w:hAnsi="Times New Roman" w:cs="Times New Roman"/>
          <w:bCs/>
        </w:rPr>
      </w:pPr>
      <w:r w:rsidRPr="00EC0509">
        <w:rPr>
          <w:rFonts w:ascii="Times New Roman" w:hAnsi="Times New Roman" w:cs="Times New Roman"/>
          <w:b/>
          <w:bCs/>
        </w:rPr>
        <w:t>Art. 11</w:t>
      </w:r>
      <w:r w:rsidR="0033734E" w:rsidRPr="00EC0509">
        <w:rPr>
          <w:rFonts w:ascii="Times New Roman" w:hAnsi="Times New Roman" w:cs="Times New Roman"/>
          <w:bCs/>
        </w:rPr>
        <w:t xml:space="preserve"> Sã</w:t>
      </w:r>
      <w:r w:rsidR="00146404" w:rsidRPr="00EC0509">
        <w:rPr>
          <w:rFonts w:ascii="Times New Roman" w:hAnsi="Times New Roman" w:cs="Times New Roman"/>
          <w:bCs/>
        </w:rPr>
        <w:t xml:space="preserve">o </w:t>
      </w:r>
      <w:r w:rsidR="008E6C56" w:rsidRPr="00EC0509">
        <w:rPr>
          <w:rFonts w:ascii="Times New Roman" w:hAnsi="Times New Roman" w:cs="Times New Roman"/>
          <w:bCs/>
        </w:rPr>
        <w:t>atribuições</w:t>
      </w:r>
      <w:r w:rsidR="00146404" w:rsidRPr="00EC0509">
        <w:rPr>
          <w:rFonts w:ascii="Times New Roman" w:hAnsi="Times New Roman" w:cs="Times New Roman"/>
          <w:bCs/>
        </w:rPr>
        <w:t xml:space="preserve"> da C</w:t>
      </w:r>
      <w:r w:rsidR="0033734E" w:rsidRPr="00EC0509">
        <w:rPr>
          <w:rFonts w:ascii="Times New Roman" w:hAnsi="Times New Roman" w:cs="Times New Roman"/>
          <w:bCs/>
        </w:rPr>
        <w:t>oordenação:</w:t>
      </w:r>
    </w:p>
    <w:p w14:paraId="22205CB7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Planejar, regular, coordenar e orientar a execução do</w:t>
      </w:r>
      <w:r w:rsidR="006B1380" w:rsidRPr="00EC0509">
        <w:rPr>
          <w:rFonts w:ascii="Times New Roman" w:hAnsi="Times New Roman"/>
          <w:sz w:val="22"/>
          <w:szCs w:val="22"/>
        </w:rPr>
        <w:t xml:space="preserve"> serviço;</w:t>
      </w:r>
    </w:p>
    <w:p w14:paraId="4E91A402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Encaminhar o Termo de Adesão</w:t>
      </w:r>
      <w:r w:rsidR="006B1380" w:rsidRPr="00EC0509">
        <w:rPr>
          <w:rFonts w:ascii="Times New Roman" w:hAnsi="Times New Roman"/>
          <w:sz w:val="22"/>
          <w:szCs w:val="22"/>
        </w:rPr>
        <w:t xml:space="preserve"> e Desligamento</w:t>
      </w:r>
      <w:r w:rsidRPr="00EC0509">
        <w:rPr>
          <w:rFonts w:ascii="Times New Roman" w:hAnsi="Times New Roman"/>
          <w:sz w:val="22"/>
          <w:szCs w:val="22"/>
        </w:rPr>
        <w:t xml:space="preserve"> da família acolhedora para </w:t>
      </w:r>
      <w:r w:rsidR="006B1380" w:rsidRPr="00EC0509">
        <w:rPr>
          <w:rFonts w:ascii="Times New Roman" w:hAnsi="Times New Roman"/>
          <w:sz w:val="22"/>
          <w:szCs w:val="22"/>
        </w:rPr>
        <w:t xml:space="preserve">ciência </w:t>
      </w:r>
      <w:r w:rsidRPr="00EC0509">
        <w:rPr>
          <w:rFonts w:ascii="Times New Roman" w:hAnsi="Times New Roman"/>
          <w:sz w:val="22"/>
          <w:szCs w:val="22"/>
        </w:rPr>
        <w:t>do Gestor Municipal da Secretaria Municipal de Assistência Social;</w:t>
      </w:r>
    </w:p>
    <w:p w14:paraId="444DC9AA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Motivar, incentivar, apoiar e participar da elabor</w:t>
      </w:r>
      <w:r w:rsidR="00465052" w:rsidRPr="00EC0509">
        <w:rPr>
          <w:rFonts w:ascii="Times New Roman" w:hAnsi="Times New Roman"/>
          <w:sz w:val="22"/>
          <w:szCs w:val="22"/>
        </w:rPr>
        <w:t>ação de todas as atividades do s</w:t>
      </w:r>
      <w:r w:rsidRPr="00EC0509">
        <w:rPr>
          <w:rFonts w:ascii="Times New Roman" w:hAnsi="Times New Roman"/>
          <w:sz w:val="22"/>
          <w:szCs w:val="22"/>
        </w:rPr>
        <w:t>erviço;</w:t>
      </w:r>
    </w:p>
    <w:p w14:paraId="773E5453" w14:textId="77777777" w:rsidR="0012121D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Manter prontuário junto à </w:t>
      </w:r>
      <w:r w:rsidR="001F3DD5" w:rsidRPr="00EC0509">
        <w:rPr>
          <w:rFonts w:ascii="Times New Roman" w:hAnsi="Times New Roman"/>
          <w:sz w:val="22"/>
          <w:szCs w:val="22"/>
        </w:rPr>
        <w:t xml:space="preserve">sede do serviço, </w:t>
      </w:r>
      <w:r w:rsidRPr="00EC0509">
        <w:rPr>
          <w:rFonts w:ascii="Times New Roman" w:hAnsi="Times New Roman"/>
          <w:sz w:val="22"/>
          <w:szCs w:val="22"/>
        </w:rPr>
        <w:t xml:space="preserve">constando: </w:t>
      </w:r>
    </w:p>
    <w:p w14:paraId="2D35DEA0" w14:textId="77777777" w:rsidR="0012121D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</w:t>
      </w:r>
      <w:r w:rsidR="0033734E" w:rsidRPr="00EC0509">
        <w:rPr>
          <w:rFonts w:ascii="Times New Roman" w:hAnsi="Times New Roman"/>
          <w:sz w:val="22"/>
          <w:szCs w:val="22"/>
        </w:rPr>
        <w:t>ata da inserção da família</w:t>
      </w:r>
      <w:r w:rsidR="001F3DD5" w:rsidRPr="00EC0509">
        <w:rPr>
          <w:rFonts w:ascii="Times New Roman" w:hAnsi="Times New Roman"/>
          <w:sz w:val="22"/>
          <w:szCs w:val="22"/>
        </w:rPr>
        <w:t xml:space="preserve"> no serviço</w:t>
      </w:r>
      <w:r w:rsidR="0033734E" w:rsidRPr="00EC0509">
        <w:rPr>
          <w:rFonts w:ascii="Times New Roman" w:hAnsi="Times New Roman"/>
          <w:sz w:val="22"/>
          <w:szCs w:val="22"/>
        </w:rPr>
        <w:t xml:space="preserve">; </w:t>
      </w:r>
    </w:p>
    <w:p w14:paraId="06AA7E50" w14:textId="77777777" w:rsidR="00130951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N</w:t>
      </w:r>
      <w:r w:rsidR="0033734E" w:rsidRPr="00EC0509">
        <w:rPr>
          <w:rFonts w:ascii="Times New Roman" w:hAnsi="Times New Roman"/>
          <w:sz w:val="22"/>
          <w:szCs w:val="22"/>
        </w:rPr>
        <w:t xml:space="preserve">ome </w:t>
      </w:r>
      <w:r w:rsidR="001F3DD5" w:rsidRPr="00EC0509">
        <w:rPr>
          <w:rFonts w:ascii="Times New Roman" w:hAnsi="Times New Roman"/>
          <w:sz w:val="22"/>
          <w:szCs w:val="22"/>
        </w:rPr>
        <w:t>completo e cópia dos documentos pessoais (RG e CPF</w:t>
      </w:r>
      <w:r w:rsidR="0011665B" w:rsidRPr="00EC0509">
        <w:rPr>
          <w:rFonts w:ascii="Times New Roman" w:hAnsi="Times New Roman"/>
          <w:sz w:val="22"/>
          <w:szCs w:val="22"/>
        </w:rPr>
        <w:t>, por exemplo</w:t>
      </w:r>
      <w:r w:rsidR="001F3DD5" w:rsidRPr="00EC0509">
        <w:rPr>
          <w:rFonts w:ascii="Times New Roman" w:hAnsi="Times New Roman"/>
          <w:sz w:val="22"/>
          <w:szCs w:val="22"/>
        </w:rPr>
        <w:t xml:space="preserve">) </w:t>
      </w:r>
      <w:r w:rsidR="00CF3245" w:rsidRPr="00EC0509">
        <w:rPr>
          <w:rFonts w:ascii="Times New Roman" w:hAnsi="Times New Roman"/>
          <w:sz w:val="22"/>
          <w:szCs w:val="22"/>
        </w:rPr>
        <w:t>de todos os membros</w:t>
      </w:r>
      <w:r w:rsidR="0033734E" w:rsidRPr="00EC0509">
        <w:rPr>
          <w:rFonts w:ascii="Times New Roman" w:hAnsi="Times New Roman"/>
          <w:sz w:val="22"/>
          <w:szCs w:val="22"/>
        </w:rPr>
        <w:t xml:space="preserve"> </w:t>
      </w:r>
      <w:r w:rsidR="00CF3245" w:rsidRPr="00EC0509">
        <w:rPr>
          <w:rFonts w:ascii="Times New Roman" w:hAnsi="Times New Roman"/>
          <w:sz w:val="22"/>
          <w:szCs w:val="22"/>
        </w:rPr>
        <w:t xml:space="preserve">do núcleo </w:t>
      </w:r>
      <w:r w:rsidR="0011665B" w:rsidRPr="00EC0509">
        <w:rPr>
          <w:rFonts w:ascii="Times New Roman" w:hAnsi="Times New Roman"/>
          <w:sz w:val="22"/>
          <w:szCs w:val="22"/>
        </w:rPr>
        <w:t>fami</w:t>
      </w:r>
      <w:r w:rsidR="001F3DD5" w:rsidRPr="00EC0509">
        <w:rPr>
          <w:rFonts w:ascii="Times New Roman" w:hAnsi="Times New Roman"/>
          <w:sz w:val="22"/>
          <w:szCs w:val="22"/>
        </w:rPr>
        <w:t>lia</w:t>
      </w:r>
      <w:r w:rsidR="0011665B" w:rsidRPr="00EC0509">
        <w:rPr>
          <w:rFonts w:ascii="Times New Roman" w:hAnsi="Times New Roman"/>
          <w:sz w:val="22"/>
          <w:szCs w:val="22"/>
        </w:rPr>
        <w:t>r</w:t>
      </w:r>
      <w:r w:rsidR="00712E86" w:rsidRPr="00EC0509">
        <w:rPr>
          <w:rFonts w:ascii="Times New Roman" w:hAnsi="Times New Roman"/>
          <w:sz w:val="22"/>
          <w:szCs w:val="22"/>
        </w:rPr>
        <w:t xml:space="preserve"> da família acolhedora</w:t>
      </w:r>
      <w:r w:rsidR="00130951" w:rsidRPr="00EC0509">
        <w:rPr>
          <w:rFonts w:ascii="Times New Roman" w:hAnsi="Times New Roman"/>
          <w:sz w:val="22"/>
          <w:szCs w:val="22"/>
        </w:rPr>
        <w:t>;</w:t>
      </w:r>
    </w:p>
    <w:p w14:paraId="55BC82E7" w14:textId="77777777" w:rsidR="0012121D" w:rsidRPr="00EC0509" w:rsidRDefault="00130951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</w:t>
      </w:r>
      <w:r w:rsidR="0033734E" w:rsidRPr="00EC0509">
        <w:rPr>
          <w:rFonts w:ascii="Times New Roman" w:hAnsi="Times New Roman"/>
          <w:sz w:val="22"/>
          <w:szCs w:val="22"/>
        </w:rPr>
        <w:t>ndereço</w:t>
      </w:r>
      <w:r w:rsidR="001F3DD5" w:rsidRPr="00EC0509">
        <w:rPr>
          <w:rFonts w:ascii="Times New Roman" w:hAnsi="Times New Roman"/>
          <w:sz w:val="22"/>
          <w:szCs w:val="22"/>
        </w:rPr>
        <w:t xml:space="preserve"> completo da família</w:t>
      </w:r>
      <w:r w:rsidR="009D3F37" w:rsidRPr="00EC0509">
        <w:rPr>
          <w:rFonts w:ascii="Times New Roman" w:hAnsi="Times New Roman"/>
          <w:sz w:val="22"/>
          <w:szCs w:val="22"/>
        </w:rPr>
        <w:t xml:space="preserve"> acolhedora</w:t>
      </w:r>
      <w:r w:rsidR="0033734E" w:rsidRPr="00EC0509">
        <w:rPr>
          <w:rFonts w:ascii="Times New Roman" w:hAnsi="Times New Roman"/>
          <w:sz w:val="22"/>
          <w:szCs w:val="22"/>
        </w:rPr>
        <w:t xml:space="preserve">; </w:t>
      </w:r>
    </w:p>
    <w:p w14:paraId="3BF6A877" w14:textId="77777777" w:rsidR="0012121D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N</w:t>
      </w:r>
      <w:r w:rsidR="0033734E" w:rsidRPr="00EC0509">
        <w:rPr>
          <w:rFonts w:ascii="Times New Roman" w:hAnsi="Times New Roman"/>
          <w:sz w:val="22"/>
          <w:szCs w:val="22"/>
        </w:rPr>
        <w:t xml:space="preserve">ome </w:t>
      </w:r>
      <w:r w:rsidR="009913DF" w:rsidRPr="00EC0509">
        <w:rPr>
          <w:rFonts w:ascii="Times New Roman" w:hAnsi="Times New Roman"/>
          <w:sz w:val="22"/>
          <w:szCs w:val="22"/>
        </w:rPr>
        <w:t>completo e cópia dos documentos pessoais</w:t>
      </w:r>
      <w:r w:rsidR="00937DDD" w:rsidRPr="00EC0509">
        <w:rPr>
          <w:rFonts w:ascii="Times New Roman" w:hAnsi="Times New Roman"/>
          <w:sz w:val="22"/>
          <w:szCs w:val="22"/>
        </w:rPr>
        <w:t xml:space="preserve"> (RG e CPF, por exemplo) </w:t>
      </w:r>
      <w:r w:rsidR="0033734E" w:rsidRPr="00EC0509">
        <w:rPr>
          <w:rFonts w:ascii="Times New Roman" w:hAnsi="Times New Roman"/>
          <w:sz w:val="22"/>
          <w:szCs w:val="22"/>
        </w:rPr>
        <w:t xml:space="preserve">da criança(s)/adolescente(s) </w:t>
      </w:r>
      <w:r w:rsidR="009913DF" w:rsidRPr="00EC0509">
        <w:rPr>
          <w:rFonts w:ascii="Times New Roman" w:hAnsi="Times New Roman"/>
          <w:sz w:val="22"/>
          <w:szCs w:val="22"/>
        </w:rPr>
        <w:t>que está em acolhimento</w:t>
      </w:r>
      <w:r w:rsidR="0033734E" w:rsidRPr="00EC0509">
        <w:rPr>
          <w:rFonts w:ascii="Times New Roman" w:hAnsi="Times New Roman"/>
          <w:sz w:val="22"/>
          <w:szCs w:val="22"/>
        </w:rPr>
        <w:t xml:space="preserve">; </w:t>
      </w:r>
    </w:p>
    <w:p w14:paraId="00A9C130" w14:textId="77777777" w:rsidR="0012121D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</w:t>
      </w:r>
      <w:r w:rsidR="009913DF" w:rsidRPr="00EC0509">
        <w:rPr>
          <w:rFonts w:ascii="Times New Roman" w:hAnsi="Times New Roman"/>
          <w:sz w:val="22"/>
          <w:szCs w:val="22"/>
        </w:rPr>
        <w:t>ópia</w:t>
      </w:r>
      <w:r w:rsidR="0033734E" w:rsidRPr="00EC0509">
        <w:rPr>
          <w:rFonts w:ascii="Times New Roman" w:hAnsi="Times New Roman"/>
          <w:sz w:val="22"/>
          <w:szCs w:val="22"/>
        </w:rPr>
        <w:t xml:space="preserve"> da</w:t>
      </w:r>
      <w:r w:rsidR="009913DF" w:rsidRPr="00EC0509">
        <w:rPr>
          <w:rFonts w:ascii="Times New Roman" w:hAnsi="Times New Roman"/>
          <w:sz w:val="22"/>
          <w:szCs w:val="22"/>
        </w:rPr>
        <w:t xml:space="preserve"> guia de acolhimento</w:t>
      </w:r>
      <w:r w:rsidR="00D65C58" w:rsidRPr="00EC0509">
        <w:rPr>
          <w:rFonts w:ascii="Times New Roman" w:hAnsi="Times New Roman"/>
          <w:sz w:val="22"/>
          <w:szCs w:val="22"/>
        </w:rPr>
        <w:t>/desacolhimento</w:t>
      </w:r>
      <w:r w:rsidR="0033734E" w:rsidRPr="00EC0509">
        <w:rPr>
          <w:rFonts w:ascii="Times New Roman" w:hAnsi="Times New Roman"/>
          <w:sz w:val="22"/>
          <w:szCs w:val="22"/>
        </w:rPr>
        <w:t xml:space="preserve">; </w:t>
      </w:r>
    </w:p>
    <w:p w14:paraId="0B650DC1" w14:textId="77777777" w:rsidR="0012121D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V</w:t>
      </w:r>
      <w:r w:rsidR="009913DF" w:rsidRPr="00EC0509">
        <w:rPr>
          <w:rFonts w:ascii="Times New Roman" w:hAnsi="Times New Roman"/>
          <w:sz w:val="22"/>
          <w:szCs w:val="22"/>
        </w:rPr>
        <w:t xml:space="preserve">alor a ser pago; </w:t>
      </w:r>
    </w:p>
    <w:p w14:paraId="3ECD6B3F" w14:textId="77777777" w:rsidR="0033734E" w:rsidRPr="00EC0509" w:rsidRDefault="0012121D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N</w:t>
      </w:r>
      <w:r w:rsidR="009913DF" w:rsidRPr="00EC0509">
        <w:rPr>
          <w:rFonts w:ascii="Times New Roman" w:hAnsi="Times New Roman"/>
          <w:sz w:val="22"/>
          <w:szCs w:val="22"/>
        </w:rPr>
        <w:t>ome do b</w:t>
      </w:r>
      <w:r w:rsidR="0033734E" w:rsidRPr="00EC0509">
        <w:rPr>
          <w:rFonts w:ascii="Times New Roman" w:hAnsi="Times New Roman"/>
          <w:sz w:val="22"/>
          <w:szCs w:val="22"/>
        </w:rPr>
        <w:t>anco</w:t>
      </w:r>
      <w:r w:rsidR="009913DF" w:rsidRPr="00EC0509">
        <w:rPr>
          <w:rFonts w:ascii="Times New Roman" w:hAnsi="Times New Roman"/>
          <w:sz w:val="22"/>
          <w:szCs w:val="22"/>
        </w:rPr>
        <w:t>,</w:t>
      </w:r>
      <w:r w:rsidR="0033734E" w:rsidRPr="00EC0509">
        <w:rPr>
          <w:rFonts w:ascii="Times New Roman" w:hAnsi="Times New Roman"/>
          <w:sz w:val="22"/>
          <w:szCs w:val="22"/>
        </w:rPr>
        <w:t xml:space="preserve"> número da agência e conta bancá</w:t>
      </w:r>
      <w:r w:rsidR="009913DF" w:rsidRPr="00EC0509">
        <w:rPr>
          <w:rFonts w:ascii="Times New Roman" w:hAnsi="Times New Roman"/>
          <w:sz w:val="22"/>
          <w:szCs w:val="22"/>
        </w:rPr>
        <w:t>ria a ser efetuado o depósito do pagamento</w:t>
      </w:r>
      <w:r w:rsidR="00D65C58" w:rsidRPr="00EC0509">
        <w:rPr>
          <w:rFonts w:ascii="Times New Roman" w:hAnsi="Times New Roman"/>
          <w:sz w:val="22"/>
          <w:szCs w:val="22"/>
        </w:rPr>
        <w:t>;</w:t>
      </w:r>
    </w:p>
    <w:p w14:paraId="699835D3" w14:textId="77777777" w:rsidR="00D65C58" w:rsidRPr="00EC0509" w:rsidRDefault="00D65C58" w:rsidP="00B86781">
      <w:pPr>
        <w:pStyle w:val="PargrafodaLista"/>
        <w:numPr>
          <w:ilvl w:val="1"/>
          <w:numId w:val="25"/>
        </w:numPr>
        <w:tabs>
          <w:tab w:val="left" w:pos="567"/>
          <w:tab w:val="left" w:pos="1134"/>
        </w:tabs>
        <w:spacing w:after="200" w:line="276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Outras observações/documentos pertinentes.</w:t>
      </w:r>
    </w:p>
    <w:p w14:paraId="0F55D166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Estabelecer mecanismos de control</w:t>
      </w:r>
      <w:r w:rsidR="004750C6" w:rsidRPr="00EC0509">
        <w:rPr>
          <w:rFonts w:ascii="Times New Roman" w:hAnsi="Times New Roman"/>
          <w:sz w:val="22"/>
          <w:szCs w:val="22"/>
        </w:rPr>
        <w:t>e, monitoramento e avaliação do</w:t>
      </w:r>
      <w:r w:rsidRPr="00EC0509">
        <w:rPr>
          <w:rFonts w:ascii="Times New Roman" w:hAnsi="Times New Roman"/>
          <w:sz w:val="22"/>
          <w:szCs w:val="22"/>
        </w:rPr>
        <w:t xml:space="preserve"> </w:t>
      </w:r>
      <w:r w:rsidR="004750C6" w:rsidRPr="00EC0509">
        <w:rPr>
          <w:rFonts w:ascii="Times New Roman" w:hAnsi="Times New Roman"/>
          <w:sz w:val="22"/>
          <w:szCs w:val="22"/>
        </w:rPr>
        <w:t>serviço de acolhimento familiar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6A4EDF30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Manter articulação e interlocução com outras políticas públicas e órgãos de defesa de direitos humanos com vistas à efetivação da i</w:t>
      </w:r>
      <w:r w:rsidR="00DC3973" w:rsidRPr="00EC0509">
        <w:rPr>
          <w:rFonts w:ascii="Times New Roman" w:hAnsi="Times New Roman"/>
          <w:sz w:val="22"/>
          <w:szCs w:val="22"/>
        </w:rPr>
        <w:t>ntersetorialidade nas ações da família a</w:t>
      </w:r>
      <w:r w:rsidRPr="00EC0509">
        <w:rPr>
          <w:rFonts w:ascii="Times New Roman" w:hAnsi="Times New Roman"/>
          <w:sz w:val="22"/>
          <w:szCs w:val="22"/>
        </w:rPr>
        <w:t>colhedora;</w:t>
      </w:r>
    </w:p>
    <w:p w14:paraId="6ED529EC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Coordenar, organizar as informações e produzir dados com vistas ao monitoramento, apoio técnico e aprimoramento do</w:t>
      </w:r>
      <w:r w:rsidR="00DC3973" w:rsidRPr="00EC0509">
        <w:rPr>
          <w:rFonts w:ascii="Times New Roman" w:hAnsi="Times New Roman"/>
          <w:sz w:val="22"/>
          <w:szCs w:val="22"/>
        </w:rPr>
        <w:t xml:space="preserve"> serviço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02B63BBF" w14:textId="77777777" w:rsidR="0033734E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Promover e participar de atividades de capacitação para aperfeiçoamento da gestão</w:t>
      </w:r>
      <w:r w:rsidR="00200EC0" w:rsidRPr="00EC0509">
        <w:rPr>
          <w:rFonts w:ascii="Times New Roman" w:hAnsi="Times New Roman"/>
          <w:sz w:val="22"/>
          <w:szCs w:val="22"/>
        </w:rPr>
        <w:t xml:space="preserve"> (encontros, cursos, capacitações e eventos)</w:t>
      </w:r>
      <w:r w:rsidRPr="00EC0509">
        <w:rPr>
          <w:rFonts w:ascii="Times New Roman" w:hAnsi="Times New Roman"/>
          <w:sz w:val="22"/>
          <w:szCs w:val="22"/>
        </w:rPr>
        <w:t>, regulação e desenvolvimento de serviços, programas e projetos relacionados ao SU</w:t>
      </w:r>
      <w:r w:rsidR="00F0663D" w:rsidRPr="00EC0509">
        <w:rPr>
          <w:rFonts w:ascii="Times New Roman" w:hAnsi="Times New Roman"/>
          <w:sz w:val="22"/>
          <w:szCs w:val="22"/>
        </w:rPr>
        <w:t>A</w:t>
      </w:r>
      <w:r w:rsidRPr="00EC0509">
        <w:rPr>
          <w:rFonts w:ascii="Times New Roman" w:hAnsi="Times New Roman"/>
          <w:sz w:val="22"/>
          <w:szCs w:val="22"/>
        </w:rPr>
        <w:t>S e que venham agregar valor ao</w:t>
      </w:r>
      <w:r w:rsidR="00FC667E" w:rsidRPr="00EC0509">
        <w:rPr>
          <w:rFonts w:ascii="Times New Roman" w:hAnsi="Times New Roman"/>
          <w:sz w:val="22"/>
          <w:szCs w:val="22"/>
        </w:rPr>
        <w:t xml:space="preserve"> serviço</w:t>
      </w:r>
      <w:r w:rsidR="00F0663D" w:rsidRPr="00EC0509">
        <w:rPr>
          <w:rFonts w:ascii="Times New Roman" w:hAnsi="Times New Roman"/>
          <w:sz w:val="22"/>
          <w:szCs w:val="22"/>
        </w:rPr>
        <w:t>;</w:t>
      </w:r>
    </w:p>
    <w:p w14:paraId="241ECF5A" w14:textId="77777777" w:rsidR="00012BF8" w:rsidRPr="00EC0509" w:rsidRDefault="0033734E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</w:t>
      </w:r>
      <w:r w:rsidRPr="00EC0509">
        <w:rPr>
          <w:rFonts w:ascii="Times New Roman" w:hAnsi="Times New Roman"/>
          <w:sz w:val="22"/>
          <w:szCs w:val="22"/>
          <w:lang w:val="en-US"/>
        </w:rPr>
        <w:t>ﬁ</w:t>
      </w:r>
      <w:proofErr w:type="spellStart"/>
      <w:r w:rsidRPr="00EC0509">
        <w:rPr>
          <w:rFonts w:ascii="Times New Roman" w:hAnsi="Times New Roman"/>
          <w:sz w:val="22"/>
          <w:szCs w:val="22"/>
        </w:rPr>
        <w:t>nir</w:t>
      </w:r>
      <w:proofErr w:type="spellEnd"/>
      <w:r w:rsidRPr="00EC0509">
        <w:rPr>
          <w:rFonts w:ascii="Times New Roman" w:hAnsi="Times New Roman"/>
          <w:sz w:val="22"/>
          <w:szCs w:val="22"/>
        </w:rPr>
        <w:t xml:space="preserve"> em conjunto com as demais equipes, qual</w:t>
      </w:r>
      <w:r w:rsidR="002A73B9" w:rsidRPr="00EC0509">
        <w:rPr>
          <w:rFonts w:ascii="Times New Roman" w:hAnsi="Times New Roman"/>
          <w:sz w:val="22"/>
          <w:szCs w:val="22"/>
        </w:rPr>
        <w:t>(</w:t>
      </w:r>
      <w:proofErr w:type="spellStart"/>
      <w:r w:rsidR="002A73B9" w:rsidRPr="00EC0509">
        <w:rPr>
          <w:rFonts w:ascii="Times New Roman" w:hAnsi="Times New Roman"/>
          <w:sz w:val="22"/>
          <w:szCs w:val="22"/>
        </w:rPr>
        <w:t>is</w:t>
      </w:r>
      <w:proofErr w:type="spellEnd"/>
      <w:r w:rsidR="002A73B9" w:rsidRPr="00EC0509">
        <w:rPr>
          <w:rFonts w:ascii="Times New Roman" w:hAnsi="Times New Roman"/>
          <w:sz w:val="22"/>
          <w:szCs w:val="22"/>
        </w:rPr>
        <w:t>)</w:t>
      </w:r>
      <w:r w:rsidRPr="00EC0509">
        <w:rPr>
          <w:rFonts w:ascii="Times New Roman" w:hAnsi="Times New Roman"/>
          <w:sz w:val="22"/>
          <w:szCs w:val="22"/>
        </w:rPr>
        <w:t xml:space="preserve"> o(s) serviço(s) que estar</w:t>
      </w:r>
      <w:r w:rsidR="002A73B9" w:rsidRPr="00EC0509">
        <w:rPr>
          <w:rFonts w:ascii="Times New Roman" w:hAnsi="Times New Roman"/>
          <w:sz w:val="22"/>
          <w:szCs w:val="22"/>
        </w:rPr>
        <w:t>á(ao)</w:t>
      </w:r>
      <w:r w:rsidRPr="00EC0509">
        <w:rPr>
          <w:rFonts w:ascii="Times New Roman" w:hAnsi="Times New Roman"/>
          <w:sz w:val="22"/>
          <w:szCs w:val="22"/>
        </w:rPr>
        <w:t xml:space="preserve"> acompa</w:t>
      </w:r>
      <w:r w:rsidR="002A73B9" w:rsidRPr="00EC0509">
        <w:rPr>
          <w:rFonts w:ascii="Times New Roman" w:hAnsi="Times New Roman"/>
          <w:sz w:val="22"/>
          <w:szCs w:val="22"/>
        </w:rPr>
        <w:t>nhando a criança ou adolescente</w:t>
      </w:r>
      <w:r w:rsidR="00817467" w:rsidRPr="00EC0509">
        <w:rPr>
          <w:rFonts w:ascii="Times New Roman" w:hAnsi="Times New Roman"/>
          <w:sz w:val="22"/>
          <w:szCs w:val="22"/>
        </w:rPr>
        <w:t xml:space="preserve"> e a família de origem</w:t>
      </w:r>
      <w:r w:rsidRPr="00EC0509">
        <w:rPr>
          <w:rFonts w:ascii="Times New Roman" w:hAnsi="Times New Roman"/>
          <w:sz w:val="22"/>
          <w:szCs w:val="22"/>
        </w:rPr>
        <w:t xml:space="preserve"> após o desacolhimento,</w:t>
      </w:r>
      <w:r w:rsidR="0003402A" w:rsidRPr="00EC0509">
        <w:rPr>
          <w:rFonts w:ascii="Times New Roman" w:hAnsi="Times New Roman"/>
          <w:sz w:val="22"/>
          <w:szCs w:val="22"/>
        </w:rPr>
        <w:t xml:space="preserve"> </w:t>
      </w:r>
      <w:r w:rsidRPr="00EC0509">
        <w:rPr>
          <w:rFonts w:ascii="Times New Roman" w:hAnsi="Times New Roman"/>
          <w:sz w:val="22"/>
          <w:szCs w:val="22"/>
        </w:rPr>
        <w:t>por meio do Termo Formal de Desacolhimento</w:t>
      </w:r>
      <w:r w:rsidR="0003402A" w:rsidRPr="00EC0509">
        <w:rPr>
          <w:rFonts w:ascii="Times New Roman" w:hAnsi="Times New Roman"/>
          <w:sz w:val="22"/>
          <w:szCs w:val="22"/>
        </w:rPr>
        <w:t xml:space="preserve"> expedido exclusivamente pelo Poder Judiciário</w:t>
      </w:r>
      <w:r w:rsidR="00DB4A71" w:rsidRPr="00EC0509">
        <w:rPr>
          <w:rFonts w:ascii="Times New Roman" w:hAnsi="Times New Roman"/>
          <w:sz w:val="22"/>
          <w:szCs w:val="22"/>
        </w:rPr>
        <w:t>;</w:t>
      </w:r>
    </w:p>
    <w:p w14:paraId="4D0575AE" w14:textId="77777777" w:rsidR="00152C26" w:rsidRPr="00EC0509" w:rsidRDefault="00012BF8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Realizar a avaliação sistemática do serviço e de seu alcance social;</w:t>
      </w:r>
    </w:p>
    <w:p w14:paraId="658077B7" w14:textId="77777777" w:rsidR="00152C26" w:rsidRPr="00EC0509" w:rsidRDefault="00152C26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Providenciar encaminhamentos administrativos e jurídicos que se fizerem necessários;</w:t>
      </w:r>
    </w:p>
    <w:p w14:paraId="0C7D89B7" w14:textId="77777777" w:rsidR="00DB4A71" w:rsidRPr="00EC0509" w:rsidRDefault="00DB4A71" w:rsidP="00B86781">
      <w:pPr>
        <w:pStyle w:val="PargrafodaLista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Desenvolver outras atividades pertinentes ao serviço.</w:t>
      </w:r>
    </w:p>
    <w:p w14:paraId="4718E9FA" w14:textId="77777777" w:rsidR="00F0663D" w:rsidRPr="00EC0509" w:rsidRDefault="00F0663D" w:rsidP="00B86781">
      <w:pPr>
        <w:jc w:val="both"/>
        <w:rPr>
          <w:rFonts w:ascii="Times New Roman" w:hAnsi="Times New Roman" w:cs="Times New Roman"/>
        </w:rPr>
      </w:pPr>
    </w:p>
    <w:p w14:paraId="21D4F403" w14:textId="77777777" w:rsidR="00F0663D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12</w:t>
      </w:r>
      <w:r w:rsidR="00724F8E" w:rsidRPr="00EC0509">
        <w:rPr>
          <w:rFonts w:ascii="Times New Roman" w:hAnsi="Times New Roman" w:cs="Times New Roman"/>
          <w:b/>
          <w:bCs/>
        </w:rPr>
        <w:t xml:space="preserve"> </w:t>
      </w:r>
      <w:r w:rsidR="00724F8E" w:rsidRPr="00EC0509">
        <w:rPr>
          <w:rFonts w:ascii="Times New Roman" w:hAnsi="Times New Roman" w:cs="Times New Roman"/>
        </w:rPr>
        <w:t>São a</w:t>
      </w:r>
      <w:r w:rsidR="00F0663D" w:rsidRPr="00EC0509">
        <w:rPr>
          <w:rFonts w:ascii="Times New Roman" w:hAnsi="Times New Roman" w:cs="Times New Roman"/>
        </w:rPr>
        <w:t>tribuições da Equipe Técnica</w:t>
      </w:r>
      <w:r w:rsidR="00C9631F" w:rsidRPr="00EC0509">
        <w:rPr>
          <w:rFonts w:ascii="Times New Roman" w:hAnsi="Times New Roman" w:cs="Times New Roman"/>
        </w:rPr>
        <w:t>:</w:t>
      </w:r>
    </w:p>
    <w:p w14:paraId="01A1E8EA" w14:textId="77777777" w:rsidR="00F0663D" w:rsidRPr="00EC0509" w:rsidRDefault="00F0663D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</w:t>
      </w:r>
      <w:r w:rsidR="00686FC8" w:rsidRPr="00EC0509">
        <w:rPr>
          <w:rFonts w:ascii="Times New Roman" w:hAnsi="Times New Roman"/>
          <w:sz w:val="22"/>
          <w:szCs w:val="22"/>
        </w:rPr>
        <w:t>adastrar, selecionar, capacitar</w:t>
      </w:r>
      <w:r w:rsidRPr="00EC0509">
        <w:rPr>
          <w:rFonts w:ascii="Times New Roman" w:hAnsi="Times New Roman"/>
          <w:sz w:val="22"/>
          <w:szCs w:val="22"/>
        </w:rPr>
        <w:t xml:space="preserve"> </w:t>
      </w:r>
      <w:r w:rsidR="00686FC8" w:rsidRPr="00EC0509">
        <w:rPr>
          <w:rFonts w:ascii="Times New Roman" w:hAnsi="Times New Roman"/>
          <w:sz w:val="22"/>
          <w:szCs w:val="22"/>
        </w:rPr>
        <w:t>e acompanhar as famílias a</w:t>
      </w:r>
      <w:r w:rsidRPr="00EC0509">
        <w:rPr>
          <w:rFonts w:ascii="Times New Roman" w:hAnsi="Times New Roman"/>
          <w:sz w:val="22"/>
          <w:szCs w:val="22"/>
        </w:rPr>
        <w:t>colhedoras;</w:t>
      </w:r>
    </w:p>
    <w:p w14:paraId="3B7119F9" w14:textId="77777777" w:rsidR="007E36BE" w:rsidRPr="00EC0509" w:rsidRDefault="007E36BE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Receber a criança ou o adolescente na sede do serviço, após a aplicação da medida de proteção pelos órgãos competentes, preparando a criança ou o adolescente para o encaminhamento para Família Acolhedora;</w:t>
      </w:r>
    </w:p>
    <w:p w14:paraId="7CFE2B70" w14:textId="77777777" w:rsidR="00D3021C" w:rsidRPr="00EC0509" w:rsidRDefault="00D3021C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Acompanhar e dar apoio psicossocial às famílias acolhedoras, famílias de origem e crianças e adolescentes durante o acolhimento;</w:t>
      </w:r>
    </w:p>
    <w:p w14:paraId="3DD56604" w14:textId="77777777" w:rsidR="00D3021C" w:rsidRPr="00EC0509" w:rsidRDefault="00F0663D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G</w:t>
      </w:r>
      <w:r w:rsidR="00686FC8" w:rsidRPr="00EC0509">
        <w:rPr>
          <w:rFonts w:ascii="Times New Roman" w:hAnsi="Times New Roman"/>
          <w:sz w:val="22"/>
          <w:szCs w:val="22"/>
        </w:rPr>
        <w:t>arantir apoio psicossocial à família a</w:t>
      </w:r>
      <w:r w:rsidR="00D3021C" w:rsidRPr="00EC0509">
        <w:rPr>
          <w:rFonts w:ascii="Times New Roman" w:hAnsi="Times New Roman"/>
          <w:sz w:val="22"/>
          <w:szCs w:val="22"/>
        </w:rPr>
        <w:t>colhedora após a saída da criança/adolescente;</w:t>
      </w:r>
    </w:p>
    <w:p w14:paraId="3EB78AE2" w14:textId="77777777" w:rsidR="00D3021C" w:rsidRPr="00EC0509" w:rsidRDefault="00D3021C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 Oferecer às famílias de origem apoio e orientação psicossocial, inclusão nos programas sociais da prefeitura e inclusão na rede </w:t>
      </w:r>
      <w:r w:rsidR="00F0663D" w:rsidRPr="00EC0509">
        <w:rPr>
          <w:rFonts w:ascii="Times New Roman" w:hAnsi="Times New Roman"/>
          <w:sz w:val="22"/>
          <w:szCs w:val="22"/>
        </w:rPr>
        <w:t>so</w:t>
      </w:r>
      <w:r w:rsidRPr="00EC0509">
        <w:rPr>
          <w:rFonts w:ascii="Times New Roman" w:hAnsi="Times New Roman"/>
          <w:sz w:val="22"/>
          <w:szCs w:val="22"/>
        </w:rPr>
        <w:t>cioassistencial do município;</w:t>
      </w:r>
    </w:p>
    <w:p w14:paraId="2257DB5E" w14:textId="77777777" w:rsidR="00D3021C" w:rsidRPr="00EC0509" w:rsidRDefault="00D3021C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Enviar relatório avaliativo</w:t>
      </w:r>
      <w:r w:rsidR="00415FE2" w:rsidRPr="00EC0509">
        <w:rPr>
          <w:rFonts w:ascii="Times New Roman" w:hAnsi="Times New Roman"/>
          <w:sz w:val="22"/>
          <w:szCs w:val="22"/>
        </w:rPr>
        <w:t>, no mínimo,</w:t>
      </w:r>
      <w:r w:rsidRPr="00EC0509">
        <w:rPr>
          <w:rFonts w:ascii="Times New Roman" w:hAnsi="Times New Roman"/>
          <w:sz w:val="22"/>
          <w:szCs w:val="22"/>
        </w:rPr>
        <w:t xml:space="preserve"> bimestral</w:t>
      </w:r>
      <w:r w:rsidR="00415FE2" w:rsidRPr="00EC0509">
        <w:rPr>
          <w:rFonts w:ascii="Times New Roman" w:hAnsi="Times New Roman"/>
          <w:sz w:val="22"/>
          <w:szCs w:val="22"/>
        </w:rPr>
        <w:t>,</w:t>
      </w:r>
      <w:r w:rsidRPr="00EC0509">
        <w:rPr>
          <w:rFonts w:ascii="Times New Roman" w:hAnsi="Times New Roman"/>
          <w:sz w:val="22"/>
          <w:szCs w:val="22"/>
        </w:rPr>
        <w:t xml:space="preserve"> à autoridade judiciária informando a situação atual da criança ou adolescente, da família de origem e da família acolhedora;</w:t>
      </w:r>
    </w:p>
    <w:p w14:paraId="1F8761C5" w14:textId="77777777" w:rsidR="00C9631F" w:rsidRPr="00EC0509" w:rsidRDefault="00C9631F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Construir com a participação da família de origem e serviços da rede de proteção um plano de acompanhamento da família de origem, nuclear ou extensa, que objetive a superação dos motivos que levaram à necessidade do afastamento da criança/adolescente e consequente reintegração familiar;</w:t>
      </w:r>
    </w:p>
    <w:p w14:paraId="27BE7405" w14:textId="77777777" w:rsidR="00D75958" w:rsidRPr="00EC0509" w:rsidRDefault="00C9631F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Possibilitar situações de escuta individual, ao longo de todo</w:t>
      </w:r>
      <w:r w:rsidR="006C5192" w:rsidRPr="00EC0509">
        <w:rPr>
          <w:rFonts w:ascii="Times New Roman" w:hAnsi="Times New Roman"/>
          <w:sz w:val="22"/>
          <w:szCs w:val="22"/>
        </w:rPr>
        <w:t xml:space="preserve"> o tempo de acolhimento, de quais</w:t>
      </w:r>
      <w:r w:rsidRPr="00EC0509">
        <w:rPr>
          <w:rFonts w:ascii="Times New Roman" w:hAnsi="Times New Roman"/>
          <w:sz w:val="22"/>
          <w:szCs w:val="22"/>
        </w:rPr>
        <w:t>quer dos envolvidos (família de origem, família acolhedora e acolhido);</w:t>
      </w:r>
    </w:p>
    <w:p w14:paraId="5075B929" w14:textId="77777777" w:rsidR="00D75958" w:rsidRPr="00EC0509" w:rsidRDefault="00D75958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Garantir que a família de origem mantenha vínculos com a criança ou o adolescente, salvo em caso de determinação</w:t>
      </w:r>
      <w:r w:rsidR="00913B98" w:rsidRPr="00EC0509">
        <w:rPr>
          <w:rFonts w:ascii="Times New Roman" w:hAnsi="Times New Roman"/>
          <w:sz w:val="22"/>
          <w:szCs w:val="22"/>
        </w:rPr>
        <w:t xml:space="preserve"> judicial</w:t>
      </w:r>
      <w:r w:rsidRPr="00EC0509">
        <w:rPr>
          <w:rFonts w:ascii="Times New Roman" w:hAnsi="Times New Roman"/>
          <w:sz w:val="22"/>
          <w:szCs w:val="22"/>
        </w:rPr>
        <w:t xml:space="preserve"> contrária;</w:t>
      </w:r>
    </w:p>
    <w:p w14:paraId="4F4D2F76" w14:textId="77777777" w:rsidR="00D3021C" w:rsidRPr="00EC0509" w:rsidRDefault="00D3021C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Desenvolver outras atividades ne</w:t>
      </w:r>
      <w:r w:rsidR="006E5E93" w:rsidRPr="00EC0509">
        <w:rPr>
          <w:rFonts w:ascii="Times New Roman" w:hAnsi="Times New Roman"/>
          <w:sz w:val="22"/>
          <w:szCs w:val="22"/>
        </w:rPr>
        <w:t>cessárias ao bom desempenho do s</w:t>
      </w:r>
      <w:r w:rsidRPr="00EC0509">
        <w:rPr>
          <w:rFonts w:ascii="Times New Roman" w:hAnsi="Times New Roman"/>
          <w:sz w:val="22"/>
          <w:szCs w:val="22"/>
        </w:rPr>
        <w:t>erviç</w:t>
      </w:r>
      <w:r w:rsidR="00C9631F" w:rsidRPr="00EC0509">
        <w:rPr>
          <w:rFonts w:ascii="Times New Roman" w:hAnsi="Times New Roman"/>
          <w:sz w:val="22"/>
          <w:szCs w:val="22"/>
        </w:rPr>
        <w:t>o;</w:t>
      </w:r>
    </w:p>
    <w:p w14:paraId="5F22AC57" w14:textId="77777777" w:rsidR="00C9631F" w:rsidRPr="00EC0509" w:rsidRDefault="00C9631F" w:rsidP="00B86781">
      <w:pPr>
        <w:pStyle w:val="PargrafodaLista"/>
        <w:numPr>
          <w:ilvl w:val="0"/>
          <w:numId w:val="2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Outras atribuições definidas na legislação e normas vigentes.</w:t>
      </w:r>
    </w:p>
    <w:p w14:paraId="4C21161A" w14:textId="77777777" w:rsidR="00900F47" w:rsidRDefault="00900F47" w:rsidP="00B86781">
      <w:pPr>
        <w:jc w:val="center"/>
        <w:rPr>
          <w:rFonts w:ascii="Times New Roman" w:hAnsi="Times New Roman" w:cs="Times New Roman"/>
        </w:rPr>
      </w:pPr>
    </w:p>
    <w:p w14:paraId="69DC3B26" w14:textId="77777777" w:rsidR="00CA002B" w:rsidRPr="00EC0509" w:rsidRDefault="00CA002B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V</w:t>
      </w:r>
    </w:p>
    <w:p w14:paraId="40D60489" w14:textId="77777777" w:rsidR="00CA002B" w:rsidRPr="00EC0509" w:rsidRDefault="00CA002B" w:rsidP="00B86781">
      <w:pPr>
        <w:jc w:val="center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DA ESTRUTURA E MANUTENÇÃO DO SERVIÇO FAMILIA ACOLHEDORA</w:t>
      </w:r>
    </w:p>
    <w:p w14:paraId="6D78CC8A" w14:textId="77777777" w:rsidR="00CA002B" w:rsidRPr="00EC0509" w:rsidRDefault="00CA002B" w:rsidP="00B86781">
      <w:pPr>
        <w:jc w:val="both"/>
        <w:rPr>
          <w:rFonts w:ascii="Times New Roman" w:hAnsi="Times New Roman" w:cs="Times New Roman"/>
        </w:rPr>
      </w:pPr>
    </w:p>
    <w:p w14:paraId="4E4BC2FE" w14:textId="77777777" w:rsidR="00CA002B" w:rsidRPr="00EC0509" w:rsidRDefault="00CA002B" w:rsidP="00B86781">
      <w:pPr>
        <w:jc w:val="both"/>
        <w:rPr>
          <w:rFonts w:ascii="Times New Roman" w:hAnsi="Times New Roman" w:cs="Times New Roman"/>
          <w:bCs/>
        </w:rPr>
      </w:pPr>
      <w:r w:rsidRPr="00EC0509">
        <w:rPr>
          <w:rFonts w:ascii="Times New Roman" w:hAnsi="Times New Roman" w:cs="Times New Roman"/>
          <w:b/>
          <w:bCs/>
        </w:rPr>
        <w:t>Art. 1</w:t>
      </w:r>
      <w:r w:rsidR="00F117D6" w:rsidRPr="00EC0509">
        <w:rPr>
          <w:rFonts w:ascii="Times New Roman" w:hAnsi="Times New Roman" w:cs="Times New Roman"/>
          <w:b/>
          <w:bCs/>
        </w:rPr>
        <w:t>3</w:t>
      </w:r>
      <w:r w:rsidRPr="00EC0509">
        <w:rPr>
          <w:rFonts w:ascii="Times New Roman" w:hAnsi="Times New Roman" w:cs="Times New Roman"/>
          <w:bCs/>
        </w:rPr>
        <w:t xml:space="preserve"> O Serviço de Acolhimento em Família Acolhedora contará com Recursos Orçamentários e Financeiros alocado no Fundo Municipal de Assistência Social </w:t>
      </w:r>
      <w:r w:rsidR="00DF432F" w:rsidRPr="00EC0509">
        <w:rPr>
          <w:rFonts w:ascii="Times New Roman" w:hAnsi="Times New Roman" w:cs="Times New Roman"/>
          <w:bCs/>
        </w:rPr>
        <w:t>–</w:t>
      </w:r>
      <w:r w:rsidRPr="00EC0509">
        <w:rPr>
          <w:rFonts w:ascii="Times New Roman" w:hAnsi="Times New Roman" w:cs="Times New Roman"/>
          <w:bCs/>
        </w:rPr>
        <w:t xml:space="preserve"> FMAS, suficientes para sua manutenção visando garantir a capacitação continuada da equipe interdisciplinar e das famílias acolhedoras ou extensas</w:t>
      </w:r>
      <w:r w:rsidR="00913B98" w:rsidRPr="00EC0509">
        <w:rPr>
          <w:rFonts w:ascii="Times New Roman" w:hAnsi="Times New Roman" w:cs="Times New Roman"/>
          <w:bCs/>
        </w:rPr>
        <w:t>.</w:t>
      </w:r>
    </w:p>
    <w:p w14:paraId="4B8463AA" w14:textId="77777777" w:rsidR="00E36E5A" w:rsidRPr="00EC0509" w:rsidRDefault="00E36E5A" w:rsidP="00B86781">
      <w:pPr>
        <w:jc w:val="both"/>
        <w:rPr>
          <w:rFonts w:ascii="Times New Roman" w:hAnsi="Times New Roman" w:cs="Times New Roman"/>
          <w:bCs/>
        </w:rPr>
      </w:pPr>
    </w:p>
    <w:p w14:paraId="30F03EFC" w14:textId="77777777" w:rsidR="00E36E5A" w:rsidRPr="00EC0509" w:rsidRDefault="00E36E5A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</w:t>
      </w:r>
      <w:r w:rsidR="00F117D6" w:rsidRPr="00EC0509">
        <w:rPr>
          <w:rFonts w:ascii="Times New Roman" w:hAnsi="Times New Roman" w:cs="Times New Roman"/>
          <w:b/>
          <w:bCs/>
        </w:rPr>
        <w:t>4</w:t>
      </w:r>
      <w:r w:rsidRPr="00EC0509">
        <w:rPr>
          <w:rFonts w:ascii="Times New Roman" w:hAnsi="Times New Roman" w:cs="Times New Roman"/>
          <w:bCs/>
        </w:rPr>
        <w:t xml:space="preserve"> O Serviço de Acolhimento em Família Acolhedora c</w:t>
      </w:r>
      <w:r w:rsidRPr="00EC0509">
        <w:rPr>
          <w:rFonts w:ascii="Times New Roman" w:hAnsi="Times New Roman" w:cs="Times New Roman"/>
        </w:rPr>
        <w:t>ontará com Recursos Orçamentários e Financeiros alocados no Fundo Municipal dos Direitos da Criança e do Adolescente - FIA, para ações complementares, considerando as condições de aplicação dos recursos dos fundos dispostos nos artigos 15 e 16 da Resolução 137/2010 do CONANDA e Plano de Ação e Aplicação do CMDCA/FIA.</w:t>
      </w:r>
    </w:p>
    <w:p w14:paraId="0BAD154E" w14:textId="77777777" w:rsidR="00E36E5A" w:rsidRPr="00EC0509" w:rsidRDefault="00E36E5A" w:rsidP="00B86781">
      <w:pPr>
        <w:jc w:val="both"/>
        <w:rPr>
          <w:rFonts w:ascii="Times New Roman" w:hAnsi="Times New Roman" w:cs="Times New Roman"/>
        </w:rPr>
      </w:pPr>
    </w:p>
    <w:p w14:paraId="0A16F6F4" w14:textId="77777777" w:rsidR="00EE0570" w:rsidRPr="00EC0509" w:rsidRDefault="00E36E5A" w:rsidP="00B86781">
      <w:pPr>
        <w:jc w:val="both"/>
        <w:rPr>
          <w:rFonts w:ascii="Times New Roman" w:hAnsi="Times New Roman" w:cs="Times New Roman"/>
          <w:bCs/>
        </w:rPr>
      </w:pPr>
      <w:r w:rsidRPr="00EC0509">
        <w:rPr>
          <w:rFonts w:ascii="Times New Roman" w:hAnsi="Times New Roman" w:cs="Times New Roman"/>
          <w:b/>
          <w:bCs/>
        </w:rPr>
        <w:t>Art. 1</w:t>
      </w:r>
      <w:r w:rsidR="00F117D6" w:rsidRPr="00EC0509">
        <w:rPr>
          <w:rFonts w:ascii="Times New Roman" w:hAnsi="Times New Roman" w:cs="Times New Roman"/>
          <w:b/>
          <w:bCs/>
        </w:rPr>
        <w:t>5</w:t>
      </w:r>
      <w:r w:rsidR="00B46C5E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  <w:bCs/>
        </w:rPr>
        <w:t>O Serviço Família Acolhedora fica sediado na Secretaria Municipal de Assistência Social</w:t>
      </w:r>
      <w:r w:rsidR="009A022B" w:rsidRPr="00EC0509">
        <w:rPr>
          <w:rFonts w:ascii="Times New Roman" w:hAnsi="Times New Roman" w:cs="Times New Roman"/>
          <w:bCs/>
        </w:rPr>
        <w:t xml:space="preserve"> - SMAS</w:t>
      </w:r>
      <w:r w:rsidRPr="00EC0509">
        <w:rPr>
          <w:rFonts w:ascii="Times New Roman" w:hAnsi="Times New Roman" w:cs="Times New Roman"/>
          <w:bCs/>
        </w:rPr>
        <w:t xml:space="preserve">, que </w:t>
      </w:r>
      <w:r w:rsidR="00EE0570" w:rsidRPr="00EC0509">
        <w:rPr>
          <w:rFonts w:ascii="Times New Roman" w:hAnsi="Times New Roman" w:cs="Times New Roman"/>
          <w:bCs/>
        </w:rPr>
        <w:t>disponibilizará os seguintes recursos materiais:</w:t>
      </w:r>
    </w:p>
    <w:p w14:paraId="2E0CA929" w14:textId="77777777" w:rsidR="003473AC" w:rsidRPr="00EC0509" w:rsidRDefault="003473AC" w:rsidP="00B86781">
      <w:pPr>
        <w:pStyle w:val="PargrafodaLista"/>
        <w:numPr>
          <w:ilvl w:val="0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EC0509">
        <w:rPr>
          <w:rFonts w:ascii="Times New Roman" w:hAnsi="Times New Roman"/>
          <w:bCs/>
          <w:sz w:val="22"/>
          <w:szCs w:val="22"/>
        </w:rPr>
        <w:t>Espaço físico adequado para sua coordenação e equipe técnica;</w:t>
      </w:r>
    </w:p>
    <w:p w14:paraId="36C25E6A" w14:textId="77777777" w:rsidR="00E36E5A" w:rsidRPr="00EC0509" w:rsidRDefault="003473AC" w:rsidP="00B86781">
      <w:pPr>
        <w:pStyle w:val="PargrafodaLista"/>
        <w:numPr>
          <w:ilvl w:val="0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EC0509">
        <w:rPr>
          <w:rFonts w:ascii="Times New Roman" w:hAnsi="Times New Roman"/>
          <w:bCs/>
          <w:sz w:val="22"/>
          <w:szCs w:val="22"/>
        </w:rPr>
        <w:t>V</w:t>
      </w:r>
      <w:r w:rsidR="00E36E5A" w:rsidRPr="00EC0509">
        <w:rPr>
          <w:rFonts w:ascii="Times New Roman" w:hAnsi="Times New Roman"/>
          <w:bCs/>
          <w:sz w:val="22"/>
          <w:szCs w:val="22"/>
        </w:rPr>
        <w:t xml:space="preserve">eículo, para atender a coordenação e a equipe técnica do </w:t>
      </w:r>
      <w:r w:rsidR="00750906" w:rsidRPr="00EC0509">
        <w:rPr>
          <w:rFonts w:ascii="Times New Roman" w:hAnsi="Times New Roman"/>
          <w:bCs/>
          <w:sz w:val="22"/>
          <w:szCs w:val="22"/>
        </w:rPr>
        <w:t>serviço</w:t>
      </w:r>
      <w:r w:rsidR="00E36E5A" w:rsidRPr="00EC0509">
        <w:rPr>
          <w:rFonts w:ascii="Times New Roman" w:hAnsi="Times New Roman"/>
          <w:bCs/>
          <w:sz w:val="22"/>
          <w:szCs w:val="22"/>
        </w:rPr>
        <w:t xml:space="preserve">, de modo a possibilitar a realização de visitas domiciliares e reuniões com os demais atores do Sistema de Garantia de Direitos da Rede de </w:t>
      </w:r>
      <w:r w:rsidR="00913B98" w:rsidRPr="00EC0509">
        <w:rPr>
          <w:rFonts w:ascii="Times New Roman" w:hAnsi="Times New Roman"/>
          <w:bCs/>
          <w:sz w:val="22"/>
          <w:szCs w:val="22"/>
        </w:rPr>
        <w:t>Serviço (municipal e estadual).</w:t>
      </w:r>
    </w:p>
    <w:p w14:paraId="57D3493F" w14:textId="77777777" w:rsidR="00E17BAB" w:rsidRPr="00EC0509" w:rsidRDefault="00E17BAB" w:rsidP="00900F47">
      <w:pPr>
        <w:rPr>
          <w:rFonts w:ascii="Times New Roman" w:hAnsi="Times New Roman" w:cs="Times New Roman"/>
          <w:bCs/>
        </w:rPr>
      </w:pPr>
    </w:p>
    <w:p w14:paraId="5FADCFE0" w14:textId="77777777" w:rsidR="00E36E5A" w:rsidRPr="00EC0509" w:rsidRDefault="00E36E5A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VI</w:t>
      </w:r>
    </w:p>
    <w:p w14:paraId="2A0CA3FC" w14:textId="77777777" w:rsidR="00E36E5A" w:rsidRPr="00EC0509" w:rsidRDefault="00E36E5A" w:rsidP="00B86781">
      <w:pPr>
        <w:jc w:val="center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DOS REQUISITOS, INSCRIÇÃO E SELEÇÃO DAS FAMÍLIAS ACOLHEDORAS</w:t>
      </w:r>
    </w:p>
    <w:p w14:paraId="41FBCBB2" w14:textId="77777777" w:rsidR="006566EA" w:rsidRPr="00EC0509" w:rsidRDefault="006566EA" w:rsidP="00B86781">
      <w:pPr>
        <w:jc w:val="center"/>
        <w:rPr>
          <w:rFonts w:ascii="Times New Roman" w:hAnsi="Times New Roman" w:cs="Times New Roman"/>
        </w:rPr>
      </w:pPr>
    </w:p>
    <w:p w14:paraId="73C23AA3" w14:textId="77777777" w:rsidR="00E36E5A" w:rsidRPr="00EC0509" w:rsidRDefault="006566EA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</w:t>
      </w:r>
      <w:r w:rsidR="00F117D6" w:rsidRPr="00EC0509">
        <w:rPr>
          <w:rFonts w:ascii="Times New Roman" w:hAnsi="Times New Roman" w:cs="Times New Roman"/>
          <w:b/>
          <w:bCs/>
        </w:rPr>
        <w:t>6</w:t>
      </w:r>
      <w:r w:rsidR="00332395" w:rsidRPr="00EC0509">
        <w:rPr>
          <w:rFonts w:ascii="Times New Roman" w:hAnsi="Times New Roman" w:cs="Times New Roman"/>
          <w:b/>
          <w:bCs/>
        </w:rPr>
        <w:t xml:space="preserve"> </w:t>
      </w:r>
      <w:r w:rsidRPr="00EC0509">
        <w:rPr>
          <w:rFonts w:ascii="Times New Roman" w:hAnsi="Times New Roman" w:cs="Times New Roman"/>
        </w:rPr>
        <w:t>São requisitos para as famílias se</w:t>
      </w:r>
      <w:r w:rsidR="00332395" w:rsidRPr="00EC0509">
        <w:rPr>
          <w:rFonts w:ascii="Times New Roman" w:hAnsi="Times New Roman" w:cs="Times New Roman"/>
        </w:rPr>
        <w:t xml:space="preserve"> inscreverem e participarem do </w:t>
      </w:r>
      <w:r w:rsidRPr="00EC0509">
        <w:rPr>
          <w:rFonts w:ascii="Times New Roman" w:hAnsi="Times New Roman" w:cs="Times New Roman"/>
        </w:rPr>
        <w:t>Serviço de Ac</w:t>
      </w:r>
      <w:r w:rsidR="00332395" w:rsidRPr="00EC0509">
        <w:rPr>
          <w:rFonts w:ascii="Times New Roman" w:hAnsi="Times New Roman" w:cs="Times New Roman"/>
        </w:rPr>
        <w:t>olhimento em Família Acolhedora</w:t>
      </w:r>
      <w:r w:rsidRPr="00EC0509">
        <w:rPr>
          <w:rFonts w:ascii="Times New Roman" w:hAnsi="Times New Roman" w:cs="Times New Roman"/>
        </w:rPr>
        <w:t>:</w:t>
      </w:r>
    </w:p>
    <w:p w14:paraId="7D506A49" w14:textId="77777777" w:rsidR="006566EA" w:rsidRPr="00EC0509" w:rsidRDefault="006566EA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O(s) res</w:t>
      </w:r>
      <w:r w:rsidR="00DF6204" w:rsidRPr="00EC0509">
        <w:rPr>
          <w:rFonts w:ascii="Times New Roman" w:hAnsi="Times New Roman"/>
          <w:sz w:val="22"/>
          <w:szCs w:val="22"/>
        </w:rPr>
        <w:t>ponsável(</w:t>
      </w:r>
      <w:proofErr w:type="spellStart"/>
      <w:r w:rsidR="00DF6204" w:rsidRPr="00EC0509">
        <w:rPr>
          <w:rFonts w:ascii="Times New Roman" w:hAnsi="Times New Roman"/>
          <w:sz w:val="22"/>
          <w:szCs w:val="22"/>
        </w:rPr>
        <w:t>is</w:t>
      </w:r>
      <w:proofErr w:type="spellEnd"/>
      <w:r w:rsidR="00DF6204" w:rsidRPr="00EC0509">
        <w:rPr>
          <w:rFonts w:ascii="Times New Roman" w:hAnsi="Times New Roman"/>
          <w:sz w:val="22"/>
          <w:szCs w:val="22"/>
        </w:rPr>
        <w:t>) ser</w:t>
      </w:r>
      <w:r w:rsidR="00913B98" w:rsidRPr="00EC0509">
        <w:rPr>
          <w:rFonts w:ascii="Times New Roman" w:hAnsi="Times New Roman"/>
          <w:sz w:val="22"/>
          <w:szCs w:val="22"/>
        </w:rPr>
        <w:t>(</w:t>
      </w:r>
      <w:r w:rsidR="00DF6204" w:rsidRPr="00EC0509">
        <w:rPr>
          <w:rFonts w:ascii="Times New Roman" w:hAnsi="Times New Roman"/>
          <w:sz w:val="22"/>
          <w:szCs w:val="22"/>
        </w:rPr>
        <w:t>em</w:t>
      </w:r>
      <w:r w:rsidR="00913B98" w:rsidRPr="00EC0509">
        <w:rPr>
          <w:rFonts w:ascii="Times New Roman" w:hAnsi="Times New Roman"/>
          <w:sz w:val="22"/>
          <w:szCs w:val="22"/>
        </w:rPr>
        <w:t>)</w:t>
      </w:r>
      <w:r w:rsidR="00DF6204" w:rsidRPr="00EC0509">
        <w:rPr>
          <w:rFonts w:ascii="Times New Roman" w:hAnsi="Times New Roman"/>
          <w:sz w:val="22"/>
          <w:szCs w:val="22"/>
        </w:rPr>
        <w:t xml:space="preserve"> maiores de 21</w:t>
      </w:r>
      <w:r w:rsidRPr="00EC0509">
        <w:rPr>
          <w:rFonts w:ascii="Times New Roman" w:hAnsi="Times New Roman"/>
          <w:sz w:val="22"/>
          <w:szCs w:val="22"/>
        </w:rPr>
        <w:t xml:space="preserve"> (vinte e </w:t>
      </w:r>
      <w:r w:rsidR="00DF6204" w:rsidRPr="00EC0509">
        <w:rPr>
          <w:rFonts w:ascii="Times New Roman" w:hAnsi="Times New Roman"/>
          <w:sz w:val="22"/>
          <w:szCs w:val="22"/>
        </w:rPr>
        <w:t>um</w:t>
      </w:r>
      <w:r w:rsidRPr="00EC0509">
        <w:rPr>
          <w:rFonts w:ascii="Times New Roman" w:hAnsi="Times New Roman"/>
          <w:sz w:val="22"/>
          <w:szCs w:val="22"/>
        </w:rPr>
        <w:t>) anos</w:t>
      </w:r>
      <w:r w:rsidR="002161AB" w:rsidRPr="00EC0509">
        <w:rPr>
          <w:rFonts w:ascii="Times New Roman" w:hAnsi="Times New Roman"/>
          <w:sz w:val="22"/>
          <w:szCs w:val="22"/>
        </w:rPr>
        <w:t xml:space="preserve"> e menores de 65 (sessenta e cinco) anos</w:t>
      </w:r>
      <w:r w:rsidRPr="00EC0509">
        <w:rPr>
          <w:rFonts w:ascii="Times New Roman" w:hAnsi="Times New Roman"/>
          <w:sz w:val="22"/>
          <w:szCs w:val="22"/>
        </w:rPr>
        <w:t>, sem restrição quanto ao gênero e estado civil;</w:t>
      </w:r>
    </w:p>
    <w:p w14:paraId="110A6217" w14:textId="77777777" w:rsidR="00452C98" w:rsidRPr="00EC0509" w:rsidRDefault="00452C98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Demonstrar interesse em oferecer proteção e afeto às crianças e adolescentes;</w:t>
      </w:r>
    </w:p>
    <w:p w14:paraId="5661D1AA" w14:textId="77777777" w:rsidR="006566EA" w:rsidRPr="00EC0509" w:rsidRDefault="006566EA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Obter a concordância de todos os membros da família, independentemente da idade;</w:t>
      </w:r>
    </w:p>
    <w:p w14:paraId="01B54146" w14:textId="77777777" w:rsidR="0001237F" w:rsidRPr="00EC0509" w:rsidRDefault="006566EA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Ter disponibilidade </w:t>
      </w:r>
      <w:r w:rsidR="0001237F" w:rsidRPr="00EC0509">
        <w:rPr>
          <w:rFonts w:ascii="Times New Roman" w:hAnsi="Times New Roman"/>
          <w:sz w:val="22"/>
          <w:szCs w:val="22"/>
        </w:rPr>
        <w:t>de tem</w:t>
      </w:r>
      <w:r w:rsidR="00B06E66" w:rsidRPr="00EC0509">
        <w:rPr>
          <w:rFonts w:ascii="Times New Roman" w:hAnsi="Times New Roman"/>
          <w:sz w:val="22"/>
          <w:szCs w:val="22"/>
        </w:rPr>
        <w:t>po para participar integralmente do serviço (desde o processo de habilitação e durante o período de acolhimento da criança/adolescente);</w:t>
      </w:r>
    </w:p>
    <w:p w14:paraId="2195DE18" w14:textId="77777777" w:rsidR="006566EA" w:rsidRPr="00EC0509" w:rsidRDefault="00D947C9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Residir</w:t>
      </w:r>
      <w:r w:rsidR="006566EA" w:rsidRPr="00EC0509">
        <w:rPr>
          <w:rFonts w:ascii="Times New Roman" w:hAnsi="Times New Roman"/>
          <w:sz w:val="22"/>
          <w:szCs w:val="22"/>
        </w:rPr>
        <w:t xml:space="preserve"> no Município de </w:t>
      </w:r>
      <w:r w:rsidR="00B6771F" w:rsidRPr="00EC0509">
        <w:rPr>
          <w:rFonts w:ascii="Times New Roman" w:hAnsi="Times New Roman"/>
          <w:sz w:val="22"/>
          <w:szCs w:val="22"/>
        </w:rPr>
        <w:t>Quilombo</w:t>
      </w:r>
      <w:r w:rsidR="006566EA" w:rsidRPr="00EC0509">
        <w:rPr>
          <w:rFonts w:ascii="Times New Roman" w:hAnsi="Times New Roman"/>
          <w:sz w:val="22"/>
          <w:szCs w:val="22"/>
        </w:rPr>
        <w:t>/SC</w:t>
      </w:r>
      <w:r w:rsidR="0047070D" w:rsidRPr="00EC0509">
        <w:rPr>
          <w:rFonts w:ascii="Times New Roman" w:hAnsi="Times New Roman"/>
          <w:sz w:val="22"/>
          <w:szCs w:val="22"/>
        </w:rPr>
        <w:t xml:space="preserve"> há pelo menos 12 (doze) meses</w:t>
      </w:r>
      <w:r w:rsidR="006566EA" w:rsidRPr="00EC0509">
        <w:rPr>
          <w:rFonts w:ascii="Times New Roman" w:hAnsi="Times New Roman"/>
          <w:sz w:val="22"/>
          <w:szCs w:val="22"/>
        </w:rPr>
        <w:t>, sendo vedada a mudança de domicílio;</w:t>
      </w:r>
    </w:p>
    <w:p w14:paraId="0D75F306" w14:textId="77777777" w:rsidR="006566EA" w:rsidRPr="00EC0509" w:rsidRDefault="0001237F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Apresentarem idoneidade moral e</w:t>
      </w:r>
      <w:r w:rsidR="006566EA" w:rsidRPr="00EC0509">
        <w:rPr>
          <w:rFonts w:ascii="Times New Roman" w:hAnsi="Times New Roman"/>
          <w:sz w:val="22"/>
          <w:szCs w:val="22"/>
        </w:rPr>
        <w:t xml:space="preserve"> boas condições de saúde física e mental;</w:t>
      </w:r>
    </w:p>
    <w:p w14:paraId="00F8EF6C" w14:textId="77777777" w:rsidR="006566EA" w:rsidRPr="00EC0509" w:rsidRDefault="006566EA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 Não manifestarem interesse por adoção da criança e do adolescente participante do Serviço de Acolh</w:t>
      </w:r>
      <w:r w:rsidR="00B06E66" w:rsidRPr="00EC0509">
        <w:rPr>
          <w:rFonts w:ascii="Times New Roman" w:hAnsi="Times New Roman"/>
          <w:sz w:val="22"/>
          <w:szCs w:val="22"/>
        </w:rPr>
        <w:t>imento em Famílias Acolhedoras;</w:t>
      </w:r>
    </w:p>
    <w:p w14:paraId="6905A539" w14:textId="77777777" w:rsidR="00ED1262" w:rsidRPr="00EC0509" w:rsidRDefault="006566EA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Não estarem inscritos no Cadastro Nacional de Adoção; </w:t>
      </w:r>
    </w:p>
    <w:p w14:paraId="18A0753F" w14:textId="77777777" w:rsidR="006566EA" w:rsidRPr="00EC0509" w:rsidRDefault="00E40F03" w:rsidP="00B86781">
      <w:pPr>
        <w:pStyle w:val="PargrafodaLista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Parecer p</w:t>
      </w:r>
      <w:r w:rsidR="006566EA" w:rsidRPr="00EC0509">
        <w:rPr>
          <w:rFonts w:ascii="Times New Roman" w:hAnsi="Times New Roman"/>
          <w:sz w:val="22"/>
          <w:szCs w:val="22"/>
        </w:rPr>
        <w:t>sicossocial favorável, expedido pela equipe interdisciplinar do Serviço de Acolhimento em Família Acolhedora.</w:t>
      </w:r>
    </w:p>
    <w:p w14:paraId="5EBEA24A" w14:textId="77777777" w:rsidR="006566EA" w:rsidRPr="00EC0509" w:rsidRDefault="006566EA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Pr="00EC0509">
        <w:rPr>
          <w:rFonts w:ascii="Times New Roman" w:hAnsi="Times New Roman" w:cs="Times New Roman"/>
        </w:rPr>
        <w:t xml:space="preserve"> A condição de família acolhedora é de caráter voluntário, não gerando, em nenhuma hipótese, vínculo empregatício ou profis</w:t>
      </w:r>
      <w:r w:rsidR="003D3701" w:rsidRPr="00EC0509">
        <w:rPr>
          <w:rFonts w:ascii="Times New Roman" w:hAnsi="Times New Roman" w:cs="Times New Roman"/>
        </w:rPr>
        <w:t>sional com o órgão executor do s</w:t>
      </w:r>
      <w:r w:rsidRPr="00EC0509">
        <w:rPr>
          <w:rFonts w:ascii="Times New Roman" w:hAnsi="Times New Roman" w:cs="Times New Roman"/>
        </w:rPr>
        <w:t xml:space="preserve">erviço e contará com o aparato da Secretaria Municipal de Assistência Social </w:t>
      </w:r>
      <w:r w:rsidR="003D3701" w:rsidRPr="00EC0509">
        <w:rPr>
          <w:rFonts w:ascii="Times New Roman" w:hAnsi="Times New Roman" w:cs="Times New Roman"/>
        </w:rPr>
        <w:t>–</w:t>
      </w:r>
      <w:r w:rsidRPr="00EC0509">
        <w:rPr>
          <w:rFonts w:ascii="Times New Roman" w:hAnsi="Times New Roman" w:cs="Times New Roman"/>
        </w:rPr>
        <w:t xml:space="preserve"> SMAS, tendo como Gestor de referência o Secretário de Assistência Social.</w:t>
      </w:r>
    </w:p>
    <w:p w14:paraId="5264D7C2" w14:textId="77777777" w:rsidR="006566EA" w:rsidRPr="00EC0509" w:rsidRDefault="006566EA" w:rsidP="00B86781">
      <w:pPr>
        <w:jc w:val="both"/>
        <w:rPr>
          <w:rFonts w:ascii="Times New Roman" w:hAnsi="Times New Roman" w:cs="Times New Roman"/>
        </w:rPr>
      </w:pPr>
    </w:p>
    <w:p w14:paraId="01B61661" w14:textId="77777777" w:rsidR="00EA2BBE" w:rsidRPr="00EC0509" w:rsidRDefault="006566EA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1</w:t>
      </w:r>
      <w:r w:rsidR="00F117D6" w:rsidRPr="00EC0509">
        <w:rPr>
          <w:rFonts w:ascii="Times New Roman" w:hAnsi="Times New Roman" w:cs="Times New Roman"/>
          <w:b/>
          <w:bCs/>
        </w:rPr>
        <w:t>7</w:t>
      </w:r>
      <w:r w:rsidR="009F1E94" w:rsidRPr="00EC0509">
        <w:rPr>
          <w:rFonts w:ascii="Times New Roman" w:hAnsi="Times New Roman" w:cs="Times New Roman"/>
          <w:b/>
          <w:bCs/>
        </w:rPr>
        <w:t xml:space="preserve"> </w:t>
      </w:r>
      <w:r w:rsidR="001C1F7D" w:rsidRPr="00EC0509">
        <w:rPr>
          <w:rFonts w:ascii="Times New Roman" w:hAnsi="Times New Roman" w:cs="Times New Roman"/>
        </w:rPr>
        <w:t>O pedido de</w:t>
      </w:r>
      <w:r w:rsidRPr="00EC0509">
        <w:rPr>
          <w:rFonts w:ascii="Times New Roman" w:hAnsi="Times New Roman" w:cs="Times New Roman"/>
        </w:rPr>
        <w:t xml:space="preserve"> inscrição das famílias intere</w:t>
      </w:r>
      <w:r w:rsidR="00C636A5" w:rsidRPr="00EC0509">
        <w:rPr>
          <w:rFonts w:ascii="Times New Roman" w:hAnsi="Times New Roman" w:cs="Times New Roman"/>
        </w:rPr>
        <w:t xml:space="preserve">ssadas em participar do </w:t>
      </w:r>
      <w:r w:rsidRPr="00EC0509">
        <w:rPr>
          <w:rFonts w:ascii="Times New Roman" w:hAnsi="Times New Roman" w:cs="Times New Roman"/>
        </w:rPr>
        <w:t>Serviço de Ac</w:t>
      </w:r>
      <w:r w:rsidR="00C636A5" w:rsidRPr="00EC0509">
        <w:rPr>
          <w:rFonts w:ascii="Times New Roman" w:hAnsi="Times New Roman" w:cs="Times New Roman"/>
        </w:rPr>
        <w:t>olhimento em Família Acolhedora</w:t>
      </w:r>
      <w:r w:rsidR="00C41CAA" w:rsidRPr="00EC0509">
        <w:rPr>
          <w:rFonts w:ascii="Times New Roman" w:hAnsi="Times New Roman" w:cs="Times New Roman"/>
        </w:rPr>
        <w:t xml:space="preserve"> será gratuito</w:t>
      </w:r>
      <w:r w:rsidR="007E645B" w:rsidRPr="00EC0509">
        <w:rPr>
          <w:rFonts w:ascii="Times New Roman" w:hAnsi="Times New Roman" w:cs="Times New Roman"/>
        </w:rPr>
        <w:t>, podendo ocorrer nos termos do edital</w:t>
      </w:r>
      <w:r w:rsidR="006D4E22" w:rsidRPr="00EC0509">
        <w:rPr>
          <w:rFonts w:ascii="Times New Roman" w:hAnsi="Times New Roman" w:cs="Times New Roman"/>
        </w:rPr>
        <w:t xml:space="preserve"> disponibilizado no sítio eletrônico do Município de Quilombo</w:t>
      </w:r>
      <w:r w:rsidRPr="00EC0509">
        <w:rPr>
          <w:rFonts w:ascii="Times New Roman" w:hAnsi="Times New Roman" w:cs="Times New Roman"/>
        </w:rPr>
        <w:t xml:space="preserve">, </w:t>
      </w:r>
      <w:r w:rsidR="00C41CAA" w:rsidRPr="00EC0509">
        <w:rPr>
          <w:rFonts w:ascii="Times New Roman" w:hAnsi="Times New Roman" w:cs="Times New Roman"/>
        </w:rPr>
        <w:t xml:space="preserve">o qual deverá ser </w:t>
      </w:r>
      <w:r w:rsidR="00225F75" w:rsidRPr="00EC0509">
        <w:rPr>
          <w:rFonts w:ascii="Times New Roman" w:hAnsi="Times New Roman" w:cs="Times New Roman"/>
        </w:rPr>
        <w:t>assinado por um membro da</w:t>
      </w:r>
      <w:r w:rsidR="00B40F7C" w:rsidRPr="00EC0509">
        <w:rPr>
          <w:rFonts w:ascii="Times New Roman" w:hAnsi="Times New Roman" w:cs="Times New Roman"/>
        </w:rPr>
        <w:t xml:space="preserve"> </w:t>
      </w:r>
      <w:r w:rsidR="00EA2BBE" w:rsidRPr="00EC0509">
        <w:rPr>
          <w:rFonts w:ascii="Times New Roman" w:hAnsi="Times New Roman" w:cs="Times New Roman"/>
        </w:rPr>
        <w:t>fam</w:t>
      </w:r>
      <w:r w:rsidR="00225F75" w:rsidRPr="00EC0509">
        <w:rPr>
          <w:rFonts w:ascii="Times New Roman" w:hAnsi="Times New Roman" w:cs="Times New Roman"/>
        </w:rPr>
        <w:t>ília interessada</w:t>
      </w:r>
      <w:r w:rsidR="00C41CAA" w:rsidRPr="00EC0509">
        <w:rPr>
          <w:rFonts w:ascii="Times New Roman" w:hAnsi="Times New Roman" w:cs="Times New Roman"/>
        </w:rPr>
        <w:t>.</w:t>
      </w:r>
    </w:p>
    <w:p w14:paraId="4185461A" w14:textId="77777777" w:rsidR="00225F75" w:rsidRPr="00EC0509" w:rsidRDefault="00225F75" w:rsidP="00B86781">
      <w:pPr>
        <w:jc w:val="both"/>
        <w:rPr>
          <w:rFonts w:ascii="Times New Roman" w:hAnsi="Times New Roman" w:cs="Times New Roman"/>
        </w:rPr>
      </w:pPr>
    </w:p>
    <w:p w14:paraId="30DF3C80" w14:textId="77777777" w:rsidR="00402CE0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18</w:t>
      </w:r>
      <w:r w:rsidR="00225F75" w:rsidRPr="00EC0509">
        <w:rPr>
          <w:rFonts w:ascii="Times New Roman" w:hAnsi="Times New Roman" w:cs="Times New Roman"/>
        </w:rPr>
        <w:t xml:space="preserve"> Após o pedido de inscrição, a </w:t>
      </w:r>
      <w:r w:rsidR="00755401" w:rsidRPr="00EC0509">
        <w:rPr>
          <w:rFonts w:ascii="Times New Roman" w:hAnsi="Times New Roman" w:cs="Times New Roman"/>
        </w:rPr>
        <w:t>Equipe Técnica do serviço agendará entrevista com o</w:t>
      </w:r>
      <w:r w:rsidR="00FF5F61" w:rsidRPr="00EC0509">
        <w:rPr>
          <w:rFonts w:ascii="Times New Roman" w:hAnsi="Times New Roman" w:cs="Times New Roman"/>
        </w:rPr>
        <w:t>s</w:t>
      </w:r>
      <w:r w:rsidR="00C90CC9" w:rsidRPr="00EC0509">
        <w:rPr>
          <w:rFonts w:ascii="Times New Roman" w:hAnsi="Times New Roman" w:cs="Times New Roman"/>
        </w:rPr>
        <w:t xml:space="preserve"> </w:t>
      </w:r>
      <w:r w:rsidR="00402CE0" w:rsidRPr="00EC0509">
        <w:rPr>
          <w:rFonts w:ascii="Times New Roman" w:hAnsi="Times New Roman" w:cs="Times New Roman"/>
        </w:rPr>
        <w:t>membros da família interessada.</w:t>
      </w:r>
    </w:p>
    <w:p w14:paraId="7F20B7F0" w14:textId="77777777" w:rsidR="00402CE0" w:rsidRPr="00EC0509" w:rsidRDefault="00402CE0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Pr="00EC0509">
        <w:rPr>
          <w:rFonts w:ascii="Times New Roman" w:hAnsi="Times New Roman" w:cs="Times New Roman"/>
        </w:rPr>
        <w:t xml:space="preserve"> No momento da finalização da entrevista, </w:t>
      </w:r>
      <w:r w:rsidR="00AE7424" w:rsidRPr="00EC0509">
        <w:rPr>
          <w:rFonts w:ascii="Times New Roman" w:hAnsi="Times New Roman" w:cs="Times New Roman"/>
        </w:rPr>
        <w:t>de acordo com o entendimento técnico da Equipe Técnica serão solicitados</w:t>
      </w:r>
      <w:r w:rsidRPr="00EC0509">
        <w:rPr>
          <w:rFonts w:ascii="Times New Roman" w:hAnsi="Times New Roman" w:cs="Times New Roman"/>
        </w:rPr>
        <w:t xml:space="preserve"> </w:t>
      </w:r>
      <w:r w:rsidR="00AE7424" w:rsidRPr="00EC0509">
        <w:rPr>
          <w:rFonts w:ascii="Times New Roman" w:hAnsi="Times New Roman" w:cs="Times New Roman"/>
        </w:rPr>
        <w:t>os seguintes documentos, a serem apresentados pela família interessada tão logo seja possível:</w:t>
      </w:r>
    </w:p>
    <w:p w14:paraId="253D704B" w14:textId="77777777" w:rsidR="00F91E63" w:rsidRPr="00EC0509" w:rsidRDefault="00AE7424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</w:t>
      </w:r>
      <w:r w:rsidR="00F91E63" w:rsidRPr="00EC0509">
        <w:rPr>
          <w:rFonts w:ascii="Times New Roman" w:hAnsi="Times New Roman"/>
          <w:sz w:val="22"/>
          <w:szCs w:val="22"/>
        </w:rPr>
        <w:t>ópia dos documentos pessoais</w:t>
      </w:r>
      <w:r w:rsidR="00B317D5" w:rsidRPr="00EC0509">
        <w:rPr>
          <w:rFonts w:ascii="Times New Roman" w:hAnsi="Times New Roman"/>
          <w:sz w:val="22"/>
          <w:szCs w:val="22"/>
        </w:rPr>
        <w:t xml:space="preserve"> (por exemplo: certidão de nascimento, RG, CPF, certidão de casamento ou união estável)</w:t>
      </w:r>
      <w:r w:rsidRPr="00EC0509">
        <w:rPr>
          <w:rFonts w:ascii="Times New Roman" w:hAnsi="Times New Roman"/>
          <w:sz w:val="22"/>
          <w:szCs w:val="22"/>
        </w:rPr>
        <w:t xml:space="preserve"> de todos os membros;</w:t>
      </w:r>
    </w:p>
    <w:p w14:paraId="4109BBB2" w14:textId="77777777" w:rsidR="00AE7424" w:rsidRPr="00EC0509" w:rsidRDefault="00AE7424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Comprovante de que a família esteja residindo no Município de Quilombo/SC há pelo menos 12 meses;</w:t>
      </w:r>
    </w:p>
    <w:p w14:paraId="2D727C53" w14:textId="77777777" w:rsidR="00F91E63" w:rsidRPr="00EC0509" w:rsidRDefault="00F91E63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Atestado médico comprovando saúde física e mental do(s) responsável(</w:t>
      </w:r>
      <w:proofErr w:type="spellStart"/>
      <w:r w:rsidRPr="00EC0509">
        <w:rPr>
          <w:rFonts w:ascii="Times New Roman" w:hAnsi="Times New Roman"/>
          <w:sz w:val="22"/>
          <w:szCs w:val="22"/>
        </w:rPr>
        <w:t>is</w:t>
      </w:r>
      <w:proofErr w:type="spellEnd"/>
      <w:r w:rsidRPr="00EC0509">
        <w:rPr>
          <w:rFonts w:ascii="Times New Roman" w:hAnsi="Times New Roman"/>
          <w:sz w:val="22"/>
          <w:szCs w:val="22"/>
        </w:rPr>
        <w:t>);</w:t>
      </w:r>
    </w:p>
    <w:p w14:paraId="1C183BC5" w14:textId="77777777" w:rsidR="00F91E63" w:rsidRPr="00EC0509" w:rsidRDefault="00F91E63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Certidão negativa de antecedentes criminais de todos os membros da família maiores de 18 (dezoito) anos;</w:t>
      </w:r>
    </w:p>
    <w:p w14:paraId="68B9B035" w14:textId="77777777" w:rsidR="00CF00E2" w:rsidRPr="00EC0509" w:rsidRDefault="00CF00E2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Declaração de desinteresse na adoção;</w:t>
      </w:r>
    </w:p>
    <w:p w14:paraId="36A9D193" w14:textId="77777777" w:rsidR="00CF00E2" w:rsidRPr="00EC0509" w:rsidRDefault="00CF00E2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Comprovante de que não está inscrita no Cadastro Nacional de Adoção;</w:t>
      </w:r>
    </w:p>
    <w:p w14:paraId="2BD9B298" w14:textId="77777777" w:rsidR="00CF00E2" w:rsidRPr="00EC0509" w:rsidRDefault="00CF00E2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Comprovação da concordância de todos os membros do grupo familiar</w:t>
      </w:r>
      <w:r w:rsidR="00A25180" w:rsidRPr="00EC0509">
        <w:rPr>
          <w:rFonts w:ascii="Times New Roman" w:hAnsi="Times New Roman"/>
          <w:sz w:val="22"/>
          <w:szCs w:val="22"/>
        </w:rPr>
        <w:t xml:space="preserve"> para ingresso no serviço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59A541EA" w14:textId="77777777" w:rsidR="00F91E63" w:rsidRPr="00EC0509" w:rsidRDefault="00F91E63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Comprovante de atividade remunerada, de pelo menos um membro da família</w:t>
      </w:r>
      <w:r w:rsidR="00427561" w:rsidRPr="00EC0509">
        <w:rPr>
          <w:rFonts w:ascii="Times New Roman" w:hAnsi="Times New Roman"/>
          <w:sz w:val="22"/>
          <w:szCs w:val="22"/>
        </w:rPr>
        <w:t>,</w:t>
      </w:r>
      <w:r w:rsidRPr="00EC0509">
        <w:rPr>
          <w:rFonts w:ascii="Times New Roman" w:hAnsi="Times New Roman"/>
          <w:sz w:val="22"/>
          <w:szCs w:val="22"/>
        </w:rPr>
        <w:t xml:space="preserve"> ou em caso de bene</w:t>
      </w:r>
      <w:r w:rsidRPr="00EC0509">
        <w:rPr>
          <w:rFonts w:ascii="Times New Roman" w:hAnsi="Times New Roman"/>
          <w:sz w:val="22"/>
          <w:szCs w:val="22"/>
          <w:lang w:val="en-US"/>
        </w:rPr>
        <w:t>ﬁ</w:t>
      </w:r>
      <w:proofErr w:type="spellStart"/>
      <w:r w:rsidRPr="00EC0509">
        <w:rPr>
          <w:rFonts w:ascii="Times New Roman" w:hAnsi="Times New Roman"/>
          <w:sz w:val="22"/>
          <w:szCs w:val="22"/>
        </w:rPr>
        <w:t>ciários</w:t>
      </w:r>
      <w:proofErr w:type="spellEnd"/>
      <w:r w:rsidRPr="00EC0509">
        <w:rPr>
          <w:rFonts w:ascii="Times New Roman" w:hAnsi="Times New Roman"/>
          <w:sz w:val="22"/>
          <w:szCs w:val="22"/>
        </w:rPr>
        <w:t xml:space="preserve"> da Previdência Social</w:t>
      </w:r>
      <w:r w:rsidR="00427561" w:rsidRPr="00EC0509">
        <w:rPr>
          <w:rFonts w:ascii="Times New Roman" w:hAnsi="Times New Roman"/>
          <w:sz w:val="22"/>
          <w:szCs w:val="22"/>
        </w:rPr>
        <w:t>, comprovante de recebimento de benefício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33DE9FE6" w14:textId="77777777" w:rsidR="00C90CC9" w:rsidRPr="00EC0509" w:rsidRDefault="00066CF9" w:rsidP="00B86781">
      <w:pPr>
        <w:pStyle w:val="PargrafodaLista"/>
        <w:numPr>
          <w:ilvl w:val="0"/>
          <w:numId w:val="2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Nome do banco, n</w:t>
      </w:r>
      <w:r w:rsidR="00F91E63" w:rsidRPr="00EC0509">
        <w:rPr>
          <w:rFonts w:ascii="Times New Roman" w:hAnsi="Times New Roman"/>
          <w:sz w:val="22"/>
          <w:szCs w:val="22"/>
        </w:rPr>
        <w:t>úmero da agência e conta em nome do responsável familiar.</w:t>
      </w:r>
    </w:p>
    <w:p w14:paraId="7EA917FD" w14:textId="77777777" w:rsidR="00FF5F61" w:rsidRPr="00EC0509" w:rsidRDefault="00FF5F61" w:rsidP="00B86781">
      <w:pPr>
        <w:jc w:val="both"/>
        <w:rPr>
          <w:rFonts w:ascii="Times New Roman" w:hAnsi="Times New Roman" w:cs="Times New Roman"/>
        </w:rPr>
      </w:pPr>
    </w:p>
    <w:p w14:paraId="380A3228" w14:textId="77777777" w:rsidR="00FF5F61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19</w:t>
      </w:r>
      <w:r w:rsidR="00FF5F61" w:rsidRPr="00EC0509">
        <w:rPr>
          <w:rFonts w:ascii="Times New Roman" w:hAnsi="Times New Roman" w:cs="Times New Roman"/>
        </w:rPr>
        <w:t xml:space="preserve"> </w:t>
      </w:r>
      <w:r w:rsidR="008C49BC" w:rsidRPr="00EC0509">
        <w:rPr>
          <w:rFonts w:ascii="Times New Roman" w:hAnsi="Times New Roman" w:cs="Times New Roman"/>
        </w:rPr>
        <w:t xml:space="preserve">Assim que a família interessada trouxer todos os documentos solicitados no artigo anterior, será elaborado </w:t>
      </w:r>
      <w:r w:rsidR="00FF5F61" w:rsidRPr="00EC0509">
        <w:rPr>
          <w:rFonts w:ascii="Times New Roman" w:hAnsi="Times New Roman" w:cs="Times New Roman"/>
        </w:rPr>
        <w:t>estudo psicossocial</w:t>
      </w:r>
      <w:r w:rsidR="008C49BC" w:rsidRPr="00EC0509">
        <w:rPr>
          <w:rFonts w:ascii="Times New Roman" w:hAnsi="Times New Roman" w:cs="Times New Roman"/>
        </w:rPr>
        <w:t xml:space="preserve"> que envolverá todos os membros da família e será realizado através de visitas domiciliares, entrevistas, contatos colaterais, atividades grupais e observação das relações familiares e comunitárias.</w:t>
      </w:r>
    </w:p>
    <w:p w14:paraId="7A32FC13" w14:textId="77777777" w:rsidR="008C49BC" w:rsidRPr="00EC0509" w:rsidRDefault="00C80E11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1º</w:t>
      </w:r>
      <w:r w:rsidR="008C49BC" w:rsidRPr="00EC0509">
        <w:rPr>
          <w:rFonts w:ascii="Times New Roman" w:hAnsi="Times New Roman" w:cs="Times New Roman"/>
        </w:rPr>
        <w:t xml:space="preserve"> Durante o processo de avaliação</w:t>
      </w:r>
      <w:r w:rsidR="00D240F0" w:rsidRPr="00EC0509">
        <w:rPr>
          <w:rFonts w:ascii="Times New Roman" w:hAnsi="Times New Roman" w:cs="Times New Roman"/>
        </w:rPr>
        <w:t xml:space="preserve"> para elaboração do estudo psicossocial</w:t>
      </w:r>
      <w:r w:rsidR="008C49BC" w:rsidRPr="00EC0509">
        <w:rPr>
          <w:rFonts w:ascii="Times New Roman" w:hAnsi="Times New Roman" w:cs="Times New Roman"/>
        </w:rPr>
        <w:t xml:space="preserve"> serão observadas junto aos interessados a participar do serviço, características como:</w:t>
      </w:r>
    </w:p>
    <w:p w14:paraId="10FD530D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Disponibilidade afetiva e emocional;</w:t>
      </w:r>
    </w:p>
    <w:p w14:paraId="6167CDCC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Padrão saudável das relações de apego e desapego;</w:t>
      </w:r>
    </w:p>
    <w:p w14:paraId="664EEE2A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Relações familiares e comunitárias;</w:t>
      </w:r>
    </w:p>
    <w:p w14:paraId="7D13A00A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Rotina familiar;</w:t>
      </w:r>
    </w:p>
    <w:p w14:paraId="74EF9737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Não envolvimento de nenhum membro da família com dependência química;</w:t>
      </w:r>
    </w:p>
    <w:p w14:paraId="2689154A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Espaço e condições gerais da residência;</w:t>
      </w:r>
    </w:p>
    <w:p w14:paraId="7402788B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Motivação para a função;</w:t>
      </w:r>
    </w:p>
    <w:p w14:paraId="1DD76356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Aptidão para o cuidado com crianças e adolescentes;</w:t>
      </w:r>
    </w:p>
    <w:p w14:paraId="6B0A9103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Capacidade de lidar com separação;</w:t>
      </w:r>
    </w:p>
    <w:p w14:paraId="0F6A17D4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Flexibilidade;</w:t>
      </w:r>
    </w:p>
    <w:p w14:paraId="7420DDAE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Tolerância;</w:t>
      </w:r>
    </w:p>
    <w:p w14:paraId="2BE548DC" w14:textId="77777777" w:rsidR="00C80E11" w:rsidRPr="00EC0509" w:rsidRDefault="00C80E11" w:rsidP="00B86781">
      <w:pPr>
        <w:pStyle w:val="PargrafodaLista"/>
        <w:numPr>
          <w:ilvl w:val="0"/>
          <w:numId w:val="3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Pró-atividade.</w:t>
      </w:r>
    </w:p>
    <w:p w14:paraId="1628E216" w14:textId="77777777" w:rsidR="00C80E11" w:rsidRPr="00EC0509" w:rsidRDefault="00C80E11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2º</w:t>
      </w:r>
      <w:r w:rsidRPr="00EC0509">
        <w:rPr>
          <w:rFonts w:ascii="Times New Roman" w:hAnsi="Times New Roman" w:cs="Times New Roman"/>
        </w:rPr>
        <w:t xml:space="preserve"> Além da avaliação quanto à compatibilidade com a função de acolhimento, o estudo psicossocial realizado pela equipe técnica indicará, outrossim, o perfil de criança e/ou adolescente que cada família está habilitada a acolher, possibilitando durante o processo, ouvir a opinião da família quanto a este aspecto, ainda que durante o processo de capacitação essa avaliação possa modificar-se.</w:t>
      </w:r>
    </w:p>
    <w:p w14:paraId="39762861" w14:textId="77777777" w:rsidR="00C80E11" w:rsidRPr="00EC0509" w:rsidRDefault="00C80E11" w:rsidP="00B86781">
      <w:pPr>
        <w:pStyle w:val="PargrafodaLista"/>
        <w:tabs>
          <w:tab w:val="left" w:pos="567"/>
        </w:tabs>
        <w:spacing w:after="20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04F7E889" w14:textId="77777777" w:rsidR="00CA002B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  <w:bCs/>
        </w:rPr>
        <w:t>Art. 20</w:t>
      </w:r>
      <w:r w:rsidR="00372ABB" w:rsidRPr="00EC0509">
        <w:rPr>
          <w:rFonts w:ascii="Times New Roman" w:hAnsi="Times New Roman" w:cs="Times New Roman"/>
          <w:b/>
          <w:bCs/>
        </w:rPr>
        <w:t xml:space="preserve"> </w:t>
      </w:r>
      <w:r w:rsidR="00211E41" w:rsidRPr="00EC0509">
        <w:rPr>
          <w:rFonts w:ascii="Times New Roman" w:hAnsi="Times New Roman" w:cs="Times New Roman"/>
          <w:bCs/>
        </w:rPr>
        <w:t>Sendo o</w:t>
      </w:r>
      <w:r w:rsidR="00211E41" w:rsidRPr="00EC0509">
        <w:rPr>
          <w:rFonts w:ascii="Times New Roman" w:hAnsi="Times New Roman" w:cs="Times New Roman"/>
          <w:b/>
          <w:bCs/>
        </w:rPr>
        <w:t xml:space="preserve"> </w:t>
      </w:r>
      <w:r w:rsidR="00FA7186" w:rsidRPr="00EC0509">
        <w:rPr>
          <w:rFonts w:ascii="Times New Roman" w:hAnsi="Times New Roman" w:cs="Times New Roman"/>
        </w:rPr>
        <w:t xml:space="preserve">parecer psicossocial </w:t>
      </w:r>
      <w:r w:rsidR="00211E41" w:rsidRPr="00EC0509">
        <w:rPr>
          <w:rFonts w:ascii="Times New Roman" w:hAnsi="Times New Roman" w:cs="Times New Roman"/>
        </w:rPr>
        <w:t>favorável, a família assinará</w:t>
      </w:r>
      <w:r w:rsidR="00FA7186" w:rsidRPr="00EC0509">
        <w:rPr>
          <w:rFonts w:ascii="Times New Roman" w:hAnsi="Times New Roman" w:cs="Times New Roman"/>
        </w:rPr>
        <w:t xml:space="preserve"> Termo de Adesão ao Serviço de Acolhimento em Famíli</w:t>
      </w:r>
      <w:r w:rsidR="00211E41" w:rsidRPr="00EC0509">
        <w:rPr>
          <w:rFonts w:ascii="Times New Roman" w:hAnsi="Times New Roman" w:cs="Times New Roman"/>
        </w:rPr>
        <w:t>a Acolhedora, juntamente com o Coordenador e o G</w:t>
      </w:r>
      <w:r w:rsidR="00FA7186" w:rsidRPr="00EC0509">
        <w:rPr>
          <w:rFonts w:ascii="Times New Roman" w:hAnsi="Times New Roman" w:cs="Times New Roman"/>
        </w:rPr>
        <w:t>estor da Secretaria Municipal de Assistência Social.</w:t>
      </w:r>
    </w:p>
    <w:p w14:paraId="35A07456" w14:textId="77777777" w:rsidR="00FA7186" w:rsidRPr="00EC0509" w:rsidRDefault="00211E41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="008D76E0" w:rsidRPr="00EC0509">
        <w:rPr>
          <w:rFonts w:ascii="Times New Roman" w:hAnsi="Times New Roman" w:cs="Times New Roman"/>
        </w:rPr>
        <w:t xml:space="preserve"> As famílias acolhedoras serão recadastradas anualmente.</w:t>
      </w:r>
    </w:p>
    <w:p w14:paraId="679BD34B" w14:textId="77777777" w:rsidR="00372ABB" w:rsidRPr="00EC0509" w:rsidRDefault="00372ABB" w:rsidP="00B86781">
      <w:pPr>
        <w:jc w:val="both"/>
        <w:rPr>
          <w:rFonts w:ascii="Times New Roman" w:hAnsi="Times New Roman" w:cs="Times New Roman"/>
        </w:rPr>
      </w:pPr>
    </w:p>
    <w:p w14:paraId="6005CC18" w14:textId="77777777" w:rsidR="00FA7186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21</w:t>
      </w:r>
      <w:r w:rsidR="00FA7186" w:rsidRPr="00EC0509">
        <w:rPr>
          <w:rFonts w:ascii="Times New Roman" w:hAnsi="Times New Roman" w:cs="Times New Roman"/>
        </w:rPr>
        <w:t xml:space="preserve"> As famílias selecionadas receberão acompanhamento e preparação</w:t>
      </w:r>
      <w:r w:rsidR="00B8671C" w:rsidRPr="00EC0509">
        <w:rPr>
          <w:rFonts w:ascii="Times New Roman" w:hAnsi="Times New Roman" w:cs="Times New Roman"/>
        </w:rPr>
        <w:t xml:space="preserve"> contínua da equipe técnica do s</w:t>
      </w:r>
      <w:r w:rsidR="00FA7186" w:rsidRPr="00EC0509">
        <w:rPr>
          <w:rFonts w:ascii="Times New Roman" w:hAnsi="Times New Roman" w:cs="Times New Roman"/>
        </w:rPr>
        <w:t>erviço, sendo or</w:t>
      </w:r>
      <w:r w:rsidR="00B8671C" w:rsidRPr="00EC0509">
        <w:rPr>
          <w:rFonts w:ascii="Times New Roman" w:hAnsi="Times New Roman" w:cs="Times New Roman"/>
        </w:rPr>
        <w:t>ientados sobre os objetivos do s</w:t>
      </w:r>
      <w:r w:rsidR="00FA7186" w:rsidRPr="00EC0509">
        <w:rPr>
          <w:rFonts w:ascii="Times New Roman" w:hAnsi="Times New Roman" w:cs="Times New Roman"/>
        </w:rPr>
        <w:t>erviço, sobre a diferenciação com a medida de adoção, sobre a recepção, manutenção e o desligamento das crianças ou adolescentes.</w:t>
      </w:r>
    </w:p>
    <w:p w14:paraId="5973AB7B" w14:textId="77777777" w:rsidR="002C1F91" w:rsidRPr="00EC0509" w:rsidRDefault="00C917B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1º</w:t>
      </w:r>
      <w:r w:rsidR="00B8671C" w:rsidRPr="00EC0509">
        <w:rPr>
          <w:rFonts w:ascii="Times New Roman" w:hAnsi="Times New Roman" w:cs="Times New Roman"/>
        </w:rPr>
        <w:t xml:space="preserve"> </w:t>
      </w:r>
      <w:r w:rsidR="002C1F91" w:rsidRPr="00EC0509">
        <w:rPr>
          <w:rFonts w:ascii="Times New Roman" w:hAnsi="Times New Roman" w:cs="Times New Roman"/>
        </w:rPr>
        <w:t>A preparação das famílias</w:t>
      </w:r>
      <w:r w:rsidR="001F041A" w:rsidRPr="00EC0509">
        <w:rPr>
          <w:rFonts w:ascii="Times New Roman" w:hAnsi="Times New Roman" w:cs="Times New Roman"/>
        </w:rPr>
        <w:t xml:space="preserve"> cadastradas</w:t>
      </w:r>
      <w:r w:rsidR="002C1F91" w:rsidRPr="00EC0509">
        <w:rPr>
          <w:rFonts w:ascii="Times New Roman" w:hAnsi="Times New Roman" w:cs="Times New Roman"/>
        </w:rPr>
        <w:t xml:space="preserve"> será feita através de:</w:t>
      </w:r>
    </w:p>
    <w:p w14:paraId="458663B4" w14:textId="77777777" w:rsidR="002C1F91" w:rsidRPr="00EC0509" w:rsidRDefault="002C1F91" w:rsidP="00B86781">
      <w:pPr>
        <w:pStyle w:val="PargrafodaLista"/>
        <w:numPr>
          <w:ilvl w:val="0"/>
          <w:numId w:val="3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Orientação direta às famílias nas visitas domiciliares e entrevistas;</w:t>
      </w:r>
    </w:p>
    <w:p w14:paraId="4FABB7F2" w14:textId="77777777" w:rsidR="002C1F91" w:rsidRPr="00EC0509" w:rsidRDefault="002C1F91" w:rsidP="00B86781">
      <w:pPr>
        <w:pStyle w:val="PargrafodaLista"/>
        <w:numPr>
          <w:ilvl w:val="0"/>
          <w:numId w:val="3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Participação nos encontros de estudo e troca de experiência com todas as famílias;</w:t>
      </w:r>
    </w:p>
    <w:p w14:paraId="09BCAAAA" w14:textId="77777777" w:rsidR="002C1F91" w:rsidRPr="00EC0509" w:rsidRDefault="002C1F91" w:rsidP="00B86781">
      <w:pPr>
        <w:pStyle w:val="PargrafodaLista"/>
        <w:numPr>
          <w:ilvl w:val="0"/>
          <w:numId w:val="3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Participação em cursos e eventos de formação e também para novas famílias acolhedoras antes da ocorrência de acolhimento. </w:t>
      </w:r>
    </w:p>
    <w:p w14:paraId="25EBF6E1" w14:textId="77777777" w:rsidR="00FA7186" w:rsidRPr="00EC0509" w:rsidRDefault="00C917B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2º</w:t>
      </w:r>
      <w:r w:rsidR="00FA7186" w:rsidRPr="00EC0509">
        <w:rPr>
          <w:rFonts w:ascii="Times New Roman" w:hAnsi="Times New Roman" w:cs="Times New Roman"/>
        </w:rPr>
        <w:t xml:space="preserve"> O acompanhamento das famílias cadastradas será realizado por meio de:</w:t>
      </w:r>
    </w:p>
    <w:p w14:paraId="686AD546" w14:textId="77777777" w:rsidR="00FA7186" w:rsidRPr="00EC0509" w:rsidRDefault="00FA7186" w:rsidP="00B86781">
      <w:pPr>
        <w:pStyle w:val="PargrafodaLista"/>
        <w:numPr>
          <w:ilvl w:val="0"/>
          <w:numId w:val="3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Visitas domiciliares;</w:t>
      </w:r>
    </w:p>
    <w:p w14:paraId="6584DFD4" w14:textId="77777777" w:rsidR="00FA7186" w:rsidRPr="00EC0509" w:rsidRDefault="00FA7186" w:rsidP="00B86781">
      <w:pPr>
        <w:pStyle w:val="PargrafodaLista"/>
        <w:numPr>
          <w:ilvl w:val="0"/>
          <w:numId w:val="3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Entrevistas;</w:t>
      </w:r>
    </w:p>
    <w:p w14:paraId="358BBC75" w14:textId="77777777" w:rsidR="00FA7186" w:rsidRPr="00EC0509" w:rsidRDefault="00FA7186" w:rsidP="00B86781">
      <w:pPr>
        <w:pStyle w:val="PargrafodaLista"/>
        <w:numPr>
          <w:ilvl w:val="0"/>
          <w:numId w:val="3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Atendimentos individualizados e coletivos;</w:t>
      </w:r>
    </w:p>
    <w:p w14:paraId="4CC99252" w14:textId="77777777" w:rsidR="00FA7186" w:rsidRPr="00EC0509" w:rsidRDefault="001F041A" w:rsidP="00B86781">
      <w:pPr>
        <w:pStyle w:val="PargrafodaLista"/>
        <w:numPr>
          <w:ilvl w:val="0"/>
          <w:numId w:val="3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Capacitações e</w:t>
      </w:r>
      <w:r w:rsidR="00FA7186" w:rsidRPr="00EC0509">
        <w:rPr>
          <w:rFonts w:ascii="Times New Roman" w:hAnsi="Times New Roman"/>
          <w:sz w:val="22"/>
          <w:szCs w:val="22"/>
        </w:rPr>
        <w:t xml:space="preserve"> outras ativida</w:t>
      </w:r>
      <w:r w:rsidR="0006743C" w:rsidRPr="00EC0509">
        <w:rPr>
          <w:rFonts w:ascii="Times New Roman" w:hAnsi="Times New Roman"/>
          <w:sz w:val="22"/>
          <w:szCs w:val="22"/>
        </w:rPr>
        <w:t>des organizadas pela equipe do s</w:t>
      </w:r>
      <w:r w:rsidR="00FA7186" w:rsidRPr="00EC0509">
        <w:rPr>
          <w:rFonts w:ascii="Times New Roman" w:hAnsi="Times New Roman"/>
          <w:sz w:val="22"/>
          <w:szCs w:val="22"/>
        </w:rPr>
        <w:t>erviço;</w:t>
      </w:r>
    </w:p>
    <w:p w14:paraId="6BFF2802" w14:textId="77777777" w:rsidR="00FA7186" w:rsidRPr="00EC0509" w:rsidRDefault="00300222" w:rsidP="00B86781">
      <w:pPr>
        <w:pStyle w:val="PargrafodaLista"/>
        <w:numPr>
          <w:ilvl w:val="0"/>
          <w:numId w:val="3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</w:t>
      </w:r>
      <w:r w:rsidR="00FA7186" w:rsidRPr="00EC0509">
        <w:rPr>
          <w:rFonts w:ascii="Times New Roman" w:hAnsi="Times New Roman"/>
          <w:sz w:val="22"/>
          <w:szCs w:val="22"/>
        </w:rPr>
        <w:t>articipação nos encontros de estudo e troca de experiência com todas as famílias, com abordagem do Estatuto da Criança e do Adolescente</w:t>
      </w:r>
      <w:r w:rsidRPr="00EC0509">
        <w:rPr>
          <w:rFonts w:ascii="Times New Roman" w:hAnsi="Times New Roman"/>
          <w:sz w:val="22"/>
          <w:szCs w:val="22"/>
        </w:rPr>
        <w:t xml:space="preserve"> – ECA</w:t>
      </w:r>
      <w:r w:rsidR="00FA7186" w:rsidRPr="00EC0509">
        <w:rPr>
          <w:rFonts w:ascii="Times New Roman" w:hAnsi="Times New Roman"/>
          <w:sz w:val="22"/>
          <w:szCs w:val="22"/>
        </w:rPr>
        <w:t>, questões sociais relativas à família de origem, relações intrafamiliares, guarda, atribuições da família acolhedora e outras questões pertinente</w:t>
      </w:r>
      <w:r w:rsidR="00C917BC" w:rsidRPr="00EC0509">
        <w:rPr>
          <w:rFonts w:ascii="Times New Roman" w:hAnsi="Times New Roman"/>
          <w:sz w:val="22"/>
          <w:szCs w:val="22"/>
        </w:rPr>
        <w:t>s.</w:t>
      </w:r>
    </w:p>
    <w:p w14:paraId="36AEB4DC" w14:textId="77777777" w:rsidR="00FA7186" w:rsidRPr="00EC0509" w:rsidRDefault="00FA7186" w:rsidP="00B86781">
      <w:pPr>
        <w:jc w:val="both"/>
        <w:rPr>
          <w:rFonts w:ascii="Times New Roman" w:hAnsi="Times New Roman" w:cs="Times New Roman"/>
        </w:rPr>
      </w:pPr>
    </w:p>
    <w:p w14:paraId="675D378F" w14:textId="77777777" w:rsidR="00FA7186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22</w:t>
      </w:r>
      <w:r w:rsidR="00744E23" w:rsidRPr="00EC0509">
        <w:rPr>
          <w:rFonts w:ascii="Times New Roman" w:hAnsi="Times New Roman" w:cs="Times New Roman"/>
          <w:b/>
        </w:rPr>
        <w:t xml:space="preserve"> </w:t>
      </w:r>
      <w:r w:rsidR="00FA7186" w:rsidRPr="00EC0509">
        <w:rPr>
          <w:rFonts w:ascii="Times New Roman" w:hAnsi="Times New Roman" w:cs="Times New Roman"/>
        </w:rPr>
        <w:t>A família poderá ser desligada do serviço:</w:t>
      </w:r>
    </w:p>
    <w:p w14:paraId="7E294868" w14:textId="77777777" w:rsidR="00641336" w:rsidRPr="00EC0509" w:rsidRDefault="00641336" w:rsidP="00B86781">
      <w:pPr>
        <w:pStyle w:val="PargrafodaLista"/>
        <w:numPr>
          <w:ilvl w:val="0"/>
          <w:numId w:val="3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Em caso de perda de quaisquer dos requisitos previstos no art. 1</w:t>
      </w:r>
      <w:r w:rsidR="00913B98" w:rsidRPr="00EC0509">
        <w:rPr>
          <w:rFonts w:ascii="Times New Roman" w:hAnsi="Times New Roman"/>
          <w:sz w:val="22"/>
          <w:szCs w:val="22"/>
        </w:rPr>
        <w:t>6</w:t>
      </w:r>
      <w:r w:rsidRPr="00EC0509">
        <w:rPr>
          <w:rFonts w:ascii="Times New Roman" w:hAnsi="Times New Roman"/>
          <w:sz w:val="22"/>
          <w:szCs w:val="22"/>
        </w:rPr>
        <w:t xml:space="preserve"> ou descumprimento das obrigações e responsabilidades de acompanhamento;</w:t>
      </w:r>
    </w:p>
    <w:p w14:paraId="10CBA75C" w14:textId="77777777" w:rsidR="00641336" w:rsidRPr="00EC0509" w:rsidRDefault="00641336" w:rsidP="00B86781">
      <w:pPr>
        <w:pStyle w:val="PargrafodaLista"/>
        <w:numPr>
          <w:ilvl w:val="0"/>
          <w:numId w:val="3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Por solicitação por escrito da própria família, com justificativa.</w:t>
      </w:r>
    </w:p>
    <w:p w14:paraId="0505B8A1" w14:textId="77777777" w:rsidR="00A43FC7" w:rsidRPr="00EC0509" w:rsidRDefault="00A43FC7" w:rsidP="00B86781">
      <w:pPr>
        <w:jc w:val="both"/>
        <w:rPr>
          <w:rFonts w:ascii="Times New Roman" w:hAnsi="Times New Roman" w:cs="Times New Roman"/>
        </w:rPr>
      </w:pPr>
    </w:p>
    <w:p w14:paraId="47889E2D" w14:textId="77777777" w:rsidR="00DF574B" w:rsidRPr="00EC0509" w:rsidRDefault="00DF574B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VII</w:t>
      </w:r>
    </w:p>
    <w:p w14:paraId="5F290C32" w14:textId="77777777" w:rsidR="00DF574B" w:rsidRPr="00EC0509" w:rsidRDefault="00DF574B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 xml:space="preserve">DAS </w:t>
      </w:r>
      <w:r w:rsidR="00285222" w:rsidRPr="00EC0509">
        <w:rPr>
          <w:rFonts w:ascii="Times New Roman" w:hAnsi="Times New Roman" w:cs="Times New Roman"/>
          <w:b/>
        </w:rPr>
        <w:t xml:space="preserve">RESPONSABILIDADES </w:t>
      </w:r>
      <w:r w:rsidRPr="00EC0509">
        <w:rPr>
          <w:rFonts w:ascii="Times New Roman" w:hAnsi="Times New Roman" w:cs="Times New Roman"/>
          <w:b/>
        </w:rPr>
        <w:t>DA FAMÍLIA ACOLHEDORA</w:t>
      </w:r>
    </w:p>
    <w:p w14:paraId="44C5D0ED" w14:textId="77777777" w:rsidR="00DF574B" w:rsidRPr="00EC0509" w:rsidRDefault="00DF574B" w:rsidP="00B86781">
      <w:pPr>
        <w:jc w:val="both"/>
        <w:rPr>
          <w:rFonts w:ascii="Times New Roman" w:hAnsi="Times New Roman" w:cs="Times New Roman"/>
        </w:rPr>
      </w:pPr>
    </w:p>
    <w:p w14:paraId="73ECEA1D" w14:textId="77777777" w:rsidR="00DF574B" w:rsidRPr="00EC0509" w:rsidRDefault="00DF574B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</w:t>
      </w:r>
      <w:r w:rsidR="00F117D6" w:rsidRPr="00EC0509">
        <w:rPr>
          <w:rFonts w:ascii="Times New Roman" w:hAnsi="Times New Roman" w:cs="Times New Roman"/>
          <w:b/>
        </w:rPr>
        <w:t>3</w:t>
      </w:r>
      <w:r w:rsidR="00744E23" w:rsidRPr="00EC0509">
        <w:rPr>
          <w:rFonts w:ascii="Times New Roman" w:hAnsi="Times New Roman" w:cs="Times New Roman"/>
          <w:b/>
        </w:rPr>
        <w:t xml:space="preserve"> </w:t>
      </w:r>
      <w:r w:rsidRPr="00EC0509">
        <w:rPr>
          <w:rFonts w:ascii="Times New Roman" w:hAnsi="Times New Roman" w:cs="Times New Roman"/>
        </w:rPr>
        <w:t>Compete à Família Acolhedora:</w:t>
      </w:r>
    </w:p>
    <w:p w14:paraId="62DE4874" w14:textId="77777777" w:rsidR="00D3021C" w:rsidRPr="00EC0509" w:rsidRDefault="00D3021C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 Todos os direitos e responsabilidades legais reservados ao guardião, obrigando-se à prestação de assistência material, moral e educacional à criança e ao adolescente, conferindo ao seu detentor o direito de opor-se a terceiros, inclusive aos pais, nos termos no artigo 33 do Estatuto da Criança e do Adolescente</w:t>
      </w:r>
      <w:r w:rsidR="00783296" w:rsidRPr="00EC0509">
        <w:rPr>
          <w:rFonts w:ascii="Times New Roman" w:hAnsi="Times New Roman"/>
          <w:sz w:val="22"/>
          <w:szCs w:val="22"/>
        </w:rPr>
        <w:t xml:space="preserve"> – ECA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048E75F7" w14:textId="77777777" w:rsidR="00D3021C" w:rsidRPr="00EC0509" w:rsidRDefault="00D3021C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Participar do processo de acompanhamento e capacitação do Serviço de Acolhimento em Família Acolhedora</w:t>
      </w:r>
      <w:r w:rsidR="00DF574B" w:rsidRPr="00EC0509">
        <w:rPr>
          <w:rFonts w:ascii="Times New Roman" w:hAnsi="Times New Roman"/>
          <w:sz w:val="22"/>
          <w:szCs w:val="22"/>
        </w:rPr>
        <w:t xml:space="preserve"> e manter seu cadastro no Serviço atualizado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685046D1" w14:textId="77777777" w:rsidR="00D3021C" w:rsidRPr="00EC0509" w:rsidRDefault="00D3021C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Prestar informações sobre a situação da criança e do adolescente acolhido à equipe interdisciplinar do Serviço de Acolhimento em Família Acolhedora</w:t>
      </w:r>
      <w:r w:rsidR="000751AE" w:rsidRPr="00EC0509">
        <w:rPr>
          <w:rFonts w:ascii="Times New Roman" w:hAnsi="Times New Roman"/>
          <w:sz w:val="22"/>
          <w:szCs w:val="22"/>
        </w:rPr>
        <w:t>, bem como seguir as orientações da Equipe Técnica, facilitando o acesso da mesma na dinâmica familiar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6AB9A1B4" w14:textId="77777777" w:rsidR="00C9631F" w:rsidRPr="00EC0509" w:rsidRDefault="00C9631F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Preservar o vínculo e convivência entre irmãos e parentes (primos, sobrinhos) quando o acolhimento for realizado por famílias diferentes;</w:t>
      </w:r>
    </w:p>
    <w:p w14:paraId="6E7D782A" w14:textId="77777777" w:rsidR="00C9631F" w:rsidRPr="00EC0509" w:rsidRDefault="00C9631F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Comunicação à equipe do serviço todas as situações de enfrentamento de dificuldades que observem durante o acolhimento, sejam sobre a criança, sejam sobre a própria família acolhedora e a família de origem;</w:t>
      </w:r>
    </w:p>
    <w:p w14:paraId="5E77D42C" w14:textId="77777777" w:rsidR="00D3021C" w:rsidRPr="00EC0509" w:rsidRDefault="00C9631F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C</w:t>
      </w:r>
      <w:r w:rsidR="00D3021C" w:rsidRPr="00EC0509">
        <w:rPr>
          <w:rFonts w:ascii="Times New Roman" w:hAnsi="Times New Roman"/>
          <w:sz w:val="22"/>
          <w:szCs w:val="22"/>
        </w:rPr>
        <w:t>ontribuir na preparação da criança ou adolescente para retorno à família de origem, ou extensa, e na impossibilidade, a colocação em família substituta, sempre sob orient</w:t>
      </w:r>
      <w:r w:rsidR="000751AE" w:rsidRPr="00EC0509">
        <w:rPr>
          <w:rFonts w:ascii="Times New Roman" w:hAnsi="Times New Roman"/>
          <w:sz w:val="22"/>
          <w:szCs w:val="22"/>
        </w:rPr>
        <w:t>ação da equipe interdisciplinar;</w:t>
      </w:r>
    </w:p>
    <w:p w14:paraId="361391FF" w14:textId="77777777" w:rsidR="00DA4C2C" w:rsidRPr="00EC0509" w:rsidRDefault="000751AE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Guardar sigilo das informações repassa</w:t>
      </w:r>
      <w:r w:rsidR="00DA4C2C" w:rsidRPr="00EC0509">
        <w:rPr>
          <w:rFonts w:ascii="Times New Roman" w:hAnsi="Times New Roman"/>
          <w:sz w:val="22"/>
          <w:szCs w:val="22"/>
        </w:rPr>
        <w:t>das sobre a criança/adolescente;</w:t>
      </w:r>
    </w:p>
    <w:p w14:paraId="27D4C0B3" w14:textId="77777777" w:rsidR="00DA4C2C" w:rsidRPr="00EC0509" w:rsidRDefault="00DA4C2C" w:rsidP="00B86781">
      <w:pPr>
        <w:pStyle w:val="PargrafodaLista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Depositar em conta judicial 50% do valor do Benefício de Prestação Continuada (BPC) ou qualquer benefício previdenciário que a criança/adolescente</w:t>
      </w:r>
      <w:r w:rsidR="00B24CE9" w:rsidRPr="00EC0509">
        <w:rPr>
          <w:rFonts w:ascii="Times New Roman" w:hAnsi="Times New Roman"/>
          <w:sz w:val="22"/>
          <w:szCs w:val="22"/>
        </w:rPr>
        <w:t xml:space="preserve"> receba</w:t>
      </w:r>
      <w:r w:rsidRPr="00EC0509">
        <w:rPr>
          <w:rFonts w:ascii="Times New Roman" w:hAnsi="Times New Roman"/>
          <w:sz w:val="22"/>
          <w:szCs w:val="22"/>
        </w:rPr>
        <w:t>, sendo que o restante será administrado pela família acolhedora, visando o atendimento das necessidades do acolhido, exceto nos casos em que houver determinação judicial diversa.</w:t>
      </w:r>
    </w:p>
    <w:p w14:paraId="719A2CF5" w14:textId="77777777" w:rsidR="00285222" w:rsidRPr="00EC0509" w:rsidRDefault="00285222" w:rsidP="00B86781">
      <w:pPr>
        <w:jc w:val="both"/>
        <w:rPr>
          <w:rFonts w:ascii="Times New Roman" w:hAnsi="Times New Roman" w:cs="Times New Roman"/>
        </w:rPr>
      </w:pPr>
    </w:p>
    <w:p w14:paraId="42BBB7B4" w14:textId="77777777" w:rsidR="00C176F7" w:rsidRPr="00EC0509" w:rsidRDefault="00C176F7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VII</w:t>
      </w:r>
      <w:r w:rsidR="00DF574B" w:rsidRPr="00EC0509">
        <w:rPr>
          <w:rFonts w:ascii="Times New Roman" w:hAnsi="Times New Roman" w:cs="Times New Roman"/>
          <w:b/>
        </w:rPr>
        <w:t>I</w:t>
      </w:r>
    </w:p>
    <w:p w14:paraId="3683423E" w14:textId="77777777" w:rsidR="00C176F7" w:rsidRPr="00EC0509" w:rsidRDefault="00C176F7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DO ACOLHIMENTO</w:t>
      </w:r>
    </w:p>
    <w:p w14:paraId="649113CC" w14:textId="77777777" w:rsidR="00C176F7" w:rsidRPr="00EC0509" w:rsidRDefault="00C176F7" w:rsidP="00B86781">
      <w:pPr>
        <w:jc w:val="both"/>
        <w:rPr>
          <w:rFonts w:ascii="Times New Roman" w:hAnsi="Times New Roman" w:cs="Times New Roman"/>
        </w:rPr>
      </w:pPr>
    </w:p>
    <w:p w14:paraId="2CB159B2" w14:textId="77777777" w:rsidR="00714C90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24</w:t>
      </w:r>
      <w:r w:rsidR="00744E23" w:rsidRPr="00EC0509">
        <w:rPr>
          <w:rFonts w:ascii="Times New Roman" w:hAnsi="Times New Roman" w:cs="Times New Roman"/>
          <w:b/>
        </w:rPr>
        <w:t xml:space="preserve"> </w:t>
      </w:r>
      <w:r w:rsidR="00C176F7" w:rsidRPr="00EC0509">
        <w:rPr>
          <w:rFonts w:ascii="Times New Roman" w:hAnsi="Times New Roman" w:cs="Times New Roman"/>
        </w:rPr>
        <w:t xml:space="preserve">Em caso de acolhimento, </w:t>
      </w:r>
      <w:r w:rsidR="00714C90" w:rsidRPr="00EC0509">
        <w:rPr>
          <w:rFonts w:ascii="Times New Roman" w:hAnsi="Times New Roman" w:cs="Times New Roman"/>
        </w:rPr>
        <w:t>a cria</w:t>
      </w:r>
      <w:r w:rsidR="00FC78D2" w:rsidRPr="00EC0509">
        <w:rPr>
          <w:rFonts w:ascii="Times New Roman" w:hAnsi="Times New Roman" w:cs="Times New Roman"/>
        </w:rPr>
        <w:t>nça ou adolescente será recebido</w:t>
      </w:r>
      <w:r w:rsidR="00731F76" w:rsidRPr="00EC0509">
        <w:rPr>
          <w:rFonts w:ascii="Times New Roman" w:hAnsi="Times New Roman" w:cs="Times New Roman"/>
        </w:rPr>
        <w:t xml:space="preserve"> pela equipe técnica do s</w:t>
      </w:r>
      <w:r w:rsidR="00714C90" w:rsidRPr="00EC0509">
        <w:rPr>
          <w:rFonts w:ascii="Times New Roman" w:hAnsi="Times New Roman" w:cs="Times New Roman"/>
        </w:rPr>
        <w:t>erviço, que definirá em qual família ocorrerá o acolhimento, devendo a equipe encaminhar informações ao Juízo em até 24 (vinte e quatro horas).</w:t>
      </w:r>
    </w:p>
    <w:p w14:paraId="2ACABA50" w14:textId="77777777" w:rsidR="00714C90" w:rsidRPr="00EC0509" w:rsidRDefault="00CF7CE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</w:rPr>
        <w:tab/>
      </w:r>
    </w:p>
    <w:p w14:paraId="3E5A4ED4" w14:textId="122812DC" w:rsidR="00C176F7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 xml:space="preserve">Art. </w:t>
      </w:r>
      <w:r w:rsidR="00EC0509" w:rsidRPr="00EC0509">
        <w:rPr>
          <w:rFonts w:ascii="Times New Roman" w:hAnsi="Times New Roman" w:cs="Times New Roman"/>
          <w:b/>
        </w:rPr>
        <w:t xml:space="preserve">25 </w:t>
      </w:r>
      <w:r w:rsidR="00EC0509" w:rsidRPr="00EC0509">
        <w:rPr>
          <w:rFonts w:ascii="Times New Roman" w:hAnsi="Times New Roman" w:cs="Times New Roman"/>
        </w:rPr>
        <w:t>A</w:t>
      </w:r>
      <w:r w:rsidR="00C176F7" w:rsidRPr="00EC0509">
        <w:rPr>
          <w:rFonts w:ascii="Times New Roman" w:hAnsi="Times New Roman" w:cs="Times New Roman"/>
        </w:rPr>
        <w:t xml:space="preserve"> família acolhedora será consult</w:t>
      </w:r>
      <w:r w:rsidR="005E6351" w:rsidRPr="00EC0509">
        <w:rPr>
          <w:rFonts w:ascii="Times New Roman" w:hAnsi="Times New Roman" w:cs="Times New Roman"/>
        </w:rPr>
        <w:t>ada previamente pela equipe do s</w:t>
      </w:r>
      <w:r w:rsidR="00C176F7" w:rsidRPr="00EC0509">
        <w:rPr>
          <w:rFonts w:ascii="Times New Roman" w:hAnsi="Times New Roman" w:cs="Times New Roman"/>
        </w:rPr>
        <w:t>erviço sobre a disponibilidade para acolher naquele momento.</w:t>
      </w:r>
    </w:p>
    <w:p w14:paraId="298EE499" w14:textId="77777777" w:rsidR="00714C90" w:rsidRPr="00EC0509" w:rsidRDefault="00B27CB9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="00714C90" w:rsidRPr="00EC0509">
        <w:rPr>
          <w:rFonts w:ascii="Times New Roman" w:hAnsi="Times New Roman" w:cs="Times New Roman"/>
        </w:rPr>
        <w:t xml:space="preserve"> A família acolhedora, sempre que possível, será previamente informada com relação à previsão de tempo do acolhimento da criança ou adolescente para o qual foi chamada a acolher, considerando as disposições do art. 19</w:t>
      </w:r>
      <w:r w:rsidRPr="00EC0509">
        <w:rPr>
          <w:rFonts w:ascii="Times New Roman" w:hAnsi="Times New Roman" w:cs="Times New Roman"/>
        </w:rPr>
        <w:t xml:space="preserve"> do Estatuto da Criança e do Adolescente – ECA</w:t>
      </w:r>
      <w:r w:rsidR="00714C90" w:rsidRPr="00EC0509">
        <w:rPr>
          <w:rFonts w:ascii="Times New Roman" w:hAnsi="Times New Roman" w:cs="Times New Roman"/>
        </w:rPr>
        <w:t>, devendo ser informada que a duração do acolhimento pode variar de acordo com a situação apresentada.</w:t>
      </w:r>
    </w:p>
    <w:p w14:paraId="69E4834B" w14:textId="77777777" w:rsidR="00C176F7" w:rsidRPr="00EC0509" w:rsidRDefault="00C176F7" w:rsidP="00B86781">
      <w:pPr>
        <w:jc w:val="both"/>
        <w:rPr>
          <w:rFonts w:ascii="Times New Roman" w:hAnsi="Times New Roman" w:cs="Times New Roman"/>
        </w:rPr>
      </w:pPr>
    </w:p>
    <w:p w14:paraId="7E8DB98C" w14:textId="77777777" w:rsidR="00415FE2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26</w:t>
      </w:r>
      <w:r w:rsidR="00C176F7" w:rsidRPr="00EC0509">
        <w:rPr>
          <w:rFonts w:ascii="Times New Roman" w:hAnsi="Times New Roman" w:cs="Times New Roman"/>
        </w:rPr>
        <w:t xml:space="preserve"> A família acolhedora poderá acolher apenas uma criança ou um adolescente de cada vez, exceto quando se tratar de grupo de irmãos</w:t>
      </w:r>
      <w:r w:rsidR="00714C90" w:rsidRPr="00EC0509">
        <w:rPr>
          <w:rFonts w:ascii="Times New Roman" w:hAnsi="Times New Roman" w:cs="Times New Roman"/>
        </w:rPr>
        <w:t>.</w:t>
      </w:r>
    </w:p>
    <w:p w14:paraId="1E141FE1" w14:textId="77777777" w:rsidR="00641336" w:rsidRPr="00EC0509" w:rsidRDefault="00D3021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1º</w:t>
      </w:r>
      <w:r w:rsidR="003E6B84" w:rsidRPr="00EC0509">
        <w:rPr>
          <w:rFonts w:ascii="Times New Roman" w:hAnsi="Times New Roman" w:cs="Times New Roman"/>
          <w:b/>
        </w:rPr>
        <w:t xml:space="preserve"> </w:t>
      </w:r>
      <w:r w:rsidR="00714C90" w:rsidRPr="00EC0509">
        <w:rPr>
          <w:rFonts w:ascii="Times New Roman" w:hAnsi="Times New Roman" w:cs="Times New Roman"/>
        </w:rPr>
        <w:t>Somente quando a criança ou adolescente for desacolhido, a família acolhedora poderá acolher outra criança ou adolescente.</w:t>
      </w:r>
    </w:p>
    <w:p w14:paraId="0517C37F" w14:textId="77777777" w:rsidR="00D3021C" w:rsidRPr="00EC0509" w:rsidRDefault="00D3021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2º</w:t>
      </w:r>
      <w:r w:rsidRPr="00EC0509">
        <w:rPr>
          <w:rFonts w:ascii="Times New Roman" w:hAnsi="Times New Roman" w:cs="Times New Roman"/>
        </w:rPr>
        <w:t xml:space="preserve"> A família acolhedora, em nenhuma hipótese, poderá se ausentar da Comarca de </w:t>
      </w:r>
      <w:r w:rsidR="00A731E5" w:rsidRPr="00EC0509">
        <w:rPr>
          <w:rFonts w:ascii="Times New Roman" w:hAnsi="Times New Roman" w:cs="Times New Roman"/>
        </w:rPr>
        <w:t>Quilombo</w:t>
      </w:r>
      <w:r w:rsidRPr="00EC0509">
        <w:rPr>
          <w:rFonts w:ascii="Times New Roman" w:hAnsi="Times New Roman" w:cs="Times New Roman"/>
        </w:rPr>
        <w:t>/SC, com a criança ou adolescente acolhido sem a prévia comunicação</w:t>
      </w:r>
      <w:r w:rsidR="00F22F48" w:rsidRPr="00EC0509">
        <w:rPr>
          <w:rFonts w:ascii="Times New Roman" w:hAnsi="Times New Roman" w:cs="Times New Roman"/>
        </w:rPr>
        <w:t xml:space="preserve"> </w:t>
      </w:r>
      <w:r w:rsidR="00515DE0" w:rsidRPr="00EC0509">
        <w:rPr>
          <w:rFonts w:ascii="Times New Roman" w:hAnsi="Times New Roman" w:cs="Times New Roman"/>
        </w:rPr>
        <w:t>à equipe t</w:t>
      </w:r>
      <w:r w:rsidR="00AD4C39" w:rsidRPr="00EC0509">
        <w:rPr>
          <w:rFonts w:ascii="Times New Roman" w:hAnsi="Times New Roman" w:cs="Times New Roman"/>
        </w:rPr>
        <w:t>écnica do s</w:t>
      </w:r>
      <w:r w:rsidRPr="00EC0509">
        <w:rPr>
          <w:rFonts w:ascii="Times New Roman" w:hAnsi="Times New Roman" w:cs="Times New Roman"/>
        </w:rPr>
        <w:t>erviço</w:t>
      </w:r>
      <w:r w:rsidR="004664F6" w:rsidRPr="00EC0509">
        <w:rPr>
          <w:rFonts w:ascii="Times New Roman" w:hAnsi="Times New Roman" w:cs="Times New Roman"/>
        </w:rPr>
        <w:t>, além de autorização do Poder Judiciário.</w:t>
      </w:r>
    </w:p>
    <w:p w14:paraId="7BB3A0EC" w14:textId="77777777" w:rsidR="00714C90" w:rsidRPr="00EC0509" w:rsidRDefault="00714C90" w:rsidP="00B86781">
      <w:pPr>
        <w:jc w:val="both"/>
        <w:rPr>
          <w:rFonts w:ascii="Times New Roman" w:hAnsi="Times New Roman" w:cs="Times New Roman"/>
        </w:rPr>
      </w:pPr>
    </w:p>
    <w:p w14:paraId="35316A02" w14:textId="77777777" w:rsidR="00714C90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27</w:t>
      </w:r>
      <w:r w:rsidR="00515DE0" w:rsidRPr="00EC0509">
        <w:rPr>
          <w:rFonts w:ascii="Times New Roman" w:hAnsi="Times New Roman" w:cs="Times New Roman"/>
          <w:b/>
        </w:rPr>
        <w:t xml:space="preserve"> </w:t>
      </w:r>
      <w:r w:rsidR="00714C90" w:rsidRPr="00EC0509">
        <w:rPr>
          <w:rFonts w:ascii="Times New Roman" w:hAnsi="Times New Roman" w:cs="Times New Roman"/>
        </w:rPr>
        <w:t>A autoridade judiciária competente deferirá a guarda provisória da(s) criança(s) e/ou adolescente(s) acolhido(s) à família acolhedora.</w:t>
      </w:r>
    </w:p>
    <w:p w14:paraId="43BC9456" w14:textId="77777777" w:rsidR="00714C90" w:rsidRPr="00EC0509" w:rsidRDefault="00714C90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único.</w:t>
      </w:r>
      <w:r w:rsidRPr="00EC0509">
        <w:rPr>
          <w:rFonts w:ascii="Times New Roman" w:hAnsi="Times New Roman" w:cs="Times New Roman"/>
        </w:rPr>
        <w:t xml:space="preserve"> A revogação da guarda provisória será deferida pela autoridade judiciária competente, a partir da indicação da equipe </w:t>
      </w:r>
      <w:r w:rsidR="00515DE0" w:rsidRPr="00EC0509">
        <w:rPr>
          <w:rFonts w:ascii="Times New Roman" w:hAnsi="Times New Roman" w:cs="Times New Roman"/>
        </w:rPr>
        <w:t>técnica do s</w:t>
      </w:r>
      <w:r w:rsidRPr="00EC0509">
        <w:rPr>
          <w:rFonts w:ascii="Times New Roman" w:hAnsi="Times New Roman" w:cs="Times New Roman"/>
        </w:rPr>
        <w:t>erviço.</w:t>
      </w:r>
    </w:p>
    <w:p w14:paraId="34937744" w14:textId="77777777" w:rsidR="00744E23" w:rsidRPr="00EC0509" w:rsidRDefault="00744E23" w:rsidP="00B86781">
      <w:pPr>
        <w:jc w:val="both"/>
        <w:rPr>
          <w:rFonts w:ascii="Times New Roman" w:hAnsi="Times New Roman" w:cs="Times New Roman"/>
        </w:rPr>
      </w:pPr>
    </w:p>
    <w:p w14:paraId="1853453F" w14:textId="77777777" w:rsidR="00714C90" w:rsidRPr="00EC0509" w:rsidRDefault="00714C90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</w:t>
      </w:r>
      <w:r w:rsidR="00F117D6" w:rsidRPr="00EC0509">
        <w:rPr>
          <w:rFonts w:ascii="Times New Roman" w:hAnsi="Times New Roman" w:cs="Times New Roman"/>
          <w:b/>
        </w:rPr>
        <w:t>8</w:t>
      </w:r>
      <w:r w:rsidR="00744E23" w:rsidRPr="00EC0509">
        <w:rPr>
          <w:rFonts w:ascii="Times New Roman" w:hAnsi="Times New Roman" w:cs="Times New Roman"/>
          <w:b/>
        </w:rPr>
        <w:t xml:space="preserve"> </w:t>
      </w:r>
      <w:r w:rsidRPr="00EC0509">
        <w:rPr>
          <w:rFonts w:ascii="Times New Roman" w:hAnsi="Times New Roman" w:cs="Times New Roman"/>
        </w:rPr>
        <w:t xml:space="preserve">O acolhimento </w:t>
      </w:r>
      <w:r w:rsidR="007A6539" w:rsidRPr="00EC0509">
        <w:rPr>
          <w:rFonts w:ascii="Times New Roman" w:hAnsi="Times New Roman" w:cs="Times New Roman"/>
        </w:rPr>
        <w:t xml:space="preserve">só </w:t>
      </w:r>
      <w:r w:rsidRPr="00EC0509">
        <w:rPr>
          <w:rFonts w:ascii="Times New Roman" w:hAnsi="Times New Roman" w:cs="Times New Roman"/>
        </w:rPr>
        <w:t>pode</w:t>
      </w:r>
      <w:r w:rsidR="007A6539" w:rsidRPr="00EC0509">
        <w:rPr>
          <w:rFonts w:ascii="Times New Roman" w:hAnsi="Times New Roman" w:cs="Times New Roman"/>
        </w:rPr>
        <w:t>rá</w:t>
      </w:r>
      <w:r w:rsidRPr="00EC0509">
        <w:rPr>
          <w:rFonts w:ascii="Times New Roman" w:hAnsi="Times New Roman" w:cs="Times New Roman"/>
        </w:rPr>
        <w:t xml:space="preserve"> ser encerrado</w:t>
      </w:r>
      <w:r w:rsidR="007A6539" w:rsidRPr="00EC0509">
        <w:rPr>
          <w:rFonts w:ascii="Times New Roman" w:hAnsi="Times New Roman" w:cs="Times New Roman"/>
        </w:rPr>
        <w:t xml:space="preserve"> mediante autorização judicial</w:t>
      </w:r>
      <w:r w:rsidRPr="00EC0509">
        <w:rPr>
          <w:rFonts w:ascii="Times New Roman" w:hAnsi="Times New Roman" w:cs="Times New Roman"/>
        </w:rPr>
        <w:t>:</w:t>
      </w:r>
    </w:p>
    <w:p w14:paraId="4D9437AF" w14:textId="77777777" w:rsidR="00714C90" w:rsidRPr="00EC0509" w:rsidRDefault="00714C90" w:rsidP="00B86781">
      <w:pPr>
        <w:pStyle w:val="PargrafodaLista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Por determinação judicial, atendendo aos encaminhamentos pertinentes ao retorno à família de origem ou colocação em família substituta;</w:t>
      </w:r>
    </w:p>
    <w:p w14:paraId="4A291E73" w14:textId="77777777" w:rsidR="00714C90" w:rsidRPr="00EC0509" w:rsidRDefault="00714C90" w:rsidP="00B86781">
      <w:pPr>
        <w:pStyle w:val="PargrafodaLista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Em caso</w:t>
      </w:r>
      <w:r w:rsidR="00D11168" w:rsidRPr="00EC0509">
        <w:rPr>
          <w:rFonts w:ascii="Times New Roman" w:hAnsi="Times New Roman"/>
          <w:sz w:val="22"/>
          <w:szCs w:val="22"/>
        </w:rPr>
        <w:t xml:space="preserve"> de desligamento da família do s</w:t>
      </w:r>
      <w:r w:rsidRPr="00EC0509">
        <w:rPr>
          <w:rFonts w:ascii="Times New Roman" w:hAnsi="Times New Roman"/>
          <w:sz w:val="22"/>
          <w:szCs w:val="22"/>
        </w:rPr>
        <w:t>erviço, sendo a criança/adolescente encaminhada à outra família acolhedora;</w:t>
      </w:r>
    </w:p>
    <w:p w14:paraId="2681EE81" w14:textId="77777777" w:rsidR="00714C90" w:rsidRPr="00EC0509" w:rsidRDefault="00714C90" w:rsidP="00B86781">
      <w:pPr>
        <w:pStyle w:val="PargrafodaLista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Por solicitação por escrito da própria família</w:t>
      </w:r>
      <w:r w:rsidR="00D11168" w:rsidRPr="00EC0509">
        <w:rPr>
          <w:rFonts w:ascii="Times New Roman" w:hAnsi="Times New Roman"/>
          <w:sz w:val="22"/>
          <w:szCs w:val="22"/>
        </w:rPr>
        <w:t xml:space="preserve"> ac</w:t>
      </w:r>
      <w:r w:rsidR="001C03CD" w:rsidRPr="00EC0509">
        <w:rPr>
          <w:rFonts w:ascii="Times New Roman" w:hAnsi="Times New Roman"/>
          <w:sz w:val="22"/>
          <w:szCs w:val="22"/>
        </w:rPr>
        <w:t>olhedora</w:t>
      </w:r>
      <w:r w:rsidRPr="00EC0509">
        <w:rPr>
          <w:rFonts w:ascii="Times New Roman" w:hAnsi="Times New Roman"/>
          <w:sz w:val="22"/>
          <w:szCs w:val="22"/>
        </w:rPr>
        <w:t>, com</w:t>
      </w:r>
      <w:r w:rsidR="00DF574B" w:rsidRPr="00EC0509">
        <w:rPr>
          <w:rFonts w:ascii="Times New Roman" w:hAnsi="Times New Roman"/>
          <w:sz w:val="22"/>
          <w:szCs w:val="22"/>
        </w:rPr>
        <w:t xml:space="preserve"> justificativa, </w:t>
      </w:r>
      <w:r w:rsidR="007A6539" w:rsidRPr="00EC0509">
        <w:rPr>
          <w:rFonts w:ascii="Times New Roman" w:hAnsi="Times New Roman"/>
          <w:sz w:val="22"/>
          <w:szCs w:val="22"/>
        </w:rPr>
        <w:t>responsabilizando-se pelos cuidados da criança ou adolescente acolhido até novo encaminhamento;</w:t>
      </w:r>
    </w:p>
    <w:p w14:paraId="61A7A4B3" w14:textId="77777777" w:rsidR="00A731E5" w:rsidRPr="00EC0509" w:rsidRDefault="00714C90" w:rsidP="00B86781">
      <w:pPr>
        <w:pStyle w:val="PargrafodaLista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Por avaliação da equipe técnica</w:t>
      </w:r>
      <w:r w:rsidR="00DF574B" w:rsidRPr="00EC0509">
        <w:rPr>
          <w:rFonts w:ascii="Times New Roman" w:hAnsi="Times New Roman"/>
          <w:sz w:val="22"/>
          <w:szCs w:val="22"/>
        </w:rPr>
        <w:t>, com parecer indicando a necessidade de encaminhamento da criança/adolescente à outra família acolhedora</w:t>
      </w:r>
      <w:r w:rsidR="00DB4590" w:rsidRPr="00EC0509">
        <w:rPr>
          <w:rFonts w:ascii="Times New Roman" w:hAnsi="Times New Roman"/>
          <w:sz w:val="22"/>
          <w:szCs w:val="22"/>
        </w:rPr>
        <w:t>.</w:t>
      </w:r>
    </w:p>
    <w:p w14:paraId="2D59C234" w14:textId="77777777" w:rsidR="004A1702" w:rsidRPr="00EC0509" w:rsidRDefault="004A1702" w:rsidP="00B86781">
      <w:pPr>
        <w:jc w:val="both"/>
        <w:rPr>
          <w:rFonts w:ascii="Times New Roman" w:hAnsi="Times New Roman" w:cs="Times New Roman"/>
        </w:rPr>
      </w:pPr>
    </w:p>
    <w:p w14:paraId="677C1330" w14:textId="77777777" w:rsidR="00EB6853" w:rsidRPr="00EC0509" w:rsidRDefault="00EB6853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IX</w:t>
      </w:r>
    </w:p>
    <w:p w14:paraId="1DF91186" w14:textId="77777777" w:rsidR="00EB6853" w:rsidRPr="00EC0509" w:rsidRDefault="00EB6853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DO SUBSÍDIO FINANCEIRO</w:t>
      </w:r>
    </w:p>
    <w:p w14:paraId="77220988" w14:textId="77777777" w:rsidR="00EB6853" w:rsidRPr="00EC0509" w:rsidRDefault="00EB6853" w:rsidP="00B86781">
      <w:pPr>
        <w:jc w:val="both"/>
        <w:rPr>
          <w:rFonts w:ascii="Times New Roman" w:hAnsi="Times New Roman" w:cs="Times New Roman"/>
        </w:rPr>
      </w:pPr>
    </w:p>
    <w:p w14:paraId="6FD4AE06" w14:textId="77777777" w:rsidR="00493930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29</w:t>
      </w:r>
      <w:r w:rsidR="00744E23" w:rsidRPr="00EC0509">
        <w:rPr>
          <w:rFonts w:ascii="Times New Roman" w:hAnsi="Times New Roman" w:cs="Times New Roman"/>
          <w:b/>
        </w:rPr>
        <w:t xml:space="preserve"> </w:t>
      </w:r>
      <w:r w:rsidR="00493930" w:rsidRPr="00EC0509">
        <w:rPr>
          <w:rFonts w:ascii="Times New Roman" w:hAnsi="Times New Roman" w:cs="Times New Roman"/>
        </w:rPr>
        <w:t>A família acolhedora que realizar o acolhimento receberá</w:t>
      </w:r>
      <w:r w:rsidR="00875309" w:rsidRPr="00EC0509">
        <w:rPr>
          <w:rFonts w:ascii="Times New Roman" w:hAnsi="Times New Roman" w:cs="Times New Roman"/>
        </w:rPr>
        <w:t>, enquanto persistir o acolhimento,</w:t>
      </w:r>
      <w:r w:rsidR="00493930" w:rsidRPr="00EC0509">
        <w:rPr>
          <w:rFonts w:ascii="Times New Roman" w:hAnsi="Times New Roman" w:cs="Times New Roman"/>
        </w:rPr>
        <w:t xml:space="preserve"> sub</w:t>
      </w:r>
      <w:r w:rsidR="005F0940" w:rsidRPr="00EC0509">
        <w:rPr>
          <w:rFonts w:ascii="Times New Roman" w:hAnsi="Times New Roman" w:cs="Times New Roman"/>
        </w:rPr>
        <w:t>sídio financeiro mensalmente, para cada criança/adolescente acolhido.</w:t>
      </w:r>
    </w:p>
    <w:p w14:paraId="4D2513B1" w14:textId="77777777" w:rsidR="003B0FEF" w:rsidRPr="00EC0509" w:rsidRDefault="00773641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Parágrafo único</w:t>
      </w:r>
      <w:r w:rsidR="003B0FEF" w:rsidRPr="00EC0509">
        <w:rPr>
          <w:rFonts w:ascii="Times New Roman" w:hAnsi="Times New Roman" w:cs="Times New Roman"/>
          <w:b/>
        </w:rPr>
        <w:t xml:space="preserve">. </w:t>
      </w:r>
      <w:r w:rsidR="003B0FEF" w:rsidRPr="00EC0509">
        <w:rPr>
          <w:rFonts w:ascii="Times New Roman" w:hAnsi="Times New Roman" w:cs="Times New Roman"/>
        </w:rPr>
        <w:t>O subsídio financeiro destina-se ao suprimento da alimentação, vestuário, higiene pessoal, lazer e outras necessidades básicas da criança</w:t>
      </w:r>
      <w:r w:rsidR="00630A9F" w:rsidRPr="00EC0509">
        <w:rPr>
          <w:rFonts w:ascii="Times New Roman" w:hAnsi="Times New Roman" w:cs="Times New Roman"/>
        </w:rPr>
        <w:t>/</w:t>
      </w:r>
      <w:r w:rsidR="003B0FEF" w:rsidRPr="00EC0509">
        <w:rPr>
          <w:rFonts w:ascii="Times New Roman" w:hAnsi="Times New Roman" w:cs="Times New Roman"/>
        </w:rPr>
        <w:t>adolescente acolhido, respeitando-se o direito à convivência familiar e comunitária.</w:t>
      </w:r>
    </w:p>
    <w:p w14:paraId="22713C5A" w14:textId="77777777" w:rsidR="009E6F81" w:rsidRPr="00EC0509" w:rsidRDefault="009E6F81" w:rsidP="00B86781">
      <w:pPr>
        <w:jc w:val="both"/>
        <w:rPr>
          <w:rFonts w:ascii="Times New Roman" w:hAnsi="Times New Roman" w:cs="Times New Roman"/>
        </w:rPr>
      </w:pPr>
    </w:p>
    <w:p w14:paraId="6D25145F" w14:textId="74240F07" w:rsidR="00F0193B" w:rsidRPr="00EC0509" w:rsidRDefault="00F117D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30</w:t>
      </w:r>
      <w:r w:rsidR="00E96F42" w:rsidRPr="00EC0509">
        <w:rPr>
          <w:rFonts w:ascii="Times New Roman" w:hAnsi="Times New Roman" w:cs="Times New Roman"/>
          <w:b/>
        </w:rPr>
        <w:t xml:space="preserve"> </w:t>
      </w:r>
      <w:r w:rsidR="00E96F42" w:rsidRPr="00EC0509">
        <w:rPr>
          <w:rFonts w:ascii="Times New Roman" w:hAnsi="Times New Roman" w:cs="Times New Roman"/>
        </w:rPr>
        <w:t xml:space="preserve">O valor do subsídio financeiro será de um salário mínimo nacional </w:t>
      </w:r>
      <w:r w:rsidR="000A077F" w:rsidRPr="00EC0509">
        <w:rPr>
          <w:rFonts w:ascii="Times New Roman" w:hAnsi="Times New Roman" w:cs="Times New Roman"/>
        </w:rPr>
        <w:t>vigente</w:t>
      </w:r>
      <w:r w:rsidR="00E96F42" w:rsidRPr="00EC0509">
        <w:rPr>
          <w:rFonts w:ascii="Times New Roman" w:hAnsi="Times New Roman" w:cs="Times New Roman"/>
        </w:rPr>
        <w:t xml:space="preserve">, devidos a partir da expedição de Guia </w:t>
      </w:r>
      <w:r w:rsidR="00ED606B" w:rsidRPr="00EC0509">
        <w:rPr>
          <w:rFonts w:ascii="Times New Roman" w:hAnsi="Times New Roman" w:cs="Times New Roman"/>
        </w:rPr>
        <w:t>de Acolhimento ou decisão j</w:t>
      </w:r>
      <w:r w:rsidR="00E96F42" w:rsidRPr="00EC0509">
        <w:rPr>
          <w:rFonts w:ascii="Times New Roman" w:hAnsi="Times New Roman" w:cs="Times New Roman"/>
        </w:rPr>
        <w:t>udicial</w:t>
      </w:r>
      <w:r w:rsidR="00ED606B" w:rsidRPr="00EC0509">
        <w:rPr>
          <w:rFonts w:ascii="Times New Roman" w:hAnsi="Times New Roman" w:cs="Times New Roman"/>
        </w:rPr>
        <w:t xml:space="preserve">, e </w:t>
      </w:r>
      <w:r w:rsidR="00F0193B" w:rsidRPr="00EC0509">
        <w:rPr>
          <w:rFonts w:ascii="Times New Roman" w:hAnsi="Times New Roman" w:cs="Times New Roman"/>
        </w:rPr>
        <w:t xml:space="preserve">será pago </w:t>
      </w:r>
      <w:r w:rsidR="00095AE9" w:rsidRPr="00EC0509">
        <w:rPr>
          <w:rFonts w:ascii="Times New Roman" w:hAnsi="Times New Roman" w:cs="Times New Roman"/>
        </w:rPr>
        <w:t xml:space="preserve">até o 5º dia útil do mês </w:t>
      </w:r>
      <w:r w:rsidR="00350630" w:rsidRPr="00EC0509">
        <w:rPr>
          <w:rFonts w:ascii="Times New Roman" w:hAnsi="Times New Roman" w:cs="Times New Roman"/>
        </w:rPr>
        <w:t>subsequente</w:t>
      </w:r>
      <w:r w:rsidR="00630A9F" w:rsidRPr="00EC0509">
        <w:rPr>
          <w:rFonts w:ascii="Times New Roman" w:hAnsi="Times New Roman" w:cs="Times New Roman"/>
        </w:rPr>
        <w:t>,</w:t>
      </w:r>
      <w:r w:rsidR="00095AE9" w:rsidRPr="00EC0509">
        <w:rPr>
          <w:rFonts w:ascii="Times New Roman" w:hAnsi="Times New Roman" w:cs="Times New Roman"/>
        </w:rPr>
        <w:t xml:space="preserve"> </w:t>
      </w:r>
      <w:r w:rsidR="00F0193B" w:rsidRPr="00EC0509">
        <w:rPr>
          <w:rFonts w:ascii="Times New Roman" w:hAnsi="Times New Roman" w:cs="Times New Roman"/>
        </w:rPr>
        <w:t xml:space="preserve">com recurso alocado para esta finalidade no Fundo Municipal de Assistência Social </w:t>
      </w:r>
      <w:r w:rsidR="00095AE9" w:rsidRPr="00EC0509">
        <w:rPr>
          <w:rFonts w:ascii="Times New Roman" w:hAnsi="Times New Roman" w:cs="Times New Roman"/>
        </w:rPr>
        <w:t>–</w:t>
      </w:r>
      <w:r w:rsidR="00F0193B" w:rsidRPr="00EC0509">
        <w:rPr>
          <w:rFonts w:ascii="Times New Roman" w:hAnsi="Times New Roman" w:cs="Times New Roman"/>
        </w:rPr>
        <w:t xml:space="preserve"> FMAS</w:t>
      </w:r>
      <w:r w:rsidR="00095AE9" w:rsidRPr="00EC0509">
        <w:rPr>
          <w:rFonts w:ascii="Times New Roman" w:hAnsi="Times New Roman" w:cs="Times New Roman"/>
        </w:rPr>
        <w:t>.</w:t>
      </w:r>
    </w:p>
    <w:p w14:paraId="428B6BE2" w14:textId="77777777" w:rsidR="004B6CDB" w:rsidRPr="00EC0509" w:rsidRDefault="004B6CDB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</w:t>
      </w:r>
      <w:r w:rsidR="0010195D" w:rsidRPr="00EC0509">
        <w:rPr>
          <w:rFonts w:ascii="Times New Roman" w:hAnsi="Times New Roman" w:cs="Times New Roman"/>
          <w:b/>
        </w:rPr>
        <w:t xml:space="preserve"> </w:t>
      </w:r>
      <w:r w:rsidR="003E6B84" w:rsidRPr="00EC0509">
        <w:rPr>
          <w:rFonts w:ascii="Times New Roman" w:hAnsi="Times New Roman" w:cs="Times New Roman"/>
          <w:b/>
        </w:rPr>
        <w:t>1º</w:t>
      </w:r>
      <w:r w:rsidRPr="00EC0509">
        <w:rPr>
          <w:rFonts w:ascii="Times New Roman" w:hAnsi="Times New Roman" w:cs="Times New Roman"/>
        </w:rPr>
        <w:t xml:space="preserve"> O valor será </w:t>
      </w:r>
      <w:r w:rsidR="00773641" w:rsidRPr="00EC0509">
        <w:rPr>
          <w:rFonts w:ascii="Times New Roman" w:hAnsi="Times New Roman" w:cs="Times New Roman"/>
        </w:rPr>
        <w:t xml:space="preserve">sempre proporcional aos dias de acolhimento e depositado </w:t>
      </w:r>
      <w:r w:rsidRPr="00EC0509">
        <w:rPr>
          <w:rFonts w:ascii="Times New Roman" w:hAnsi="Times New Roman" w:cs="Times New Roman"/>
        </w:rPr>
        <w:t>em conta bancária, em nome do membro designado no Termo de Guarda.</w:t>
      </w:r>
    </w:p>
    <w:p w14:paraId="79B6A22D" w14:textId="77777777" w:rsidR="009E6F81" w:rsidRPr="00EC0509" w:rsidRDefault="0010195D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§ 2</w:t>
      </w:r>
      <w:r w:rsidR="009D3A00" w:rsidRPr="00EC0509">
        <w:rPr>
          <w:rFonts w:ascii="Times New Roman" w:hAnsi="Times New Roman" w:cs="Times New Roman"/>
          <w:b/>
        </w:rPr>
        <w:t>º</w:t>
      </w:r>
      <w:r w:rsidR="009E6F81" w:rsidRPr="00EC0509">
        <w:rPr>
          <w:rFonts w:ascii="Times New Roman" w:hAnsi="Times New Roman" w:cs="Times New Roman"/>
        </w:rPr>
        <w:t xml:space="preserve"> Quando a criança</w:t>
      </w:r>
      <w:r w:rsidR="00D65767" w:rsidRPr="00EC0509">
        <w:rPr>
          <w:rFonts w:ascii="Times New Roman" w:hAnsi="Times New Roman" w:cs="Times New Roman"/>
        </w:rPr>
        <w:t>/</w:t>
      </w:r>
      <w:r w:rsidR="009E6F81" w:rsidRPr="00EC0509">
        <w:rPr>
          <w:rFonts w:ascii="Times New Roman" w:hAnsi="Times New Roman" w:cs="Times New Roman"/>
        </w:rPr>
        <w:t xml:space="preserve">adolescente </w:t>
      </w:r>
      <w:r w:rsidR="00D65767" w:rsidRPr="00EC0509">
        <w:rPr>
          <w:rFonts w:ascii="Times New Roman" w:hAnsi="Times New Roman" w:cs="Times New Roman"/>
        </w:rPr>
        <w:t xml:space="preserve">acolhido </w:t>
      </w:r>
      <w:r w:rsidR="009E6F81" w:rsidRPr="00EC0509">
        <w:rPr>
          <w:rFonts w:ascii="Times New Roman" w:hAnsi="Times New Roman" w:cs="Times New Roman"/>
        </w:rPr>
        <w:t>necessitar de cuidados especiais, desde que haja comprovação através de atestado expedido por médico especialista</w:t>
      </w:r>
      <w:r w:rsidR="006B7953" w:rsidRPr="00EC0509">
        <w:rPr>
          <w:rFonts w:ascii="Times New Roman" w:hAnsi="Times New Roman" w:cs="Times New Roman"/>
        </w:rPr>
        <w:t xml:space="preserve"> e a criança/adolescente não receber Benefício de Prestação Continuada (BPC)</w:t>
      </w:r>
      <w:r w:rsidR="009E6F81" w:rsidRPr="00EC0509">
        <w:rPr>
          <w:rFonts w:ascii="Times New Roman" w:hAnsi="Times New Roman" w:cs="Times New Roman"/>
        </w:rPr>
        <w:t xml:space="preserve">, </w:t>
      </w:r>
      <w:r w:rsidR="00D65767" w:rsidRPr="00EC0509">
        <w:rPr>
          <w:rFonts w:ascii="Times New Roman" w:hAnsi="Times New Roman" w:cs="Times New Roman"/>
        </w:rPr>
        <w:t>o valor do subsídio financeiro será acrescido de ½ (meio) salário mínimo nacional atualizado</w:t>
      </w:r>
      <w:r w:rsidR="004B0C4C" w:rsidRPr="00EC0509">
        <w:rPr>
          <w:rFonts w:ascii="Times New Roman" w:hAnsi="Times New Roman" w:cs="Times New Roman"/>
        </w:rPr>
        <w:t>,</w:t>
      </w:r>
      <w:r w:rsidR="006B7953" w:rsidRPr="00EC0509">
        <w:rPr>
          <w:rFonts w:ascii="Times New Roman" w:hAnsi="Times New Roman" w:cs="Times New Roman"/>
        </w:rPr>
        <w:t xml:space="preserve"> nas seguintes situações</w:t>
      </w:r>
      <w:r w:rsidR="000A077F" w:rsidRPr="00EC0509">
        <w:rPr>
          <w:rFonts w:ascii="Times New Roman" w:hAnsi="Times New Roman" w:cs="Times New Roman"/>
        </w:rPr>
        <w:t xml:space="preserve"> e comprovadas documentalmente</w:t>
      </w:r>
      <w:r w:rsidR="006B7953" w:rsidRPr="00EC0509">
        <w:rPr>
          <w:rFonts w:ascii="Times New Roman" w:hAnsi="Times New Roman" w:cs="Times New Roman"/>
        </w:rPr>
        <w:t>:</w:t>
      </w:r>
    </w:p>
    <w:p w14:paraId="6E7899D2" w14:textId="77777777" w:rsidR="009E6F81" w:rsidRPr="00EC0509" w:rsidRDefault="006B7953" w:rsidP="00B86781">
      <w:pPr>
        <w:pStyle w:val="PargrafodaLista"/>
        <w:numPr>
          <w:ilvl w:val="0"/>
          <w:numId w:val="3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Que convivem com neoplasia (c</w:t>
      </w:r>
      <w:r w:rsidR="009E6F81" w:rsidRPr="00EC0509">
        <w:rPr>
          <w:rFonts w:ascii="Times New Roman" w:hAnsi="Times New Roman"/>
          <w:sz w:val="22"/>
          <w:szCs w:val="22"/>
        </w:rPr>
        <w:t>âncer);</w:t>
      </w:r>
    </w:p>
    <w:p w14:paraId="23B208B3" w14:textId="77777777" w:rsidR="009E6F81" w:rsidRPr="00EC0509" w:rsidRDefault="009E6F81" w:rsidP="00B86781">
      <w:pPr>
        <w:pStyle w:val="PargrafodaLista"/>
        <w:numPr>
          <w:ilvl w:val="0"/>
          <w:numId w:val="3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 xml:space="preserve">Com </w:t>
      </w:r>
      <w:proofErr w:type="spellStart"/>
      <w:r w:rsidRPr="00EC0509">
        <w:rPr>
          <w:rFonts w:ascii="Times New Roman" w:hAnsi="Times New Roman"/>
          <w:sz w:val="22"/>
          <w:szCs w:val="22"/>
        </w:rPr>
        <w:t>deﬁciência</w:t>
      </w:r>
      <w:proofErr w:type="spellEnd"/>
      <w:r w:rsidRPr="00EC0509">
        <w:rPr>
          <w:rFonts w:ascii="Times New Roman" w:hAnsi="Times New Roman"/>
          <w:sz w:val="22"/>
          <w:szCs w:val="22"/>
        </w:rPr>
        <w:t xml:space="preserve"> que não tenham condições de desenvolver as </w:t>
      </w:r>
      <w:r w:rsidR="00651BD8" w:rsidRPr="00EC0509">
        <w:rPr>
          <w:rFonts w:ascii="Times New Roman" w:hAnsi="Times New Roman"/>
          <w:sz w:val="22"/>
          <w:szCs w:val="22"/>
        </w:rPr>
        <w:t>atividades da vida diária</w:t>
      </w:r>
      <w:r w:rsidRPr="00EC0509">
        <w:rPr>
          <w:rFonts w:ascii="Times New Roman" w:hAnsi="Times New Roman"/>
          <w:sz w:val="22"/>
          <w:szCs w:val="22"/>
        </w:rPr>
        <w:t xml:space="preserve"> com autonomia;</w:t>
      </w:r>
    </w:p>
    <w:p w14:paraId="000474CD" w14:textId="77777777" w:rsidR="009E6F81" w:rsidRPr="00EC0509" w:rsidRDefault="009E6F81" w:rsidP="00B86781">
      <w:pPr>
        <w:pStyle w:val="PargrafodaLista"/>
        <w:numPr>
          <w:ilvl w:val="0"/>
          <w:numId w:val="3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509">
        <w:rPr>
          <w:rFonts w:ascii="Times New Roman" w:hAnsi="Times New Roman"/>
          <w:sz w:val="22"/>
          <w:szCs w:val="22"/>
        </w:rPr>
        <w:t>Pessoas que convivem com doenç</w:t>
      </w:r>
      <w:r w:rsidR="000A077F" w:rsidRPr="00EC0509">
        <w:rPr>
          <w:rFonts w:ascii="Times New Roman" w:hAnsi="Times New Roman"/>
          <w:sz w:val="22"/>
          <w:szCs w:val="22"/>
        </w:rPr>
        <w:t>as degenerativas</w:t>
      </w:r>
      <w:r w:rsidRPr="00EC0509">
        <w:rPr>
          <w:rFonts w:ascii="Times New Roman" w:hAnsi="Times New Roman"/>
          <w:sz w:val="22"/>
          <w:szCs w:val="22"/>
        </w:rPr>
        <w:t>;</w:t>
      </w:r>
    </w:p>
    <w:p w14:paraId="460191AC" w14:textId="77777777" w:rsidR="006472D5" w:rsidRPr="00EC0509" w:rsidRDefault="006472D5" w:rsidP="00B86781">
      <w:pPr>
        <w:jc w:val="both"/>
        <w:rPr>
          <w:rFonts w:ascii="Times New Roman" w:hAnsi="Times New Roman" w:cs="Times New Roman"/>
          <w:b/>
        </w:rPr>
      </w:pPr>
    </w:p>
    <w:p w14:paraId="453E4BFA" w14:textId="4B7E99E8" w:rsidR="006E3FA9" w:rsidRPr="00EC0509" w:rsidRDefault="00F117D6" w:rsidP="00B86781">
      <w:pPr>
        <w:jc w:val="both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 xml:space="preserve">Art. </w:t>
      </w:r>
      <w:r w:rsidR="00EC0509" w:rsidRPr="00EC0509">
        <w:rPr>
          <w:rFonts w:ascii="Times New Roman" w:hAnsi="Times New Roman" w:cs="Times New Roman"/>
          <w:b/>
        </w:rPr>
        <w:t>31 A</w:t>
      </w:r>
      <w:r w:rsidR="006E3FA9" w:rsidRPr="00EC0509">
        <w:rPr>
          <w:rFonts w:ascii="Times New Roman" w:hAnsi="Times New Roman" w:cs="Times New Roman"/>
        </w:rPr>
        <w:t xml:space="preserve"> família acolhedora que tenha recebido o subsídio </w:t>
      </w:r>
      <w:proofErr w:type="spellStart"/>
      <w:r w:rsidR="006E3FA9" w:rsidRPr="00EC0509">
        <w:rPr>
          <w:rFonts w:ascii="Times New Roman" w:hAnsi="Times New Roman" w:cs="Times New Roman"/>
        </w:rPr>
        <w:t>ﬁnanceiro</w:t>
      </w:r>
      <w:proofErr w:type="spellEnd"/>
      <w:r w:rsidR="006E3FA9" w:rsidRPr="00EC0509">
        <w:rPr>
          <w:rFonts w:ascii="Times New Roman" w:hAnsi="Times New Roman" w:cs="Times New Roman"/>
        </w:rPr>
        <w:t xml:space="preserve"> e não tenha cumprido as prescrições desta lei </w:t>
      </w:r>
      <w:proofErr w:type="spellStart"/>
      <w:r w:rsidR="006E3FA9" w:rsidRPr="00EC0509">
        <w:rPr>
          <w:rFonts w:ascii="Times New Roman" w:hAnsi="Times New Roman" w:cs="Times New Roman"/>
        </w:rPr>
        <w:t>ﬁca</w:t>
      </w:r>
      <w:proofErr w:type="spellEnd"/>
      <w:r w:rsidR="006E3FA9" w:rsidRPr="00EC0509">
        <w:rPr>
          <w:rFonts w:ascii="Times New Roman" w:hAnsi="Times New Roman" w:cs="Times New Roman"/>
        </w:rPr>
        <w:t xml:space="preserve"> obrigada ao ressarcimento da importância recebida durante o período da irregularidade</w:t>
      </w:r>
      <w:r w:rsidR="00984F03" w:rsidRPr="00EC0509">
        <w:rPr>
          <w:rFonts w:ascii="Times New Roman" w:hAnsi="Times New Roman" w:cs="Times New Roman"/>
        </w:rPr>
        <w:t>, sem prejuízo das demais sanções cabíveis.</w:t>
      </w:r>
    </w:p>
    <w:p w14:paraId="43E2E016" w14:textId="77777777" w:rsidR="008843C7" w:rsidRPr="00EC0509" w:rsidRDefault="008843C7" w:rsidP="00B86781">
      <w:pPr>
        <w:jc w:val="both"/>
        <w:rPr>
          <w:rFonts w:ascii="Times New Roman" w:hAnsi="Times New Roman" w:cs="Times New Roman"/>
          <w:b/>
        </w:rPr>
      </w:pPr>
    </w:p>
    <w:p w14:paraId="71BB7858" w14:textId="77777777" w:rsidR="00D3021C" w:rsidRPr="00EC0509" w:rsidRDefault="00D3021C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X</w:t>
      </w:r>
    </w:p>
    <w:p w14:paraId="4004BC55" w14:textId="77777777" w:rsidR="00D3021C" w:rsidRPr="00EC0509" w:rsidRDefault="00D3021C" w:rsidP="00B86781">
      <w:pPr>
        <w:jc w:val="center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D</w:t>
      </w:r>
      <w:r w:rsidR="0063399A" w:rsidRPr="00EC0509">
        <w:rPr>
          <w:rFonts w:ascii="Times New Roman" w:hAnsi="Times New Roman" w:cs="Times New Roman"/>
          <w:b/>
        </w:rPr>
        <w:t>A FISCALIZAÇÃO</w:t>
      </w:r>
    </w:p>
    <w:p w14:paraId="10B9E62B" w14:textId="77777777" w:rsidR="00D3021C" w:rsidRPr="00EC0509" w:rsidRDefault="00D3021C" w:rsidP="00B86781">
      <w:pPr>
        <w:jc w:val="both"/>
        <w:rPr>
          <w:rFonts w:ascii="Times New Roman" w:hAnsi="Times New Roman" w:cs="Times New Roman"/>
        </w:rPr>
      </w:pPr>
    </w:p>
    <w:p w14:paraId="46BFB891" w14:textId="4CA2928D" w:rsidR="00D3021C" w:rsidRPr="00EC0509" w:rsidRDefault="00D3021C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 xml:space="preserve">Art. </w:t>
      </w:r>
      <w:r w:rsidR="00EC0509" w:rsidRPr="00EC0509">
        <w:rPr>
          <w:rFonts w:ascii="Times New Roman" w:hAnsi="Times New Roman" w:cs="Times New Roman"/>
          <w:b/>
        </w:rPr>
        <w:t xml:space="preserve">32 </w:t>
      </w:r>
      <w:r w:rsidR="00EC0509" w:rsidRPr="00EC0509">
        <w:rPr>
          <w:rFonts w:ascii="Times New Roman" w:hAnsi="Times New Roman" w:cs="Times New Roman"/>
        </w:rPr>
        <w:t>A</w:t>
      </w:r>
      <w:r w:rsidR="0063399A" w:rsidRPr="00EC0509">
        <w:rPr>
          <w:rFonts w:ascii="Times New Roman" w:hAnsi="Times New Roman" w:cs="Times New Roman"/>
        </w:rPr>
        <w:t xml:space="preserve"> fiscalização do serviço c</w:t>
      </w:r>
      <w:r w:rsidRPr="00EC0509">
        <w:rPr>
          <w:rFonts w:ascii="Times New Roman" w:hAnsi="Times New Roman" w:cs="Times New Roman"/>
        </w:rPr>
        <w:t xml:space="preserve">ompete ao Conselho Municipal dos Direitos da Criança e do Adolescente - CMDCA, ao Conselho Municipal de Assistência Social </w:t>
      </w:r>
      <w:r w:rsidR="0063399A" w:rsidRPr="00EC0509">
        <w:rPr>
          <w:rFonts w:ascii="Times New Roman" w:hAnsi="Times New Roman" w:cs="Times New Roman"/>
        </w:rPr>
        <w:t>–</w:t>
      </w:r>
      <w:r w:rsidRPr="00EC0509">
        <w:rPr>
          <w:rFonts w:ascii="Times New Roman" w:hAnsi="Times New Roman" w:cs="Times New Roman"/>
        </w:rPr>
        <w:t xml:space="preserve"> CMAS</w:t>
      </w:r>
      <w:r w:rsidR="0063399A" w:rsidRPr="00EC0509">
        <w:rPr>
          <w:rFonts w:ascii="Times New Roman" w:hAnsi="Times New Roman" w:cs="Times New Roman"/>
        </w:rPr>
        <w:t>,</w:t>
      </w:r>
      <w:r w:rsidRPr="00EC0509">
        <w:rPr>
          <w:rFonts w:ascii="Times New Roman" w:hAnsi="Times New Roman" w:cs="Times New Roman"/>
        </w:rPr>
        <w:t xml:space="preserve"> ao Conselho Tutelar e</w:t>
      </w:r>
      <w:r w:rsidR="0063399A" w:rsidRPr="00EC0509">
        <w:rPr>
          <w:rFonts w:ascii="Times New Roman" w:hAnsi="Times New Roman" w:cs="Times New Roman"/>
        </w:rPr>
        <w:t xml:space="preserve"> ao</w:t>
      </w:r>
      <w:r w:rsidRPr="00EC0509">
        <w:rPr>
          <w:rFonts w:ascii="Times New Roman" w:hAnsi="Times New Roman" w:cs="Times New Roman"/>
        </w:rPr>
        <w:t xml:space="preserve"> Ministério </w:t>
      </w:r>
      <w:r w:rsidR="005F68EF" w:rsidRPr="00EC0509">
        <w:rPr>
          <w:rFonts w:ascii="Times New Roman" w:hAnsi="Times New Roman" w:cs="Times New Roman"/>
        </w:rPr>
        <w:t>Público</w:t>
      </w:r>
      <w:r w:rsidR="0063399A" w:rsidRPr="00EC0509">
        <w:rPr>
          <w:rFonts w:ascii="Times New Roman" w:hAnsi="Times New Roman" w:cs="Times New Roman"/>
        </w:rPr>
        <w:t xml:space="preserve">, </w:t>
      </w:r>
      <w:r w:rsidRPr="00EC0509">
        <w:rPr>
          <w:rFonts w:ascii="Times New Roman" w:hAnsi="Times New Roman" w:cs="Times New Roman"/>
        </w:rPr>
        <w:t xml:space="preserve">encaminhando </w:t>
      </w:r>
      <w:r w:rsidR="0063399A" w:rsidRPr="00EC0509">
        <w:rPr>
          <w:rFonts w:ascii="Times New Roman" w:hAnsi="Times New Roman" w:cs="Times New Roman"/>
        </w:rPr>
        <w:t>ao Juiz da Infância e Juventude relatório circunstanciado</w:t>
      </w:r>
      <w:r w:rsidRPr="00EC0509">
        <w:rPr>
          <w:rFonts w:ascii="Times New Roman" w:hAnsi="Times New Roman" w:cs="Times New Roman"/>
        </w:rPr>
        <w:t xml:space="preserve"> sempre que observar irregularidades.</w:t>
      </w:r>
    </w:p>
    <w:p w14:paraId="784CD285" w14:textId="77777777" w:rsidR="00C51FD9" w:rsidRPr="00EC0509" w:rsidRDefault="00C51FD9" w:rsidP="00B86781">
      <w:pPr>
        <w:jc w:val="both"/>
        <w:rPr>
          <w:rFonts w:ascii="Times New Roman" w:hAnsi="Times New Roman" w:cs="Times New Roman"/>
        </w:rPr>
      </w:pPr>
    </w:p>
    <w:p w14:paraId="363521E4" w14:textId="77777777" w:rsidR="00D3021C" w:rsidRPr="00EC0509" w:rsidRDefault="00D3021C" w:rsidP="00B86781">
      <w:pPr>
        <w:jc w:val="center"/>
        <w:rPr>
          <w:rFonts w:ascii="Times New Roman" w:hAnsi="Times New Roman" w:cs="Times New Roman"/>
          <w:b/>
        </w:rPr>
      </w:pPr>
      <w:r w:rsidRPr="00EC0509">
        <w:rPr>
          <w:rFonts w:ascii="Times New Roman" w:hAnsi="Times New Roman" w:cs="Times New Roman"/>
          <w:b/>
        </w:rPr>
        <w:t>Capítulo XI</w:t>
      </w:r>
    </w:p>
    <w:p w14:paraId="2F61FF1F" w14:textId="77777777" w:rsidR="00D3021C" w:rsidRPr="00EC0509" w:rsidRDefault="00D3021C" w:rsidP="00B86781">
      <w:pPr>
        <w:jc w:val="center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DAS DISPOSIÇÕES GERAIS</w:t>
      </w:r>
    </w:p>
    <w:p w14:paraId="5D851330" w14:textId="77777777" w:rsidR="00D3021C" w:rsidRPr="00EC0509" w:rsidRDefault="00D3021C" w:rsidP="00B86781">
      <w:pPr>
        <w:jc w:val="both"/>
        <w:rPr>
          <w:rFonts w:ascii="Times New Roman" w:hAnsi="Times New Roman" w:cs="Times New Roman"/>
        </w:rPr>
      </w:pPr>
    </w:p>
    <w:p w14:paraId="553E0ADA" w14:textId="75A6CD75" w:rsidR="00D6687F" w:rsidRPr="00EC0509" w:rsidRDefault="00A81A86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 xml:space="preserve">Art. </w:t>
      </w:r>
      <w:r w:rsidR="00446B9B" w:rsidRPr="00EC0509">
        <w:rPr>
          <w:rFonts w:ascii="Times New Roman" w:hAnsi="Times New Roman" w:cs="Times New Roman"/>
          <w:b/>
        </w:rPr>
        <w:t>33</w:t>
      </w:r>
      <w:r w:rsidR="004872D7" w:rsidRPr="00EC0509">
        <w:rPr>
          <w:rFonts w:ascii="Times New Roman" w:hAnsi="Times New Roman" w:cs="Times New Roman"/>
          <w:b/>
        </w:rPr>
        <w:t xml:space="preserve"> </w:t>
      </w:r>
      <w:r w:rsidR="00D6687F" w:rsidRPr="00EC0509">
        <w:rPr>
          <w:rFonts w:ascii="Times New Roman" w:hAnsi="Times New Roman" w:cs="Times New Roman"/>
        </w:rPr>
        <w:t xml:space="preserve">As ações de mobilização municipal </w:t>
      </w:r>
      <w:r w:rsidR="00EC5114" w:rsidRPr="00EC0509">
        <w:rPr>
          <w:rFonts w:ascii="Times New Roman" w:hAnsi="Times New Roman" w:cs="Times New Roman"/>
        </w:rPr>
        <w:t xml:space="preserve">voltadas ao desenvolvimento do Serviço de Acolhimento em Família Acolhedora </w:t>
      </w:r>
      <w:r w:rsidR="00D6687F" w:rsidRPr="00EC0509">
        <w:rPr>
          <w:rFonts w:ascii="Times New Roman" w:hAnsi="Times New Roman" w:cs="Times New Roman"/>
        </w:rPr>
        <w:t>deverão ser contínuas.</w:t>
      </w:r>
    </w:p>
    <w:p w14:paraId="4833350C" w14:textId="77777777" w:rsidR="00D6687F" w:rsidRPr="00EC0509" w:rsidRDefault="00D6687F" w:rsidP="00B86781">
      <w:pPr>
        <w:jc w:val="both"/>
        <w:rPr>
          <w:rFonts w:ascii="Times New Roman" w:hAnsi="Times New Roman" w:cs="Times New Roman"/>
        </w:rPr>
      </w:pPr>
    </w:p>
    <w:p w14:paraId="6F86DDC1" w14:textId="77777777" w:rsidR="00A81A86" w:rsidRPr="00EC0509" w:rsidRDefault="003E6B84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34</w:t>
      </w:r>
      <w:r w:rsidR="00D6687F" w:rsidRPr="00EC0509">
        <w:rPr>
          <w:rFonts w:ascii="Times New Roman" w:hAnsi="Times New Roman" w:cs="Times New Roman"/>
          <w:b/>
        </w:rPr>
        <w:t xml:space="preserve"> </w:t>
      </w:r>
      <w:r w:rsidR="00A81A86" w:rsidRPr="00EC0509">
        <w:rPr>
          <w:rFonts w:ascii="Times New Roman" w:hAnsi="Times New Roman" w:cs="Times New Roman"/>
        </w:rPr>
        <w:t xml:space="preserve">Fica o Município de </w:t>
      </w:r>
      <w:r w:rsidR="00C06F4C" w:rsidRPr="00EC0509">
        <w:rPr>
          <w:rFonts w:ascii="Times New Roman" w:hAnsi="Times New Roman" w:cs="Times New Roman"/>
        </w:rPr>
        <w:t>Quilombo</w:t>
      </w:r>
      <w:r w:rsidR="00A81A86" w:rsidRPr="00EC0509">
        <w:rPr>
          <w:rFonts w:ascii="Times New Roman" w:hAnsi="Times New Roman" w:cs="Times New Roman"/>
        </w:rPr>
        <w:t>/SC</w:t>
      </w:r>
      <w:r w:rsidR="00885EC0" w:rsidRPr="00EC0509">
        <w:rPr>
          <w:rFonts w:ascii="Times New Roman" w:hAnsi="Times New Roman" w:cs="Times New Roman"/>
        </w:rPr>
        <w:t>, por meio da Secretaria Municipal de Assistência Social,</w:t>
      </w:r>
      <w:r w:rsidR="00A81A86" w:rsidRPr="00EC0509">
        <w:rPr>
          <w:rFonts w:ascii="Times New Roman" w:hAnsi="Times New Roman" w:cs="Times New Roman"/>
        </w:rPr>
        <w:t xml:space="preserve"> autorizado a celebrar Termos de Colaboração com entidades de direito público ou privado, a </w:t>
      </w:r>
      <w:r w:rsidR="00A81A86" w:rsidRPr="00EC0509">
        <w:rPr>
          <w:rFonts w:ascii="Times New Roman" w:hAnsi="Times New Roman" w:cs="Times New Roman"/>
          <w:lang w:val="en-US"/>
        </w:rPr>
        <w:t>ﬁ</w:t>
      </w:r>
      <w:r w:rsidR="00A81A86" w:rsidRPr="00EC0509">
        <w:rPr>
          <w:rFonts w:ascii="Times New Roman" w:hAnsi="Times New Roman" w:cs="Times New Roman"/>
        </w:rPr>
        <w:t>m de desenvolver atividades complementares relativas ao Serviço de Acolhimento em Família Acolhedora e/ou subsidiar os custos do</w:t>
      </w:r>
      <w:r w:rsidR="00885EC0" w:rsidRPr="00EC0509">
        <w:rPr>
          <w:rFonts w:ascii="Times New Roman" w:hAnsi="Times New Roman" w:cs="Times New Roman"/>
        </w:rPr>
        <w:t xml:space="preserve"> serviço</w:t>
      </w:r>
      <w:r w:rsidR="00A81A86" w:rsidRPr="00EC0509">
        <w:rPr>
          <w:rFonts w:ascii="Times New Roman" w:hAnsi="Times New Roman" w:cs="Times New Roman"/>
        </w:rPr>
        <w:t>,</w:t>
      </w:r>
      <w:r w:rsidR="007A5875" w:rsidRPr="00EC0509">
        <w:rPr>
          <w:rFonts w:ascii="Times New Roman" w:hAnsi="Times New Roman" w:cs="Times New Roman"/>
        </w:rPr>
        <w:t xml:space="preserve"> inclusive</w:t>
      </w:r>
      <w:r w:rsidR="00A81A86" w:rsidRPr="00EC0509">
        <w:rPr>
          <w:rFonts w:ascii="Times New Roman" w:hAnsi="Times New Roman" w:cs="Times New Roman"/>
        </w:rPr>
        <w:t xml:space="preserve"> </w:t>
      </w:r>
      <w:r w:rsidR="007A5875" w:rsidRPr="00EC0509">
        <w:rPr>
          <w:rFonts w:ascii="Times New Roman" w:hAnsi="Times New Roman" w:cs="Times New Roman"/>
        </w:rPr>
        <w:t>para a formação continuada da equipe técnica</w:t>
      </w:r>
      <w:r w:rsidR="00A81A86" w:rsidRPr="00EC0509">
        <w:rPr>
          <w:rFonts w:ascii="Times New Roman" w:hAnsi="Times New Roman" w:cs="Times New Roman"/>
        </w:rPr>
        <w:t>.</w:t>
      </w:r>
    </w:p>
    <w:p w14:paraId="23F6317F" w14:textId="77777777" w:rsidR="00D6687F" w:rsidRPr="00EC0509" w:rsidRDefault="00D6687F" w:rsidP="00B86781">
      <w:pPr>
        <w:jc w:val="both"/>
        <w:rPr>
          <w:rFonts w:ascii="Times New Roman" w:hAnsi="Times New Roman" w:cs="Times New Roman"/>
          <w:b/>
        </w:rPr>
      </w:pPr>
    </w:p>
    <w:p w14:paraId="36D59CB2" w14:textId="1B12EF3D" w:rsidR="001D0239" w:rsidRPr="00EC0509" w:rsidRDefault="00D6687F" w:rsidP="00B86781">
      <w:pPr>
        <w:jc w:val="both"/>
        <w:rPr>
          <w:rFonts w:ascii="Times New Roman" w:hAnsi="Times New Roman" w:cs="Times New Roman"/>
        </w:rPr>
      </w:pPr>
      <w:r w:rsidRPr="00EC0509">
        <w:rPr>
          <w:rFonts w:ascii="Times New Roman" w:hAnsi="Times New Roman" w:cs="Times New Roman"/>
          <w:b/>
        </w:rPr>
        <w:t>Art. 35</w:t>
      </w:r>
      <w:r w:rsidR="004872D7" w:rsidRPr="00EC0509">
        <w:rPr>
          <w:rFonts w:ascii="Times New Roman" w:hAnsi="Times New Roman" w:cs="Times New Roman"/>
          <w:b/>
        </w:rPr>
        <w:t xml:space="preserve"> </w:t>
      </w:r>
      <w:r w:rsidR="006C1A83" w:rsidRPr="00EC0509">
        <w:rPr>
          <w:rFonts w:ascii="Times New Roman" w:hAnsi="Times New Roman" w:cs="Times New Roman"/>
        </w:rPr>
        <w:t>Esta lei entra em vigor na data de sua publicação</w:t>
      </w:r>
      <w:r w:rsidRPr="00EC0509">
        <w:rPr>
          <w:rFonts w:ascii="Times New Roman" w:hAnsi="Times New Roman" w:cs="Times New Roman"/>
        </w:rPr>
        <w:t>,</w:t>
      </w:r>
      <w:r w:rsidR="006C1A83" w:rsidRPr="00EC0509">
        <w:rPr>
          <w:rFonts w:ascii="Times New Roman" w:hAnsi="Times New Roman" w:cs="Times New Roman"/>
        </w:rPr>
        <w:t xml:space="preserve"> ficando revogada</w:t>
      </w:r>
      <w:r w:rsidR="00350003" w:rsidRPr="00EC0509">
        <w:rPr>
          <w:rFonts w:ascii="Times New Roman" w:hAnsi="Times New Roman" w:cs="Times New Roman"/>
        </w:rPr>
        <w:t>s</w:t>
      </w:r>
      <w:r w:rsidR="008775C3" w:rsidRPr="00EC0509">
        <w:rPr>
          <w:rFonts w:ascii="Times New Roman" w:hAnsi="Times New Roman" w:cs="Times New Roman"/>
        </w:rPr>
        <w:t xml:space="preserve"> </w:t>
      </w:r>
      <w:r w:rsidR="00350003" w:rsidRPr="00EC0509">
        <w:rPr>
          <w:rFonts w:ascii="Times New Roman" w:hAnsi="Times New Roman" w:cs="Times New Roman"/>
        </w:rPr>
        <w:t>quaisquer</w:t>
      </w:r>
      <w:r w:rsidR="000A077F" w:rsidRPr="00EC0509">
        <w:rPr>
          <w:rFonts w:ascii="Times New Roman" w:hAnsi="Times New Roman" w:cs="Times New Roman"/>
        </w:rPr>
        <w:t xml:space="preserve"> disposições em contrário, em especial a Lei Municipal </w:t>
      </w:r>
      <w:r w:rsidR="0036299A" w:rsidRPr="00EC0509">
        <w:rPr>
          <w:rFonts w:ascii="Times New Roman" w:hAnsi="Times New Roman" w:cs="Times New Roman"/>
        </w:rPr>
        <w:t>2.732</w:t>
      </w:r>
      <w:r w:rsidR="00430349" w:rsidRPr="00EC0509">
        <w:rPr>
          <w:rFonts w:ascii="Times New Roman" w:hAnsi="Times New Roman" w:cs="Times New Roman"/>
        </w:rPr>
        <w:t xml:space="preserve"> de 20 de novembro de 2018.</w:t>
      </w:r>
    </w:p>
    <w:p w14:paraId="3BE91E0C" w14:textId="77777777" w:rsidR="00A81A86" w:rsidRPr="00EC0509" w:rsidRDefault="00A81A86" w:rsidP="00B86781">
      <w:pPr>
        <w:ind w:firstLine="708"/>
        <w:jc w:val="both"/>
        <w:rPr>
          <w:rFonts w:ascii="Times New Roman" w:hAnsi="Times New Roman" w:cs="Times New Roman"/>
        </w:rPr>
      </w:pPr>
    </w:p>
    <w:p w14:paraId="793293D7" w14:textId="273D3309" w:rsidR="0045123C" w:rsidRPr="00EC0509" w:rsidRDefault="0045123C" w:rsidP="00536716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EC0509">
        <w:rPr>
          <w:rFonts w:ascii="Times New Roman" w:eastAsiaTheme="minorHAnsi" w:hAnsi="Times New Roman" w:cs="Times New Roman"/>
          <w:lang w:eastAsia="en-US"/>
        </w:rPr>
        <w:t xml:space="preserve">Gabinete do Executivo Municipal, em </w:t>
      </w:r>
      <w:r w:rsidR="005F68EF" w:rsidRPr="00EC0509">
        <w:rPr>
          <w:rFonts w:ascii="Times New Roman" w:eastAsiaTheme="minorHAnsi" w:hAnsi="Times New Roman" w:cs="Times New Roman"/>
          <w:lang w:eastAsia="en-US"/>
        </w:rPr>
        <w:t>19 de setembro de 2022.</w:t>
      </w:r>
    </w:p>
    <w:p w14:paraId="7E683979" w14:textId="7438D9D3" w:rsidR="00536716" w:rsidRPr="00EC0509" w:rsidRDefault="00DC327B" w:rsidP="00DC327B">
      <w:pPr>
        <w:rPr>
          <w:rFonts w:ascii="Times New Roman" w:eastAsiaTheme="minorHAnsi" w:hAnsi="Times New Roman" w:cs="Times New Roman"/>
          <w:lang w:eastAsia="en-US"/>
        </w:rPr>
      </w:pPr>
      <w:r w:rsidRPr="00EC0509">
        <w:rPr>
          <w:noProof/>
        </w:rPr>
        <w:drawing>
          <wp:anchor distT="0" distB="0" distL="114300" distR="114300" simplePos="0" relativeHeight="251659264" behindDoc="1" locked="0" layoutInCell="1" allowOverlap="1" wp14:anchorId="29DA9148" wp14:editId="32D54B2A">
            <wp:simplePos x="0" y="0"/>
            <wp:positionH relativeFrom="margin">
              <wp:posOffset>-9525</wp:posOffset>
            </wp:positionH>
            <wp:positionV relativeFrom="paragraph">
              <wp:posOffset>328295</wp:posOffset>
            </wp:positionV>
            <wp:extent cx="1209675" cy="771525"/>
            <wp:effectExtent l="0" t="0" r="9525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14819" w14:textId="46D4FE9E" w:rsidR="00EC0509" w:rsidRPr="00EC0509" w:rsidRDefault="0045123C" w:rsidP="00EC0509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EC0509">
        <w:rPr>
          <w:rFonts w:ascii="Times New Roman" w:eastAsiaTheme="minorHAnsi" w:hAnsi="Times New Roman" w:cs="Times New Roman"/>
          <w:b/>
          <w:lang w:eastAsia="en-US"/>
        </w:rPr>
        <w:t>SILVANO DE PARIZ</w:t>
      </w:r>
    </w:p>
    <w:p w14:paraId="74F718F8" w14:textId="1444DE1C" w:rsidR="002B0F53" w:rsidRPr="00DC327B" w:rsidRDefault="00DC327B" w:rsidP="00DC327B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Prefeito Municipal</w:t>
      </w:r>
      <w:bookmarkStart w:id="0" w:name="_GoBack"/>
      <w:bookmarkEnd w:id="0"/>
    </w:p>
    <w:sectPr w:rsidR="002B0F53" w:rsidRPr="00DC327B" w:rsidSect="00B86781">
      <w:footerReference w:type="default" r:id="rId9"/>
      <w:pgSz w:w="11906" w:h="16838"/>
      <w:pgMar w:top="1417" w:right="1701" w:bottom="1417" w:left="170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29AE" w14:textId="77777777" w:rsidR="00C20EFC" w:rsidRDefault="00C20EFC">
      <w:pPr>
        <w:spacing w:after="0" w:line="240" w:lineRule="auto"/>
      </w:pPr>
      <w:r>
        <w:separator/>
      </w:r>
    </w:p>
  </w:endnote>
  <w:endnote w:type="continuationSeparator" w:id="0">
    <w:p w14:paraId="754DFCE1" w14:textId="77777777" w:rsidR="00C20EFC" w:rsidRDefault="00C2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4D79" w14:textId="77777777" w:rsidR="00744E23" w:rsidRPr="00DF5403" w:rsidRDefault="00744E23" w:rsidP="0045123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D053" w14:textId="77777777" w:rsidR="00C20EFC" w:rsidRDefault="00C20EFC">
      <w:pPr>
        <w:spacing w:after="0" w:line="240" w:lineRule="auto"/>
      </w:pPr>
      <w:r>
        <w:separator/>
      </w:r>
    </w:p>
  </w:footnote>
  <w:footnote w:type="continuationSeparator" w:id="0">
    <w:p w14:paraId="0B71D2C5" w14:textId="77777777" w:rsidR="00C20EFC" w:rsidRDefault="00C2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363"/>
    <w:multiLevelType w:val="multilevel"/>
    <w:tmpl w:val="4DB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068C"/>
    <w:multiLevelType w:val="hybridMultilevel"/>
    <w:tmpl w:val="75861EEA"/>
    <w:lvl w:ilvl="0" w:tplc="3C62E7A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0CBD5107"/>
    <w:multiLevelType w:val="hybridMultilevel"/>
    <w:tmpl w:val="86EC7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35DBF"/>
    <w:multiLevelType w:val="hybridMultilevel"/>
    <w:tmpl w:val="82F43424"/>
    <w:lvl w:ilvl="0" w:tplc="AB36AA04">
      <w:start w:val="1"/>
      <w:numFmt w:val="upperRoman"/>
      <w:lvlText w:val="%1"/>
      <w:lvlJc w:val="left"/>
      <w:pPr>
        <w:ind w:left="687" w:hanging="95"/>
      </w:pPr>
      <w:rPr>
        <w:rFonts w:ascii="Arial" w:eastAsia="Arial" w:hAnsi="Arial" w:cs="Arial" w:hint="default"/>
        <w:w w:val="90"/>
        <w:sz w:val="18"/>
        <w:szCs w:val="18"/>
      </w:rPr>
    </w:lvl>
    <w:lvl w:ilvl="1" w:tplc="10144724">
      <w:numFmt w:val="bullet"/>
      <w:lvlText w:val="•"/>
      <w:lvlJc w:val="left"/>
      <w:pPr>
        <w:ind w:left="1531" w:hanging="95"/>
      </w:pPr>
      <w:rPr>
        <w:rFonts w:hint="default"/>
      </w:rPr>
    </w:lvl>
    <w:lvl w:ilvl="2" w:tplc="8D9E4850">
      <w:numFmt w:val="bullet"/>
      <w:lvlText w:val="•"/>
      <w:lvlJc w:val="left"/>
      <w:pPr>
        <w:ind w:left="2383" w:hanging="95"/>
      </w:pPr>
      <w:rPr>
        <w:rFonts w:hint="default"/>
      </w:rPr>
    </w:lvl>
    <w:lvl w:ilvl="3" w:tplc="7BFC07FC">
      <w:numFmt w:val="bullet"/>
      <w:lvlText w:val="•"/>
      <w:lvlJc w:val="left"/>
      <w:pPr>
        <w:ind w:left="3235" w:hanging="95"/>
      </w:pPr>
      <w:rPr>
        <w:rFonts w:hint="default"/>
      </w:rPr>
    </w:lvl>
    <w:lvl w:ilvl="4" w:tplc="CC847436">
      <w:numFmt w:val="bullet"/>
      <w:lvlText w:val="•"/>
      <w:lvlJc w:val="left"/>
      <w:pPr>
        <w:ind w:left="4087" w:hanging="95"/>
      </w:pPr>
      <w:rPr>
        <w:rFonts w:hint="default"/>
      </w:rPr>
    </w:lvl>
    <w:lvl w:ilvl="5" w:tplc="D3D088CA">
      <w:numFmt w:val="bullet"/>
      <w:lvlText w:val="•"/>
      <w:lvlJc w:val="left"/>
      <w:pPr>
        <w:ind w:left="4939" w:hanging="95"/>
      </w:pPr>
      <w:rPr>
        <w:rFonts w:hint="default"/>
      </w:rPr>
    </w:lvl>
    <w:lvl w:ilvl="6" w:tplc="30D82EB8">
      <w:numFmt w:val="bullet"/>
      <w:lvlText w:val="•"/>
      <w:lvlJc w:val="left"/>
      <w:pPr>
        <w:ind w:left="5791" w:hanging="95"/>
      </w:pPr>
      <w:rPr>
        <w:rFonts w:hint="default"/>
      </w:rPr>
    </w:lvl>
    <w:lvl w:ilvl="7" w:tplc="A414056A">
      <w:numFmt w:val="bullet"/>
      <w:lvlText w:val="•"/>
      <w:lvlJc w:val="left"/>
      <w:pPr>
        <w:ind w:left="6643" w:hanging="95"/>
      </w:pPr>
      <w:rPr>
        <w:rFonts w:hint="default"/>
      </w:rPr>
    </w:lvl>
    <w:lvl w:ilvl="8" w:tplc="34E46518">
      <w:numFmt w:val="bullet"/>
      <w:lvlText w:val="•"/>
      <w:lvlJc w:val="left"/>
      <w:pPr>
        <w:ind w:left="7495" w:hanging="95"/>
      </w:pPr>
      <w:rPr>
        <w:rFonts w:hint="default"/>
      </w:rPr>
    </w:lvl>
  </w:abstractNum>
  <w:abstractNum w:abstractNumId="6">
    <w:nsid w:val="150045C0"/>
    <w:multiLevelType w:val="hybridMultilevel"/>
    <w:tmpl w:val="8C96DAD8"/>
    <w:lvl w:ilvl="0" w:tplc="08C84AD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988"/>
    <w:multiLevelType w:val="hybridMultilevel"/>
    <w:tmpl w:val="C9DA4B62"/>
    <w:lvl w:ilvl="0" w:tplc="470E3218">
      <w:start w:val="1"/>
      <w:numFmt w:val="upperRoman"/>
      <w:lvlText w:val="%1"/>
      <w:lvlJc w:val="left"/>
      <w:pPr>
        <w:ind w:left="687" w:hanging="127"/>
      </w:pPr>
      <w:rPr>
        <w:rFonts w:ascii="Arial" w:eastAsia="Arial" w:hAnsi="Arial" w:cs="Arial" w:hint="default"/>
        <w:w w:val="90"/>
        <w:sz w:val="18"/>
        <w:szCs w:val="18"/>
      </w:rPr>
    </w:lvl>
    <w:lvl w:ilvl="1" w:tplc="4F04CF82">
      <w:numFmt w:val="bullet"/>
      <w:lvlText w:val="•"/>
      <w:lvlJc w:val="left"/>
      <w:pPr>
        <w:ind w:left="1531" w:hanging="127"/>
      </w:pPr>
      <w:rPr>
        <w:rFonts w:hint="default"/>
      </w:rPr>
    </w:lvl>
    <w:lvl w:ilvl="2" w:tplc="2F286E0A">
      <w:numFmt w:val="bullet"/>
      <w:lvlText w:val="•"/>
      <w:lvlJc w:val="left"/>
      <w:pPr>
        <w:ind w:left="2383" w:hanging="127"/>
      </w:pPr>
      <w:rPr>
        <w:rFonts w:hint="default"/>
      </w:rPr>
    </w:lvl>
    <w:lvl w:ilvl="3" w:tplc="F1FAA672">
      <w:numFmt w:val="bullet"/>
      <w:lvlText w:val="•"/>
      <w:lvlJc w:val="left"/>
      <w:pPr>
        <w:ind w:left="3235" w:hanging="127"/>
      </w:pPr>
      <w:rPr>
        <w:rFonts w:hint="default"/>
      </w:rPr>
    </w:lvl>
    <w:lvl w:ilvl="4" w:tplc="F9389858">
      <w:numFmt w:val="bullet"/>
      <w:lvlText w:val="•"/>
      <w:lvlJc w:val="left"/>
      <w:pPr>
        <w:ind w:left="4087" w:hanging="127"/>
      </w:pPr>
      <w:rPr>
        <w:rFonts w:hint="default"/>
      </w:rPr>
    </w:lvl>
    <w:lvl w:ilvl="5" w:tplc="F1BA2832">
      <w:numFmt w:val="bullet"/>
      <w:lvlText w:val="•"/>
      <w:lvlJc w:val="left"/>
      <w:pPr>
        <w:ind w:left="4939" w:hanging="127"/>
      </w:pPr>
      <w:rPr>
        <w:rFonts w:hint="default"/>
      </w:rPr>
    </w:lvl>
    <w:lvl w:ilvl="6" w:tplc="9496AF54">
      <w:numFmt w:val="bullet"/>
      <w:lvlText w:val="•"/>
      <w:lvlJc w:val="left"/>
      <w:pPr>
        <w:ind w:left="5791" w:hanging="127"/>
      </w:pPr>
      <w:rPr>
        <w:rFonts w:hint="default"/>
      </w:rPr>
    </w:lvl>
    <w:lvl w:ilvl="7" w:tplc="A5C4031E">
      <w:numFmt w:val="bullet"/>
      <w:lvlText w:val="•"/>
      <w:lvlJc w:val="left"/>
      <w:pPr>
        <w:ind w:left="6643" w:hanging="127"/>
      </w:pPr>
      <w:rPr>
        <w:rFonts w:hint="default"/>
      </w:rPr>
    </w:lvl>
    <w:lvl w:ilvl="8" w:tplc="0CAEF472">
      <w:numFmt w:val="bullet"/>
      <w:lvlText w:val="•"/>
      <w:lvlJc w:val="left"/>
      <w:pPr>
        <w:ind w:left="7495" w:hanging="127"/>
      </w:pPr>
      <w:rPr>
        <w:rFonts w:hint="default"/>
      </w:rPr>
    </w:lvl>
  </w:abstractNum>
  <w:abstractNum w:abstractNumId="8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0E"/>
    <w:multiLevelType w:val="hybridMultilevel"/>
    <w:tmpl w:val="7170317A"/>
    <w:lvl w:ilvl="0" w:tplc="63E8336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0F27"/>
    <w:multiLevelType w:val="hybridMultilevel"/>
    <w:tmpl w:val="FB30F6CE"/>
    <w:lvl w:ilvl="0" w:tplc="CDF4810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5357"/>
    <w:multiLevelType w:val="hybridMultilevel"/>
    <w:tmpl w:val="C2C20ACA"/>
    <w:lvl w:ilvl="0" w:tplc="61D4810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2171"/>
    <w:multiLevelType w:val="hybridMultilevel"/>
    <w:tmpl w:val="32486FEA"/>
    <w:lvl w:ilvl="0" w:tplc="057843CA">
      <w:start w:val="3"/>
      <w:numFmt w:val="upperRoman"/>
      <w:lvlText w:val="%1"/>
      <w:lvlJc w:val="left"/>
      <w:pPr>
        <w:ind w:left="687" w:hanging="177"/>
      </w:pPr>
      <w:rPr>
        <w:rFonts w:ascii="Arial" w:eastAsia="Arial" w:hAnsi="Arial" w:cs="Arial" w:hint="default"/>
        <w:w w:val="90"/>
        <w:sz w:val="18"/>
        <w:szCs w:val="18"/>
      </w:rPr>
    </w:lvl>
    <w:lvl w:ilvl="1" w:tplc="E7427A42">
      <w:numFmt w:val="bullet"/>
      <w:lvlText w:val="•"/>
      <w:lvlJc w:val="left"/>
      <w:pPr>
        <w:ind w:left="1531" w:hanging="177"/>
      </w:pPr>
      <w:rPr>
        <w:rFonts w:hint="default"/>
      </w:rPr>
    </w:lvl>
    <w:lvl w:ilvl="2" w:tplc="C3ECC59A">
      <w:numFmt w:val="bullet"/>
      <w:lvlText w:val="•"/>
      <w:lvlJc w:val="left"/>
      <w:pPr>
        <w:ind w:left="2383" w:hanging="177"/>
      </w:pPr>
      <w:rPr>
        <w:rFonts w:hint="default"/>
      </w:rPr>
    </w:lvl>
    <w:lvl w:ilvl="3" w:tplc="5FBC29A0">
      <w:numFmt w:val="bullet"/>
      <w:lvlText w:val="•"/>
      <w:lvlJc w:val="left"/>
      <w:pPr>
        <w:ind w:left="3235" w:hanging="177"/>
      </w:pPr>
      <w:rPr>
        <w:rFonts w:hint="default"/>
      </w:rPr>
    </w:lvl>
    <w:lvl w:ilvl="4" w:tplc="5092636A">
      <w:numFmt w:val="bullet"/>
      <w:lvlText w:val="•"/>
      <w:lvlJc w:val="left"/>
      <w:pPr>
        <w:ind w:left="4087" w:hanging="177"/>
      </w:pPr>
      <w:rPr>
        <w:rFonts w:hint="default"/>
      </w:rPr>
    </w:lvl>
    <w:lvl w:ilvl="5" w:tplc="76E80732">
      <w:numFmt w:val="bullet"/>
      <w:lvlText w:val="•"/>
      <w:lvlJc w:val="left"/>
      <w:pPr>
        <w:ind w:left="4939" w:hanging="177"/>
      </w:pPr>
      <w:rPr>
        <w:rFonts w:hint="default"/>
      </w:rPr>
    </w:lvl>
    <w:lvl w:ilvl="6" w:tplc="881E64BA">
      <w:numFmt w:val="bullet"/>
      <w:lvlText w:val="•"/>
      <w:lvlJc w:val="left"/>
      <w:pPr>
        <w:ind w:left="5791" w:hanging="177"/>
      </w:pPr>
      <w:rPr>
        <w:rFonts w:hint="default"/>
      </w:rPr>
    </w:lvl>
    <w:lvl w:ilvl="7" w:tplc="D0B0B0B0">
      <w:numFmt w:val="bullet"/>
      <w:lvlText w:val="•"/>
      <w:lvlJc w:val="left"/>
      <w:pPr>
        <w:ind w:left="6643" w:hanging="177"/>
      </w:pPr>
      <w:rPr>
        <w:rFonts w:hint="default"/>
      </w:rPr>
    </w:lvl>
    <w:lvl w:ilvl="8" w:tplc="FA9CD260">
      <w:numFmt w:val="bullet"/>
      <w:lvlText w:val="•"/>
      <w:lvlJc w:val="left"/>
      <w:pPr>
        <w:ind w:left="7495" w:hanging="177"/>
      </w:pPr>
      <w:rPr>
        <w:rFonts w:hint="default"/>
      </w:rPr>
    </w:lvl>
  </w:abstractNum>
  <w:abstractNum w:abstractNumId="13">
    <w:nsid w:val="35FA71FF"/>
    <w:multiLevelType w:val="hybridMultilevel"/>
    <w:tmpl w:val="473C3ACE"/>
    <w:lvl w:ilvl="0" w:tplc="71ECC6BA">
      <w:start w:val="7"/>
      <w:numFmt w:val="upperRoman"/>
      <w:lvlText w:val="%1"/>
      <w:lvlJc w:val="left"/>
      <w:pPr>
        <w:ind w:left="687" w:hanging="234"/>
      </w:pPr>
      <w:rPr>
        <w:rFonts w:ascii="Arial" w:eastAsia="Arial" w:hAnsi="Arial" w:cs="Arial" w:hint="default"/>
        <w:w w:val="87"/>
        <w:sz w:val="18"/>
        <w:szCs w:val="18"/>
      </w:rPr>
    </w:lvl>
    <w:lvl w:ilvl="1" w:tplc="3FB2E728">
      <w:numFmt w:val="bullet"/>
      <w:lvlText w:val="•"/>
      <w:lvlJc w:val="left"/>
      <w:pPr>
        <w:ind w:left="1531" w:hanging="234"/>
      </w:pPr>
      <w:rPr>
        <w:rFonts w:hint="default"/>
      </w:rPr>
    </w:lvl>
    <w:lvl w:ilvl="2" w:tplc="65CCCFEE">
      <w:numFmt w:val="bullet"/>
      <w:lvlText w:val="•"/>
      <w:lvlJc w:val="left"/>
      <w:pPr>
        <w:ind w:left="2383" w:hanging="234"/>
      </w:pPr>
      <w:rPr>
        <w:rFonts w:hint="default"/>
      </w:rPr>
    </w:lvl>
    <w:lvl w:ilvl="3" w:tplc="69C4EA4C">
      <w:numFmt w:val="bullet"/>
      <w:lvlText w:val="•"/>
      <w:lvlJc w:val="left"/>
      <w:pPr>
        <w:ind w:left="3235" w:hanging="234"/>
      </w:pPr>
      <w:rPr>
        <w:rFonts w:hint="default"/>
      </w:rPr>
    </w:lvl>
    <w:lvl w:ilvl="4" w:tplc="EA6831DE">
      <w:numFmt w:val="bullet"/>
      <w:lvlText w:val="•"/>
      <w:lvlJc w:val="left"/>
      <w:pPr>
        <w:ind w:left="4087" w:hanging="234"/>
      </w:pPr>
      <w:rPr>
        <w:rFonts w:hint="default"/>
      </w:rPr>
    </w:lvl>
    <w:lvl w:ilvl="5" w:tplc="5DD403AC">
      <w:numFmt w:val="bullet"/>
      <w:lvlText w:val="•"/>
      <w:lvlJc w:val="left"/>
      <w:pPr>
        <w:ind w:left="4939" w:hanging="234"/>
      </w:pPr>
      <w:rPr>
        <w:rFonts w:hint="default"/>
      </w:rPr>
    </w:lvl>
    <w:lvl w:ilvl="6" w:tplc="1526C0F6">
      <w:numFmt w:val="bullet"/>
      <w:lvlText w:val="•"/>
      <w:lvlJc w:val="left"/>
      <w:pPr>
        <w:ind w:left="5791" w:hanging="234"/>
      </w:pPr>
      <w:rPr>
        <w:rFonts w:hint="default"/>
      </w:rPr>
    </w:lvl>
    <w:lvl w:ilvl="7" w:tplc="3F146FDC">
      <w:numFmt w:val="bullet"/>
      <w:lvlText w:val="•"/>
      <w:lvlJc w:val="left"/>
      <w:pPr>
        <w:ind w:left="6643" w:hanging="234"/>
      </w:pPr>
      <w:rPr>
        <w:rFonts w:hint="default"/>
      </w:rPr>
    </w:lvl>
    <w:lvl w:ilvl="8" w:tplc="D19E4D6A">
      <w:numFmt w:val="bullet"/>
      <w:lvlText w:val="•"/>
      <w:lvlJc w:val="left"/>
      <w:pPr>
        <w:ind w:left="7495" w:hanging="234"/>
      </w:pPr>
      <w:rPr>
        <w:rFonts w:hint="default"/>
      </w:rPr>
    </w:lvl>
  </w:abstractNum>
  <w:abstractNum w:abstractNumId="14">
    <w:nsid w:val="37062121"/>
    <w:multiLevelType w:val="hybridMultilevel"/>
    <w:tmpl w:val="3BCC54EE"/>
    <w:lvl w:ilvl="0" w:tplc="801C262E">
      <w:start w:val="1"/>
      <w:numFmt w:val="upperRoman"/>
      <w:lvlText w:val="%1"/>
      <w:lvlJc w:val="left"/>
      <w:pPr>
        <w:ind w:left="687" w:hanging="87"/>
      </w:pPr>
      <w:rPr>
        <w:rFonts w:ascii="Arial" w:eastAsia="Arial" w:hAnsi="Arial" w:cs="Arial" w:hint="default"/>
        <w:w w:val="90"/>
        <w:sz w:val="18"/>
        <w:szCs w:val="18"/>
      </w:rPr>
    </w:lvl>
    <w:lvl w:ilvl="1" w:tplc="0E145D98">
      <w:numFmt w:val="bullet"/>
      <w:lvlText w:val="•"/>
      <w:lvlJc w:val="left"/>
      <w:pPr>
        <w:ind w:left="1531" w:hanging="87"/>
      </w:pPr>
      <w:rPr>
        <w:rFonts w:hint="default"/>
      </w:rPr>
    </w:lvl>
    <w:lvl w:ilvl="2" w:tplc="192E7CAA">
      <w:numFmt w:val="bullet"/>
      <w:lvlText w:val="•"/>
      <w:lvlJc w:val="left"/>
      <w:pPr>
        <w:ind w:left="2383" w:hanging="87"/>
      </w:pPr>
      <w:rPr>
        <w:rFonts w:hint="default"/>
      </w:rPr>
    </w:lvl>
    <w:lvl w:ilvl="3" w:tplc="EA16070C">
      <w:numFmt w:val="bullet"/>
      <w:lvlText w:val="•"/>
      <w:lvlJc w:val="left"/>
      <w:pPr>
        <w:ind w:left="3235" w:hanging="87"/>
      </w:pPr>
      <w:rPr>
        <w:rFonts w:hint="default"/>
      </w:rPr>
    </w:lvl>
    <w:lvl w:ilvl="4" w:tplc="A698B7CE">
      <w:numFmt w:val="bullet"/>
      <w:lvlText w:val="•"/>
      <w:lvlJc w:val="left"/>
      <w:pPr>
        <w:ind w:left="4087" w:hanging="87"/>
      </w:pPr>
      <w:rPr>
        <w:rFonts w:hint="default"/>
      </w:rPr>
    </w:lvl>
    <w:lvl w:ilvl="5" w:tplc="0E2CF582">
      <w:numFmt w:val="bullet"/>
      <w:lvlText w:val="•"/>
      <w:lvlJc w:val="left"/>
      <w:pPr>
        <w:ind w:left="4939" w:hanging="87"/>
      </w:pPr>
      <w:rPr>
        <w:rFonts w:hint="default"/>
      </w:rPr>
    </w:lvl>
    <w:lvl w:ilvl="6" w:tplc="19041AE4">
      <w:numFmt w:val="bullet"/>
      <w:lvlText w:val="•"/>
      <w:lvlJc w:val="left"/>
      <w:pPr>
        <w:ind w:left="5791" w:hanging="87"/>
      </w:pPr>
      <w:rPr>
        <w:rFonts w:hint="default"/>
      </w:rPr>
    </w:lvl>
    <w:lvl w:ilvl="7" w:tplc="F24032EC">
      <w:numFmt w:val="bullet"/>
      <w:lvlText w:val="•"/>
      <w:lvlJc w:val="left"/>
      <w:pPr>
        <w:ind w:left="6643" w:hanging="87"/>
      </w:pPr>
      <w:rPr>
        <w:rFonts w:hint="default"/>
      </w:rPr>
    </w:lvl>
    <w:lvl w:ilvl="8" w:tplc="062AE29C">
      <w:numFmt w:val="bullet"/>
      <w:lvlText w:val="•"/>
      <w:lvlJc w:val="left"/>
      <w:pPr>
        <w:ind w:left="7495" w:hanging="87"/>
      </w:pPr>
      <w:rPr>
        <w:rFonts w:hint="default"/>
      </w:rPr>
    </w:lvl>
  </w:abstractNum>
  <w:abstractNum w:abstractNumId="15">
    <w:nsid w:val="3A076C44"/>
    <w:multiLevelType w:val="hybridMultilevel"/>
    <w:tmpl w:val="6212D998"/>
    <w:lvl w:ilvl="0" w:tplc="3D0692B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72395"/>
    <w:multiLevelType w:val="hybridMultilevel"/>
    <w:tmpl w:val="8C1450BE"/>
    <w:lvl w:ilvl="0" w:tplc="E320F79A">
      <w:start w:val="1"/>
      <w:numFmt w:val="upperRoman"/>
      <w:lvlText w:val="%1"/>
      <w:lvlJc w:val="left"/>
      <w:pPr>
        <w:ind w:left="687" w:hanging="87"/>
      </w:pPr>
      <w:rPr>
        <w:rFonts w:ascii="Arial" w:eastAsia="Arial" w:hAnsi="Arial" w:cs="Arial" w:hint="default"/>
        <w:w w:val="90"/>
        <w:sz w:val="18"/>
        <w:szCs w:val="18"/>
      </w:rPr>
    </w:lvl>
    <w:lvl w:ilvl="1" w:tplc="818069D2">
      <w:numFmt w:val="bullet"/>
      <w:lvlText w:val="•"/>
      <w:lvlJc w:val="left"/>
      <w:pPr>
        <w:ind w:left="1531" w:hanging="87"/>
      </w:pPr>
      <w:rPr>
        <w:rFonts w:hint="default"/>
      </w:rPr>
    </w:lvl>
    <w:lvl w:ilvl="2" w:tplc="01A6A524">
      <w:numFmt w:val="bullet"/>
      <w:lvlText w:val="•"/>
      <w:lvlJc w:val="left"/>
      <w:pPr>
        <w:ind w:left="2383" w:hanging="87"/>
      </w:pPr>
      <w:rPr>
        <w:rFonts w:hint="default"/>
      </w:rPr>
    </w:lvl>
    <w:lvl w:ilvl="3" w:tplc="D8F2613C">
      <w:numFmt w:val="bullet"/>
      <w:lvlText w:val="•"/>
      <w:lvlJc w:val="left"/>
      <w:pPr>
        <w:ind w:left="3235" w:hanging="87"/>
      </w:pPr>
      <w:rPr>
        <w:rFonts w:hint="default"/>
      </w:rPr>
    </w:lvl>
    <w:lvl w:ilvl="4" w:tplc="8FA2E51A">
      <w:numFmt w:val="bullet"/>
      <w:lvlText w:val="•"/>
      <w:lvlJc w:val="left"/>
      <w:pPr>
        <w:ind w:left="4087" w:hanging="87"/>
      </w:pPr>
      <w:rPr>
        <w:rFonts w:hint="default"/>
      </w:rPr>
    </w:lvl>
    <w:lvl w:ilvl="5" w:tplc="9280D744">
      <w:numFmt w:val="bullet"/>
      <w:lvlText w:val="•"/>
      <w:lvlJc w:val="left"/>
      <w:pPr>
        <w:ind w:left="4939" w:hanging="87"/>
      </w:pPr>
      <w:rPr>
        <w:rFonts w:hint="default"/>
      </w:rPr>
    </w:lvl>
    <w:lvl w:ilvl="6" w:tplc="F0C66EA4">
      <w:numFmt w:val="bullet"/>
      <w:lvlText w:val="•"/>
      <w:lvlJc w:val="left"/>
      <w:pPr>
        <w:ind w:left="5791" w:hanging="87"/>
      </w:pPr>
      <w:rPr>
        <w:rFonts w:hint="default"/>
      </w:rPr>
    </w:lvl>
    <w:lvl w:ilvl="7" w:tplc="288E1D1E">
      <w:numFmt w:val="bullet"/>
      <w:lvlText w:val="•"/>
      <w:lvlJc w:val="left"/>
      <w:pPr>
        <w:ind w:left="6643" w:hanging="87"/>
      </w:pPr>
      <w:rPr>
        <w:rFonts w:hint="default"/>
      </w:rPr>
    </w:lvl>
    <w:lvl w:ilvl="8" w:tplc="7D42D3FE">
      <w:numFmt w:val="bullet"/>
      <w:lvlText w:val="•"/>
      <w:lvlJc w:val="left"/>
      <w:pPr>
        <w:ind w:left="7495" w:hanging="87"/>
      </w:pPr>
      <w:rPr>
        <w:rFonts w:hint="default"/>
      </w:rPr>
    </w:lvl>
  </w:abstractNum>
  <w:abstractNum w:abstractNumId="17">
    <w:nsid w:val="439D191A"/>
    <w:multiLevelType w:val="hybridMultilevel"/>
    <w:tmpl w:val="C7C8FCE8"/>
    <w:lvl w:ilvl="0" w:tplc="D2721B4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B0C39"/>
    <w:multiLevelType w:val="hybridMultilevel"/>
    <w:tmpl w:val="32E85BD8"/>
    <w:lvl w:ilvl="0" w:tplc="F210031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13639"/>
    <w:multiLevelType w:val="hybridMultilevel"/>
    <w:tmpl w:val="56F2DE8E"/>
    <w:lvl w:ilvl="0" w:tplc="94F0275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999A488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06B43"/>
    <w:multiLevelType w:val="hybridMultilevel"/>
    <w:tmpl w:val="E9B43128"/>
    <w:lvl w:ilvl="0" w:tplc="2BA4B65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5F7A0F98"/>
    <w:multiLevelType w:val="hybridMultilevel"/>
    <w:tmpl w:val="CE541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743B"/>
    <w:multiLevelType w:val="hybridMultilevel"/>
    <w:tmpl w:val="7526914C"/>
    <w:lvl w:ilvl="0" w:tplc="8D7097C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03578"/>
    <w:multiLevelType w:val="hybridMultilevel"/>
    <w:tmpl w:val="E370E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6827"/>
    <w:multiLevelType w:val="hybridMultilevel"/>
    <w:tmpl w:val="EABE22B2"/>
    <w:lvl w:ilvl="0" w:tplc="497A5C4C">
      <w:start w:val="1"/>
      <w:numFmt w:val="upperRoman"/>
      <w:lvlText w:val="%1"/>
      <w:lvlJc w:val="left"/>
      <w:pPr>
        <w:ind w:left="687" w:hanging="110"/>
      </w:pPr>
      <w:rPr>
        <w:rFonts w:ascii="Arial" w:eastAsia="Arial" w:hAnsi="Arial" w:cs="Arial" w:hint="default"/>
        <w:w w:val="90"/>
        <w:sz w:val="18"/>
        <w:szCs w:val="18"/>
      </w:rPr>
    </w:lvl>
    <w:lvl w:ilvl="1" w:tplc="4C3894BA">
      <w:numFmt w:val="bullet"/>
      <w:lvlText w:val="•"/>
      <w:lvlJc w:val="left"/>
      <w:pPr>
        <w:ind w:left="1531" w:hanging="110"/>
      </w:pPr>
      <w:rPr>
        <w:rFonts w:hint="default"/>
      </w:rPr>
    </w:lvl>
    <w:lvl w:ilvl="2" w:tplc="0A5474E4">
      <w:numFmt w:val="bullet"/>
      <w:lvlText w:val="•"/>
      <w:lvlJc w:val="left"/>
      <w:pPr>
        <w:ind w:left="2383" w:hanging="110"/>
      </w:pPr>
      <w:rPr>
        <w:rFonts w:hint="default"/>
      </w:rPr>
    </w:lvl>
    <w:lvl w:ilvl="3" w:tplc="CF8E2A44">
      <w:numFmt w:val="bullet"/>
      <w:lvlText w:val="•"/>
      <w:lvlJc w:val="left"/>
      <w:pPr>
        <w:ind w:left="3235" w:hanging="110"/>
      </w:pPr>
      <w:rPr>
        <w:rFonts w:hint="default"/>
      </w:rPr>
    </w:lvl>
    <w:lvl w:ilvl="4" w:tplc="EF6CA858">
      <w:numFmt w:val="bullet"/>
      <w:lvlText w:val="•"/>
      <w:lvlJc w:val="left"/>
      <w:pPr>
        <w:ind w:left="4087" w:hanging="110"/>
      </w:pPr>
      <w:rPr>
        <w:rFonts w:hint="default"/>
      </w:rPr>
    </w:lvl>
    <w:lvl w:ilvl="5" w:tplc="D37234BA">
      <w:numFmt w:val="bullet"/>
      <w:lvlText w:val="•"/>
      <w:lvlJc w:val="left"/>
      <w:pPr>
        <w:ind w:left="4939" w:hanging="110"/>
      </w:pPr>
      <w:rPr>
        <w:rFonts w:hint="default"/>
      </w:rPr>
    </w:lvl>
    <w:lvl w:ilvl="6" w:tplc="2854719C">
      <w:numFmt w:val="bullet"/>
      <w:lvlText w:val="•"/>
      <w:lvlJc w:val="left"/>
      <w:pPr>
        <w:ind w:left="5791" w:hanging="110"/>
      </w:pPr>
      <w:rPr>
        <w:rFonts w:hint="default"/>
      </w:rPr>
    </w:lvl>
    <w:lvl w:ilvl="7" w:tplc="F5984964">
      <w:numFmt w:val="bullet"/>
      <w:lvlText w:val="•"/>
      <w:lvlJc w:val="left"/>
      <w:pPr>
        <w:ind w:left="6643" w:hanging="110"/>
      </w:pPr>
      <w:rPr>
        <w:rFonts w:hint="default"/>
      </w:rPr>
    </w:lvl>
    <w:lvl w:ilvl="8" w:tplc="09E87C4C">
      <w:numFmt w:val="bullet"/>
      <w:lvlText w:val="•"/>
      <w:lvlJc w:val="left"/>
      <w:pPr>
        <w:ind w:left="7495" w:hanging="110"/>
      </w:pPr>
      <w:rPr>
        <w:rFonts w:hint="default"/>
      </w:rPr>
    </w:lvl>
  </w:abstractNum>
  <w:abstractNum w:abstractNumId="29">
    <w:nsid w:val="75C25808"/>
    <w:multiLevelType w:val="hybridMultilevel"/>
    <w:tmpl w:val="C3B6A26A"/>
    <w:lvl w:ilvl="0" w:tplc="543E5B14">
      <w:start w:val="5"/>
      <w:numFmt w:val="upperRoman"/>
      <w:lvlText w:val="%1"/>
      <w:lvlJc w:val="left"/>
      <w:pPr>
        <w:ind w:left="687" w:hanging="167"/>
      </w:pPr>
      <w:rPr>
        <w:rFonts w:ascii="Arial" w:eastAsia="Arial" w:hAnsi="Arial" w:cs="Arial" w:hint="default"/>
        <w:w w:val="85"/>
        <w:sz w:val="18"/>
        <w:szCs w:val="18"/>
      </w:rPr>
    </w:lvl>
    <w:lvl w:ilvl="1" w:tplc="9CF009B6">
      <w:numFmt w:val="bullet"/>
      <w:lvlText w:val="•"/>
      <w:lvlJc w:val="left"/>
      <w:pPr>
        <w:ind w:left="1531" w:hanging="167"/>
      </w:pPr>
      <w:rPr>
        <w:rFonts w:hint="default"/>
      </w:rPr>
    </w:lvl>
    <w:lvl w:ilvl="2" w:tplc="0762B8D8">
      <w:numFmt w:val="bullet"/>
      <w:lvlText w:val="•"/>
      <w:lvlJc w:val="left"/>
      <w:pPr>
        <w:ind w:left="2383" w:hanging="167"/>
      </w:pPr>
      <w:rPr>
        <w:rFonts w:hint="default"/>
      </w:rPr>
    </w:lvl>
    <w:lvl w:ilvl="3" w:tplc="E578D032">
      <w:numFmt w:val="bullet"/>
      <w:lvlText w:val="•"/>
      <w:lvlJc w:val="left"/>
      <w:pPr>
        <w:ind w:left="3235" w:hanging="167"/>
      </w:pPr>
      <w:rPr>
        <w:rFonts w:hint="default"/>
      </w:rPr>
    </w:lvl>
    <w:lvl w:ilvl="4" w:tplc="872AC0C2">
      <w:numFmt w:val="bullet"/>
      <w:lvlText w:val="•"/>
      <w:lvlJc w:val="left"/>
      <w:pPr>
        <w:ind w:left="4087" w:hanging="167"/>
      </w:pPr>
      <w:rPr>
        <w:rFonts w:hint="default"/>
      </w:rPr>
    </w:lvl>
    <w:lvl w:ilvl="5" w:tplc="8DC41A56">
      <w:numFmt w:val="bullet"/>
      <w:lvlText w:val="•"/>
      <w:lvlJc w:val="left"/>
      <w:pPr>
        <w:ind w:left="4939" w:hanging="167"/>
      </w:pPr>
      <w:rPr>
        <w:rFonts w:hint="default"/>
      </w:rPr>
    </w:lvl>
    <w:lvl w:ilvl="6" w:tplc="CF2EA04E">
      <w:numFmt w:val="bullet"/>
      <w:lvlText w:val="•"/>
      <w:lvlJc w:val="left"/>
      <w:pPr>
        <w:ind w:left="5791" w:hanging="167"/>
      </w:pPr>
      <w:rPr>
        <w:rFonts w:hint="default"/>
      </w:rPr>
    </w:lvl>
    <w:lvl w:ilvl="7" w:tplc="74E4A8E0">
      <w:numFmt w:val="bullet"/>
      <w:lvlText w:val="•"/>
      <w:lvlJc w:val="left"/>
      <w:pPr>
        <w:ind w:left="6643" w:hanging="167"/>
      </w:pPr>
      <w:rPr>
        <w:rFonts w:hint="default"/>
      </w:rPr>
    </w:lvl>
    <w:lvl w:ilvl="8" w:tplc="170209E2">
      <w:numFmt w:val="bullet"/>
      <w:lvlText w:val="•"/>
      <w:lvlJc w:val="left"/>
      <w:pPr>
        <w:ind w:left="7495" w:hanging="167"/>
      </w:pPr>
      <w:rPr>
        <w:rFonts w:hint="default"/>
      </w:rPr>
    </w:lvl>
  </w:abstractNum>
  <w:abstractNum w:abstractNumId="30">
    <w:nsid w:val="784D7ED4"/>
    <w:multiLevelType w:val="hybridMultilevel"/>
    <w:tmpl w:val="0CCE96B0"/>
    <w:lvl w:ilvl="0" w:tplc="71343E8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775E8"/>
    <w:multiLevelType w:val="hybridMultilevel"/>
    <w:tmpl w:val="A76ED106"/>
    <w:lvl w:ilvl="0" w:tplc="7E8AE5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43EC8"/>
    <w:multiLevelType w:val="hybridMultilevel"/>
    <w:tmpl w:val="69B6C792"/>
    <w:lvl w:ilvl="0" w:tplc="B0E0183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F04C9"/>
    <w:multiLevelType w:val="hybridMultilevel"/>
    <w:tmpl w:val="A22AD230"/>
    <w:lvl w:ilvl="0" w:tplc="3CBA3F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9201B"/>
    <w:multiLevelType w:val="hybridMultilevel"/>
    <w:tmpl w:val="EA86D442"/>
    <w:lvl w:ilvl="0" w:tplc="7AEE8BE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B15F9"/>
    <w:multiLevelType w:val="hybridMultilevel"/>
    <w:tmpl w:val="4EB04782"/>
    <w:lvl w:ilvl="0" w:tplc="9522A73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35"/>
  </w:num>
  <w:num w:numId="5">
    <w:abstractNumId w:val="8"/>
  </w:num>
  <w:num w:numId="6">
    <w:abstractNumId w:val="21"/>
  </w:num>
  <w:num w:numId="7">
    <w:abstractNumId w:val="27"/>
  </w:num>
  <w:num w:numId="8">
    <w:abstractNumId w:val="20"/>
  </w:num>
  <w:num w:numId="9">
    <w:abstractNumId w:val="14"/>
  </w:num>
  <w:num w:numId="10">
    <w:abstractNumId w:val="24"/>
  </w:num>
  <w:num w:numId="11">
    <w:abstractNumId w:val="29"/>
  </w:num>
  <w:num w:numId="12">
    <w:abstractNumId w:val="16"/>
  </w:num>
  <w:num w:numId="13">
    <w:abstractNumId w:val="4"/>
  </w:num>
  <w:num w:numId="14">
    <w:abstractNumId w:val="28"/>
  </w:num>
  <w:num w:numId="15">
    <w:abstractNumId w:val="13"/>
  </w:num>
  <w:num w:numId="16">
    <w:abstractNumId w:val="5"/>
  </w:num>
  <w:num w:numId="17">
    <w:abstractNumId w:val="26"/>
  </w:num>
  <w:num w:numId="18">
    <w:abstractNumId w:val="7"/>
  </w:num>
  <w:num w:numId="19">
    <w:abstractNumId w:val="12"/>
  </w:num>
  <w:num w:numId="20">
    <w:abstractNumId w:val="1"/>
  </w:num>
  <w:num w:numId="21">
    <w:abstractNumId w:val="11"/>
  </w:num>
  <w:num w:numId="22">
    <w:abstractNumId w:val="2"/>
  </w:num>
  <w:num w:numId="23">
    <w:abstractNumId w:val="10"/>
  </w:num>
  <w:num w:numId="24">
    <w:abstractNumId w:val="6"/>
  </w:num>
  <w:num w:numId="25">
    <w:abstractNumId w:val="19"/>
  </w:num>
  <w:num w:numId="26">
    <w:abstractNumId w:val="25"/>
  </w:num>
  <w:num w:numId="27">
    <w:abstractNumId w:val="30"/>
  </w:num>
  <w:num w:numId="28">
    <w:abstractNumId w:val="9"/>
  </w:num>
  <w:num w:numId="29">
    <w:abstractNumId w:val="33"/>
  </w:num>
  <w:num w:numId="30">
    <w:abstractNumId w:val="32"/>
  </w:num>
  <w:num w:numId="31">
    <w:abstractNumId w:val="18"/>
  </w:num>
  <w:num w:numId="32">
    <w:abstractNumId w:val="31"/>
  </w:num>
  <w:num w:numId="33">
    <w:abstractNumId w:val="17"/>
  </w:num>
  <w:num w:numId="34">
    <w:abstractNumId w:val="22"/>
  </w:num>
  <w:num w:numId="35">
    <w:abstractNumId w:val="15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00A26"/>
    <w:rsid w:val="00010168"/>
    <w:rsid w:val="0001237F"/>
    <w:rsid w:val="00012BF8"/>
    <w:rsid w:val="000224AB"/>
    <w:rsid w:val="000309CE"/>
    <w:rsid w:val="00030AE2"/>
    <w:rsid w:val="00033D7C"/>
    <w:rsid w:val="0003402A"/>
    <w:rsid w:val="000427A7"/>
    <w:rsid w:val="000458A9"/>
    <w:rsid w:val="00054D31"/>
    <w:rsid w:val="00063870"/>
    <w:rsid w:val="000647C4"/>
    <w:rsid w:val="00066CF9"/>
    <w:rsid w:val="0006743C"/>
    <w:rsid w:val="00067B4E"/>
    <w:rsid w:val="00072514"/>
    <w:rsid w:val="000751AE"/>
    <w:rsid w:val="00086A9F"/>
    <w:rsid w:val="00091216"/>
    <w:rsid w:val="000941AB"/>
    <w:rsid w:val="00095718"/>
    <w:rsid w:val="00095AE9"/>
    <w:rsid w:val="000A077F"/>
    <w:rsid w:val="000A502E"/>
    <w:rsid w:val="000B7425"/>
    <w:rsid w:val="000B7E1A"/>
    <w:rsid w:val="000C7B70"/>
    <w:rsid w:val="000D18DE"/>
    <w:rsid w:val="000D3888"/>
    <w:rsid w:val="000E155C"/>
    <w:rsid w:val="000E1768"/>
    <w:rsid w:val="000E5236"/>
    <w:rsid w:val="000F4302"/>
    <w:rsid w:val="0010195D"/>
    <w:rsid w:val="001065FB"/>
    <w:rsid w:val="00106CEF"/>
    <w:rsid w:val="001120A8"/>
    <w:rsid w:val="001145BC"/>
    <w:rsid w:val="0011665B"/>
    <w:rsid w:val="0012121D"/>
    <w:rsid w:val="0012207C"/>
    <w:rsid w:val="00130951"/>
    <w:rsid w:val="00132B52"/>
    <w:rsid w:val="00146404"/>
    <w:rsid w:val="00146A00"/>
    <w:rsid w:val="00147AC7"/>
    <w:rsid w:val="00152464"/>
    <w:rsid w:val="00152C26"/>
    <w:rsid w:val="00154466"/>
    <w:rsid w:val="00154E79"/>
    <w:rsid w:val="00154F60"/>
    <w:rsid w:val="0016575B"/>
    <w:rsid w:val="00173536"/>
    <w:rsid w:val="001A279B"/>
    <w:rsid w:val="001A5175"/>
    <w:rsid w:val="001B30F0"/>
    <w:rsid w:val="001B3432"/>
    <w:rsid w:val="001B7C7C"/>
    <w:rsid w:val="001C03CD"/>
    <w:rsid w:val="001C1F7D"/>
    <w:rsid w:val="001C2CAE"/>
    <w:rsid w:val="001C7455"/>
    <w:rsid w:val="001D0239"/>
    <w:rsid w:val="001D23E6"/>
    <w:rsid w:val="001E4A7B"/>
    <w:rsid w:val="001E6D91"/>
    <w:rsid w:val="001F041A"/>
    <w:rsid w:val="001F37CA"/>
    <w:rsid w:val="001F3DD5"/>
    <w:rsid w:val="001F5864"/>
    <w:rsid w:val="001F78AF"/>
    <w:rsid w:val="00200EC0"/>
    <w:rsid w:val="00203732"/>
    <w:rsid w:val="0020488B"/>
    <w:rsid w:val="00210545"/>
    <w:rsid w:val="00211E41"/>
    <w:rsid w:val="002161AB"/>
    <w:rsid w:val="00221233"/>
    <w:rsid w:val="00225F75"/>
    <w:rsid w:val="00251B02"/>
    <w:rsid w:val="00256D72"/>
    <w:rsid w:val="00257F49"/>
    <w:rsid w:val="002606DA"/>
    <w:rsid w:val="002642AA"/>
    <w:rsid w:val="00277771"/>
    <w:rsid w:val="00285222"/>
    <w:rsid w:val="00285E30"/>
    <w:rsid w:val="002964B0"/>
    <w:rsid w:val="002A73B9"/>
    <w:rsid w:val="002B0F53"/>
    <w:rsid w:val="002B2E95"/>
    <w:rsid w:val="002B63E4"/>
    <w:rsid w:val="002C1F91"/>
    <w:rsid w:val="002C2825"/>
    <w:rsid w:val="002C36D2"/>
    <w:rsid w:val="002C6225"/>
    <w:rsid w:val="002D586C"/>
    <w:rsid w:val="002D69E6"/>
    <w:rsid w:val="002D6AE1"/>
    <w:rsid w:val="002F5BC3"/>
    <w:rsid w:val="00300222"/>
    <w:rsid w:val="00303AF0"/>
    <w:rsid w:val="00304C6D"/>
    <w:rsid w:val="00307374"/>
    <w:rsid w:val="003146FF"/>
    <w:rsid w:val="00316674"/>
    <w:rsid w:val="00320349"/>
    <w:rsid w:val="00332395"/>
    <w:rsid w:val="003328C2"/>
    <w:rsid w:val="0033734E"/>
    <w:rsid w:val="00342CD2"/>
    <w:rsid w:val="00343444"/>
    <w:rsid w:val="003473AC"/>
    <w:rsid w:val="00350003"/>
    <w:rsid w:val="00350630"/>
    <w:rsid w:val="0036299A"/>
    <w:rsid w:val="003629B7"/>
    <w:rsid w:val="0037007D"/>
    <w:rsid w:val="00371A1E"/>
    <w:rsid w:val="00372ABB"/>
    <w:rsid w:val="00375A3D"/>
    <w:rsid w:val="00375F9B"/>
    <w:rsid w:val="00376FB7"/>
    <w:rsid w:val="0037780C"/>
    <w:rsid w:val="0038042F"/>
    <w:rsid w:val="00386D8F"/>
    <w:rsid w:val="00397E06"/>
    <w:rsid w:val="003A30EE"/>
    <w:rsid w:val="003A6267"/>
    <w:rsid w:val="003B0FEF"/>
    <w:rsid w:val="003B4B32"/>
    <w:rsid w:val="003B77FC"/>
    <w:rsid w:val="003D00A6"/>
    <w:rsid w:val="003D1C89"/>
    <w:rsid w:val="003D3701"/>
    <w:rsid w:val="003D6FBD"/>
    <w:rsid w:val="003E4D28"/>
    <w:rsid w:val="003E581C"/>
    <w:rsid w:val="003E6B84"/>
    <w:rsid w:val="00402CE0"/>
    <w:rsid w:val="00405864"/>
    <w:rsid w:val="00415FE2"/>
    <w:rsid w:val="00421F8D"/>
    <w:rsid w:val="00421FF6"/>
    <w:rsid w:val="00427561"/>
    <w:rsid w:val="00430349"/>
    <w:rsid w:val="004315C4"/>
    <w:rsid w:val="00432592"/>
    <w:rsid w:val="00440146"/>
    <w:rsid w:val="0044280A"/>
    <w:rsid w:val="0044356D"/>
    <w:rsid w:val="004466E5"/>
    <w:rsid w:val="00446B9B"/>
    <w:rsid w:val="00447B9B"/>
    <w:rsid w:val="0045123C"/>
    <w:rsid w:val="00452C98"/>
    <w:rsid w:val="0045579D"/>
    <w:rsid w:val="00455DC3"/>
    <w:rsid w:val="00465052"/>
    <w:rsid w:val="004664F6"/>
    <w:rsid w:val="0047070D"/>
    <w:rsid w:val="004750C6"/>
    <w:rsid w:val="00477210"/>
    <w:rsid w:val="00485187"/>
    <w:rsid w:val="004851F9"/>
    <w:rsid w:val="004872D7"/>
    <w:rsid w:val="00487C72"/>
    <w:rsid w:val="00492825"/>
    <w:rsid w:val="00493930"/>
    <w:rsid w:val="004943E2"/>
    <w:rsid w:val="004A1702"/>
    <w:rsid w:val="004A202E"/>
    <w:rsid w:val="004B0C4C"/>
    <w:rsid w:val="004B6727"/>
    <w:rsid w:val="004B6CDB"/>
    <w:rsid w:val="004D71DF"/>
    <w:rsid w:val="004F1FFF"/>
    <w:rsid w:val="004F2D79"/>
    <w:rsid w:val="005015EA"/>
    <w:rsid w:val="0050505E"/>
    <w:rsid w:val="00506CD1"/>
    <w:rsid w:val="00506CED"/>
    <w:rsid w:val="00507B02"/>
    <w:rsid w:val="00515DE0"/>
    <w:rsid w:val="0052376B"/>
    <w:rsid w:val="005341CC"/>
    <w:rsid w:val="00536716"/>
    <w:rsid w:val="005419E4"/>
    <w:rsid w:val="00547454"/>
    <w:rsid w:val="00566883"/>
    <w:rsid w:val="00583332"/>
    <w:rsid w:val="005B2541"/>
    <w:rsid w:val="005C354E"/>
    <w:rsid w:val="005C647C"/>
    <w:rsid w:val="005D3886"/>
    <w:rsid w:val="005E6351"/>
    <w:rsid w:val="005E6A78"/>
    <w:rsid w:val="005F0940"/>
    <w:rsid w:val="005F68EF"/>
    <w:rsid w:val="00606FD8"/>
    <w:rsid w:val="00621122"/>
    <w:rsid w:val="00630A9F"/>
    <w:rsid w:val="0063399A"/>
    <w:rsid w:val="006364A0"/>
    <w:rsid w:val="00637C1C"/>
    <w:rsid w:val="006400BB"/>
    <w:rsid w:val="00641336"/>
    <w:rsid w:val="00643A80"/>
    <w:rsid w:val="006472D5"/>
    <w:rsid w:val="00650D3E"/>
    <w:rsid w:val="00651BD8"/>
    <w:rsid w:val="00653ABA"/>
    <w:rsid w:val="006566EA"/>
    <w:rsid w:val="00673BFF"/>
    <w:rsid w:val="006847E7"/>
    <w:rsid w:val="006864E1"/>
    <w:rsid w:val="00686FC8"/>
    <w:rsid w:val="00690ECC"/>
    <w:rsid w:val="00693988"/>
    <w:rsid w:val="006A4B5D"/>
    <w:rsid w:val="006B1380"/>
    <w:rsid w:val="006B17F1"/>
    <w:rsid w:val="006B2752"/>
    <w:rsid w:val="006B7953"/>
    <w:rsid w:val="006C1A83"/>
    <w:rsid w:val="006C2081"/>
    <w:rsid w:val="006C5192"/>
    <w:rsid w:val="006C7963"/>
    <w:rsid w:val="006D1466"/>
    <w:rsid w:val="006D178C"/>
    <w:rsid w:val="006D21F5"/>
    <w:rsid w:val="006D4E22"/>
    <w:rsid w:val="006D652D"/>
    <w:rsid w:val="006E3FA9"/>
    <w:rsid w:val="006E5E93"/>
    <w:rsid w:val="007100D2"/>
    <w:rsid w:val="00712E86"/>
    <w:rsid w:val="00714C90"/>
    <w:rsid w:val="007228A2"/>
    <w:rsid w:val="00724F8E"/>
    <w:rsid w:val="00731F76"/>
    <w:rsid w:val="00744E23"/>
    <w:rsid w:val="0074548E"/>
    <w:rsid w:val="00750906"/>
    <w:rsid w:val="00751731"/>
    <w:rsid w:val="00754664"/>
    <w:rsid w:val="00755401"/>
    <w:rsid w:val="00765672"/>
    <w:rsid w:val="00771E21"/>
    <w:rsid w:val="00773641"/>
    <w:rsid w:val="00783296"/>
    <w:rsid w:val="00784BD8"/>
    <w:rsid w:val="007945BA"/>
    <w:rsid w:val="007A4272"/>
    <w:rsid w:val="007A5875"/>
    <w:rsid w:val="007A6539"/>
    <w:rsid w:val="007A6BCB"/>
    <w:rsid w:val="007B6BB9"/>
    <w:rsid w:val="007C106D"/>
    <w:rsid w:val="007C46B5"/>
    <w:rsid w:val="007C5369"/>
    <w:rsid w:val="007D019C"/>
    <w:rsid w:val="007E36BE"/>
    <w:rsid w:val="007E44AC"/>
    <w:rsid w:val="007E5191"/>
    <w:rsid w:val="007E645B"/>
    <w:rsid w:val="007F5F1C"/>
    <w:rsid w:val="00817467"/>
    <w:rsid w:val="00817893"/>
    <w:rsid w:val="00817960"/>
    <w:rsid w:val="00831218"/>
    <w:rsid w:val="00831876"/>
    <w:rsid w:val="00835412"/>
    <w:rsid w:val="0084763A"/>
    <w:rsid w:val="00851B4E"/>
    <w:rsid w:val="008526F5"/>
    <w:rsid w:val="00856B44"/>
    <w:rsid w:val="00864D02"/>
    <w:rsid w:val="008658C1"/>
    <w:rsid w:val="0087386F"/>
    <w:rsid w:val="0087520F"/>
    <w:rsid w:val="00875309"/>
    <w:rsid w:val="008775C3"/>
    <w:rsid w:val="008816BF"/>
    <w:rsid w:val="008843C7"/>
    <w:rsid w:val="00885EC0"/>
    <w:rsid w:val="008A65E3"/>
    <w:rsid w:val="008B1FC1"/>
    <w:rsid w:val="008B262E"/>
    <w:rsid w:val="008C49BC"/>
    <w:rsid w:val="008D76E0"/>
    <w:rsid w:val="008E05FB"/>
    <w:rsid w:val="008E6C56"/>
    <w:rsid w:val="00900F47"/>
    <w:rsid w:val="00907E80"/>
    <w:rsid w:val="00913B98"/>
    <w:rsid w:val="00926134"/>
    <w:rsid w:val="009267BF"/>
    <w:rsid w:val="00932586"/>
    <w:rsid w:val="00937DDD"/>
    <w:rsid w:val="0094097A"/>
    <w:rsid w:val="00940A56"/>
    <w:rsid w:val="009426FF"/>
    <w:rsid w:val="009511F9"/>
    <w:rsid w:val="00964722"/>
    <w:rsid w:val="0097081B"/>
    <w:rsid w:val="00984F03"/>
    <w:rsid w:val="009913DF"/>
    <w:rsid w:val="009A022B"/>
    <w:rsid w:val="009A393E"/>
    <w:rsid w:val="009A3996"/>
    <w:rsid w:val="009B11C5"/>
    <w:rsid w:val="009B409F"/>
    <w:rsid w:val="009B652E"/>
    <w:rsid w:val="009C0B45"/>
    <w:rsid w:val="009D24B9"/>
    <w:rsid w:val="009D3A00"/>
    <w:rsid w:val="009D3F37"/>
    <w:rsid w:val="009E036B"/>
    <w:rsid w:val="009E60EE"/>
    <w:rsid w:val="009E6BBC"/>
    <w:rsid w:val="009E6F81"/>
    <w:rsid w:val="009F1E94"/>
    <w:rsid w:val="009F7951"/>
    <w:rsid w:val="00A075FD"/>
    <w:rsid w:val="00A07ECF"/>
    <w:rsid w:val="00A14CC2"/>
    <w:rsid w:val="00A25180"/>
    <w:rsid w:val="00A41AC5"/>
    <w:rsid w:val="00A43FC7"/>
    <w:rsid w:val="00A4640C"/>
    <w:rsid w:val="00A53092"/>
    <w:rsid w:val="00A53ED6"/>
    <w:rsid w:val="00A60CF3"/>
    <w:rsid w:val="00A67846"/>
    <w:rsid w:val="00A713C5"/>
    <w:rsid w:val="00A731E5"/>
    <w:rsid w:val="00A768D0"/>
    <w:rsid w:val="00A7717E"/>
    <w:rsid w:val="00A81A86"/>
    <w:rsid w:val="00A952FB"/>
    <w:rsid w:val="00AA233C"/>
    <w:rsid w:val="00AB1454"/>
    <w:rsid w:val="00AB6ACD"/>
    <w:rsid w:val="00AC7B47"/>
    <w:rsid w:val="00AD0DFF"/>
    <w:rsid w:val="00AD4C39"/>
    <w:rsid w:val="00AD5EC1"/>
    <w:rsid w:val="00AE7424"/>
    <w:rsid w:val="00AF2BD7"/>
    <w:rsid w:val="00B00D6F"/>
    <w:rsid w:val="00B06E66"/>
    <w:rsid w:val="00B17EBB"/>
    <w:rsid w:val="00B24ABB"/>
    <w:rsid w:val="00B24CE9"/>
    <w:rsid w:val="00B26AE5"/>
    <w:rsid w:val="00B27CB9"/>
    <w:rsid w:val="00B302FA"/>
    <w:rsid w:val="00B317D5"/>
    <w:rsid w:val="00B37F47"/>
    <w:rsid w:val="00B40F7C"/>
    <w:rsid w:val="00B46C5E"/>
    <w:rsid w:val="00B477B3"/>
    <w:rsid w:val="00B512CF"/>
    <w:rsid w:val="00B533F7"/>
    <w:rsid w:val="00B61856"/>
    <w:rsid w:val="00B6771F"/>
    <w:rsid w:val="00B750CA"/>
    <w:rsid w:val="00B82870"/>
    <w:rsid w:val="00B83D60"/>
    <w:rsid w:val="00B84A86"/>
    <w:rsid w:val="00B8671C"/>
    <w:rsid w:val="00B86781"/>
    <w:rsid w:val="00BA070C"/>
    <w:rsid w:val="00BA2CA1"/>
    <w:rsid w:val="00BC034A"/>
    <w:rsid w:val="00BC27C2"/>
    <w:rsid w:val="00BD2F77"/>
    <w:rsid w:val="00BD5371"/>
    <w:rsid w:val="00BE4057"/>
    <w:rsid w:val="00C001E3"/>
    <w:rsid w:val="00C0476B"/>
    <w:rsid w:val="00C068F0"/>
    <w:rsid w:val="00C06F4C"/>
    <w:rsid w:val="00C13A8F"/>
    <w:rsid w:val="00C176F7"/>
    <w:rsid w:val="00C20EFC"/>
    <w:rsid w:val="00C34F1E"/>
    <w:rsid w:val="00C41CAA"/>
    <w:rsid w:val="00C51FD9"/>
    <w:rsid w:val="00C600BB"/>
    <w:rsid w:val="00C636A5"/>
    <w:rsid w:val="00C64986"/>
    <w:rsid w:val="00C6749B"/>
    <w:rsid w:val="00C7472C"/>
    <w:rsid w:val="00C80E11"/>
    <w:rsid w:val="00C90CC9"/>
    <w:rsid w:val="00C917BC"/>
    <w:rsid w:val="00C9631F"/>
    <w:rsid w:val="00CA002B"/>
    <w:rsid w:val="00CA11E7"/>
    <w:rsid w:val="00CB2F78"/>
    <w:rsid w:val="00CC3845"/>
    <w:rsid w:val="00CD01E0"/>
    <w:rsid w:val="00CD6C73"/>
    <w:rsid w:val="00CF00E2"/>
    <w:rsid w:val="00CF3245"/>
    <w:rsid w:val="00CF4121"/>
    <w:rsid w:val="00CF7CEC"/>
    <w:rsid w:val="00D043DF"/>
    <w:rsid w:val="00D106F2"/>
    <w:rsid w:val="00D11168"/>
    <w:rsid w:val="00D143D6"/>
    <w:rsid w:val="00D23980"/>
    <w:rsid w:val="00D240F0"/>
    <w:rsid w:val="00D3021C"/>
    <w:rsid w:val="00D333BE"/>
    <w:rsid w:val="00D571D6"/>
    <w:rsid w:val="00D60AB6"/>
    <w:rsid w:val="00D65767"/>
    <w:rsid w:val="00D65C58"/>
    <w:rsid w:val="00D6687F"/>
    <w:rsid w:val="00D67671"/>
    <w:rsid w:val="00D70882"/>
    <w:rsid w:val="00D7508F"/>
    <w:rsid w:val="00D75958"/>
    <w:rsid w:val="00D82D16"/>
    <w:rsid w:val="00D947C9"/>
    <w:rsid w:val="00D94FB0"/>
    <w:rsid w:val="00D96498"/>
    <w:rsid w:val="00DA1881"/>
    <w:rsid w:val="00DA4ADF"/>
    <w:rsid w:val="00DA4C2C"/>
    <w:rsid w:val="00DB4590"/>
    <w:rsid w:val="00DB4A71"/>
    <w:rsid w:val="00DC327B"/>
    <w:rsid w:val="00DC3973"/>
    <w:rsid w:val="00DD296C"/>
    <w:rsid w:val="00DF432F"/>
    <w:rsid w:val="00DF469C"/>
    <w:rsid w:val="00DF5403"/>
    <w:rsid w:val="00DF574B"/>
    <w:rsid w:val="00DF5E9E"/>
    <w:rsid w:val="00DF6204"/>
    <w:rsid w:val="00E02398"/>
    <w:rsid w:val="00E17BAB"/>
    <w:rsid w:val="00E21ADD"/>
    <w:rsid w:val="00E2520A"/>
    <w:rsid w:val="00E331CD"/>
    <w:rsid w:val="00E36E5A"/>
    <w:rsid w:val="00E37612"/>
    <w:rsid w:val="00E40DFA"/>
    <w:rsid w:val="00E40F03"/>
    <w:rsid w:val="00E46D9E"/>
    <w:rsid w:val="00E473C3"/>
    <w:rsid w:val="00E54A37"/>
    <w:rsid w:val="00E55658"/>
    <w:rsid w:val="00E84071"/>
    <w:rsid w:val="00E84FCF"/>
    <w:rsid w:val="00E93436"/>
    <w:rsid w:val="00E93D1A"/>
    <w:rsid w:val="00E96F42"/>
    <w:rsid w:val="00EA2BBE"/>
    <w:rsid w:val="00EB4F57"/>
    <w:rsid w:val="00EB62A6"/>
    <w:rsid w:val="00EB6853"/>
    <w:rsid w:val="00EC0509"/>
    <w:rsid w:val="00EC5114"/>
    <w:rsid w:val="00ED1262"/>
    <w:rsid w:val="00ED606B"/>
    <w:rsid w:val="00EE0570"/>
    <w:rsid w:val="00EE4566"/>
    <w:rsid w:val="00F0193B"/>
    <w:rsid w:val="00F0663D"/>
    <w:rsid w:val="00F117D6"/>
    <w:rsid w:val="00F1698D"/>
    <w:rsid w:val="00F22F48"/>
    <w:rsid w:val="00F40145"/>
    <w:rsid w:val="00F538F5"/>
    <w:rsid w:val="00F55051"/>
    <w:rsid w:val="00F70F12"/>
    <w:rsid w:val="00F7273C"/>
    <w:rsid w:val="00F87EF1"/>
    <w:rsid w:val="00F91652"/>
    <w:rsid w:val="00F91E63"/>
    <w:rsid w:val="00F96DA9"/>
    <w:rsid w:val="00FA2DCD"/>
    <w:rsid w:val="00FA7186"/>
    <w:rsid w:val="00FB6251"/>
    <w:rsid w:val="00FC667E"/>
    <w:rsid w:val="00FC78D2"/>
    <w:rsid w:val="00FC79D3"/>
    <w:rsid w:val="00FD355A"/>
    <w:rsid w:val="00FE529F"/>
    <w:rsid w:val="00FE78C4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89551"/>
  <w15:docId w15:val="{7263AC5F-EE8A-4851-8659-9DE93F5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7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56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6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6E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6EA"/>
    <w:rPr>
      <w:rFonts w:eastAsiaTheme="minorEastAsia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E2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E23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B0F53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TtuloChar">
    <w:name w:val="Título Char"/>
    <w:basedOn w:val="Fontepargpadro"/>
    <w:link w:val="Ttulo"/>
    <w:rsid w:val="002B0F53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7E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A07ECF"/>
    <w:rPr>
      <w:b/>
      <w:bCs/>
    </w:rPr>
  </w:style>
  <w:style w:type="character" w:customStyle="1" w:styleId="numero">
    <w:name w:val="numero"/>
    <w:basedOn w:val="Fontepargpadro"/>
    <w:rsid w:val="00A07ECF"/>
  </w:style>
  <w:style w:type="character" w:customStyle="1" w:styleId="identificacao">
    <w:name w:val="identificacao"/>
    <w:basedOn w:val="Fontepargpadro"/>
    <w:rsid w:val="00A07ECF"/>
  </w:style>
  <w:style w:type="paragraph" w:styleId="Textodenotaderodap">
    <w:name w:val="footnote text"/>
    <w:basedOn w:val="Normal"/>
    <w:link w:val="TextodenotaderodapChar"/>
    <w:uiPriority w:val="99"/>
    <w:unhideWhenUsed/>
    <w:rsid w:val="000D18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18D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18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80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6E8A-D3FF-4ED3-8BF9-9AF3DA5E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3786</Words>
  <Characters>20446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ADM03</cp:lastModifiedBy>
  <cp:revision>12</cp:revision>
  <cp:lastPrinted>2022-06-01T10:53:00Z</cp:lastPrinted>
  <dcterms:created xsi:type="dcterms:W3CDTF">2022-04-28T11:58:00Z</dcterms:created>
  <dcterms:modified xsi:type="dcterms:W3CDTF">2022-09-19T17:18:00Z</dcterms:modified>
</cp:coreProperties>
</file>