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8EF3" w14:textId="77777777" w:rsidR="00C93EFE" w:rsidRDefault="00C93EFE" w:rsidP="003E2951">
      <w:pPr>
        <w:pStyle w:val="TextosemFormatao"/>
        <w:spacing w:line="276" w:lineRule="auto"/>
        <w:jc w:val="both"/>
        <w:rPr>
          <w:rFonts w:ascii="Times New Roman" w:hAnsi="Times New Roman"/>
          <w:b/>
          <w:sz w:val="24"/>
          <w:szCs w:val="22"/>
        </w:rPr>
      </w:pPr>
    </w:p>
    <w:p w14:paraId="3A3CC611" w14:textId="3B709ED0" w:rsidR="00280C98" w:rsidRPr="00C37876" w:rsidRDefault="00280C98" w:rsidP="003E2951">
      <w:pPr>
        <w:pStyle w:val="TextosemFormatao"/>
        <w:spacing w:line="276" w:lineRule="auto"/>
        <w:jc w:val="both"/>
        <w:rPr>
          <w:rFonts w:ascii="Times New Roman" w:hAnsi="Times New Roman"/>
          <w:b/>
          <w:sz w:val="24"/>
          <w:szCs w:val="22"/>
          <w:lang w:val="pt-BR"/>
        </w:rPr>
      </w:pPr>
      <w:r w:rsidRPr="00C37876">
        <w:rPr>
          <w:rFonts w:ascii="Times New Roman" w:hAnsi="Times New Roman"/>
          <w:b/>
          <w:sz w:val="24"/>
          <w:szCs w:val="22"/>
        </w:rPr>
        <w:t>LEI</w:t>
      </w:r>
      <w:r w:rsidR="007D09E0" w:rsidRPr="00C37876">
        <w:rPr>
          <w:rFonts w:ascii="Times New Roman" w:hAnsi="Times New Roman"/>
          <w:b/>
          <w:sz w:val="24"/>
          <w:szCs w:val="22"/>
          <w:lang w:val="pt-BR"/>
        </w:rPr>
        <w:t xml:space="preserve"> COMPLEMENTAR</w:t>
      </w:r>
      <w:r w:rsidRPr="00C37876">
        <w:rPr>
          <w:rFonts w:ascii="Times New Roman" w:hAnsi="Times New Roman"/>
          <w:b/>
          <w:sz w:val="24"/>
          <w:szCs w:val="22"/>
        </w:rPr>
        <w:t xml:space="preserve"> Nº </w:t>
      </w:r>
      <w:r w:rsidR="00C37876" w:rsidRPr="00C37876">
        <w:rPr>
          <w:rFonts w:ascii="Times New Roman" w:hAnsi="Times New Roman"/>
          <w:b/>
          <w:sz w:val="24"/>
          <w:szCs w:val="22"/>
          <w:lang w:val="pt-BR"/>
        </w:rPr>
        <w:t>181/</w:t>
      </w:r>
      <w:r w:rsidRPr="00C37876">
        <w:rPr>
          <w:rFonts w:ascii="Times New Roman" w:hAnsi="Times New Roman"/>
          <w:b/>
          <w:sz w:val="24"/>
          <w:szCs w:val="22"/>
        </w:rPr>
        <w:t>20</w:t>
      </w:r>
      <w:r w:rsidRPr="00C37876">
        <w:rPr>
          <w:rFonts w:ascii="Times New Roman" w:hAnsi="Times New Roman"/>
          <w:b/>
          <w:sz w:val="24"/>
          <w:szCs w:val="22"/>
          <w:lang w:val="pt-BR"/>
        </w:rPr>
        <w:t>2</w:t>
      </w:r>
      <w:r w:rsidR="0058317C" w:rsidRPr="00C37876">
        <w:rPr>
          <w:rFonts w:ascii="Times New Roman" w:hAnsi="Times New Roman"/>
          <w:b/>
          <w:sz w:val="24"/>
          <w:szCs w:val="22"/>
          <w:lang w:val="pt-BR"/>
        </w:rPr>
        <w:t>2</w:t>
      </w:r>
      <w:r w:rsidRPr="00C37876">
        <w:rPr>
          <w:rFonts w:ascii="Times New Roman" w:hAnsi="Times New Roman"/>
          <w:b/>
          <w:sz w:val="24"/>
          <w:szCs w:val="22"/>
        </w:rPr>
        <w:t xml:space="preserve"> – DE </w:t>
      </w:r>
      <w:r w:rsidR="00C37876" w:rsidRPr="00C37876">
        <w:rPr>
          <w:rFonts w:ascii="Times New Roman" w:hAnsi="Times New Roman"/>
          <w:b/>
          <w:sz w:val="24"/>
          <w:szCs w:val="22"/>
          <w:lang w:val="pt-BR"/>
        </w:rPr>
        <w:t>19 DE SETEMBRO DE 2022</w:t>
      </w:r>
    </w:p>
    <w:p w14:paraId="06B597AB" w14:textId="77777777" w:rsidR="003E2951" w:rsidRPr="00C37876" w:rsidRDefault="003E2951" w:rsidP="00C37876">
      <w:pPr>
        <w:tabs>
          <w:tab w:val="left" w:pos="3969"/>
        </w:tabs>
        <w:spacing w:line="276" w:lineRule="auto"/>
        <w:jc w:val="both"/>
        <w:rPr>
          <w:b/>
          <w:sz w:val="24"/>
          <w:szCs w:val="22"/>
        </w:rPr>
      </w:pPr>
    </w:p>
    <w:p w14:paraId="49AC944B" w14:textId="6A897118" w:rsidR="003E2951" w:rsidRPr="00C37876" w:rsidRDefault="008F06A5" w:rsidP="00C37876">
      <w:pPr>
        <w:tabs>
          <w:tab w:val="left" w:pos="3969"/>
        </w:tabs>
        <w:spacing w:line="276" w:lineRule="auto"/>
        <w:ind w:left="3969"/>
        <w:jc w:val="both"/>
        <w:rPr>
          <w:sz w:val="24"/>
          <w:szCs w:val="22"/>
        </w:rPr>
      </w:pPr>
      <w:bookmarkStart w:id="0" w:name="_Hlk105403233"/>
      <w:r w:rsidRPr="00C37876">
        <w:rPr>
          <w:b/>
          <w:sz w:val="24"/>
          <w:szCs w:val="22"/>
        </w:rPr>
        <w:t xml:space="preserve">INSTITUI O PRÊMIO ASSIDUIDADE AOS </w:t>
      </w:r>
      <w:r w:rsidR="004A7EF5" w:rsidRPr="00C37876">
        <w:rPr>
          <w:b/>
          <w:sz w:val="24"/>
          <w:szCs w:val="22"/>
        </w:rPr>
        <w:t xml:space="preserve">MEMBROS DO CONSELHO TUTELAR </w:t>
      </w:r>
      <w:r w:rsidRPr="00C37876">
        <w:rPr>
          <w:b/>
          <w:sz w:val="24"/>
          <w:szCs w:val="22"/>
        </w:rPr>
        <w:t xml:space="preserve">DO MUNICÍPIO DE </w:t>
      </w:r>
      <w:r w:rsidR="006F4617" w:rsidRPr="00C37876">
        <w:rPr>
          <w:b/>
          <w:sz w:val="24"/>
          <w:szCs w:val="22"/>
        </w:rPr>
        <w:t>QUILOMBO, E DÁ OUTRAS PROVIDÊNCIAS</w:t>
      </w:r>
      <w:bookmarkEnd w:id="0"/>
      <w:r w:rsidR="006F4617" w:rsidRPr="00C37876">
        <w:rPr>
          <w:sz w:val="24"/>
          <w:szCs w:val="22"/>
        </w:rPr>
        <w:t>.</w:t>
      </w:r>
    </w:p>
    <w:p w14:paraId="51C55B6F" w14:textId="77777777" w:rsidR="00C37876" w:rsidRPr="00C37876" w:rsidRDefault="00C37876" w:rsidP="00C37876">
      <w:pPr>
        <w:tabs>
          <w:tab w:val="left" w:pos="3969"/>
        </w:tabs>
        <w:spacing w:line="276" w:lineRule="auto"/>
        <w:jc w:val="both"/>
        <w:rPr>
          <w:sz w:val="24"/>
          <w:szCs w:val="22"/>
        </w:rPr>
      </w:pPr>
    </w:p>
    <w:p w14:paraId="59E7C880" w14:textId="77777777" w:rsidR="009102DB" w:rsidRPr="00C37876" w:rsidRDefault="009102DB" w:rsidP="009102DB">
      <w:pPr>
        <w:spacing w:line="276" w:lineRule="auto"/>
        <w:ind w:firstLine="709"/>
        <w:jc w:val="both"/>
        <w:rPr>
          <w:sz w:val="24"/>
          <w:szCs w:val="22"/>
        </w:rPr>
      </w:pPr>
      <w:r w:rsidRPr="00C37876">
        <w:rPr>
          <w:sz w:val="24"/>
          <w:szCs w:val="22"/>
        </w:rPr>
        <w:t xml:space="preserve">O Prefeito Municipal de Quilombo, Estado de Santa Catarina, no uso de suas atribuições legais, </w:t>
      </w:r>
      <w:r w:rsidRPr="00C37876">
        <w:rPr>
          <w:b/>
          <w:sz w:val="24"/>
          <w:szCs w:val="22"/>
        </w:rPr>
        <w:t>FAZ SABER</w:t>
      </w:r>
      <w:r w:rsidRPr="00C37876">
        <w:rPr>
          <w:sz w:val="24"/>
          <w:szCs w:val="22"/>
        </w:rPr>
        <w:t>, a todos os habitantes do Município de Quilombo, que a Câmara de Vereadores aprovou e eu sanciono a seguinte Lei Complementar:</w:t>
      </w:r>
    </w:p>
    <w:p w14:paraId="2C03C732" w14:textId="77777777" w:rsidR="009102DB" w:rsidRPr="00C37876" w:rsidRDefault="009102DB" w:rsidP="009102DB">
      <w:pPr>
        <w:spacing w:line="276" w:lineRule="auto"/>
        <w:jc w:val="center"/>
        <w:rPr>
          <w:b/>
          <w:sz w:val="24"/>
          <w:szCs w:val="22"/>
        </w:rPr>
      </w:pPr>
    </w:p>
    <w:p w14:paraId="27FD83D6" w14:textId="61CB07B8" w:rsidR="009102DB" w:rsidRPr="00C37876" w:rsidRDefault="009102DB" w:rsidP="009102DB">
      <w:pPr>
        <w:spacing w:line="276" w:lineRule="auto"/>
        <w:jc w:val="both"/>
        <w:rPr>
          <w:sz w:val="24"/>
          <w:szCs w:val="22"/>
        </w:rPr>
      </w:pPr>
      <w:r w:rsidRPr="00C37876">
        <w:rPr>
          <w:b/>
          <w:sz w:val="24"/>
          <w:szCs w:val="22"/>
        </w:rPr>
        <w:t>Art. 1º</w:t>
      </w:r>
      <w:r w:rsidRPr="00C37876">
        <w:rPr>
          <w:sz w:val="24"/>
          <w:szCs w:val="22"/>
        </w:rPr>
        <w:t xml:space="preserve"> Fica o Chefe do Poder Executivo Municipal autorizado a conceder prêmio por assiduidade </w:t>
      </w:r>
      <w:r w:rsidR="004A7EF5" w:rsidRPr="00C37876">
        <w:rPr>
          <w:sz w:val="24"/>
          <w:szCs w:val="22"/>
        </w:rPr>
        <w:t>bimestralmente</w:t>
      </w:r>
      <w:r w:rsidRPr="00C37876">
        <w:rPr>
          <w:sz w:val="24"/>
          <w:szCs w:val="22"/>
        </w:rPr>
        <w:t xml:space="preserve"> aos</w:t>
      </w:r>
      <w:r w:rsidR="004A7EF5" w:rsidRPr="00C37876">
        <w:rPr>
          <w:sz w:val="24"/>
          <w:szCs w:val="22"/>
        </w:rPr>
        <w:t xml:space="preserve"> membros do conselho tutelar do município de Quilombo</w:t>
      </w:r>
      <w:r w:rsidRPr="00C37876">
        <w:rPr>
          <w:sz w:val="24"/>
          <w:szCs w:val="22"/>
        </w:rPr>
        <w:t xml:space="preserve"> que comparecerem a todos os dias úteis de trabalho, com cumprimento integral do horário, no valor correspondente a R$ </w:t>
      </w:r>
      <w:r w:rsidR="004A7EF5" w:rsidRPr="00C37876">
        <w:rPr>
          <w:sz w:val="24"/>
          <w:szCs w:val="22"/>
        </w:rPr>
        <w:t>300</w:t>
      </w:r>
      <w:r w:rsidRPr="00C37876">
        <w:rPr>
          <w:sz w:val="24"/>
          <w:szCs w:val="22"/>
        </w:rPr>
        <w:t>,00 (</w:t>
      </w:r>
      <w:r w:rsidR="004A7EF5" w:rsidRPr="00C37876">
        <w:rPr>
          <w:sz w:val="24"/>
          <w:szCs w:val="22"/>
        </w:rPr>
        <w:t>trezentos</w:t>
      </w:r>
      <w:r w:rsidRPr="00C37876">
        <w:rPr>
          <w:sz w:val="24"/>
          <w:szCs w:val="22"/>
        </w:rPr>
        <w:t xml:space="preserve"> reais).</w:t>
      </w:r>
    </w:p>
    <w:p w14:paraId="43B764D6" w14:textId="74F0C7DA" w:rsidR="009102DB" w:rsidRPr="00C37876" w:rsidRDefault="009102DB" w:rsidP="009102DB">
      <w:pPr>
        <w:spacing w:line="276" w:lineRule="auto"/>
        <w:jc w:val="both"/>
        <w:rPr>
          <w:sz w:val="24"/>
          <w:szCs w:val="22"/>
        </w:rPr>
      </w:pPr>
      <w:r w:rsidRPr="00C37876">
        <w:rPr>
          <w:b/>
          <w:bCs/>
          <w:sz w:val="24"/>
          <w:szCs w:val="22"/>
        </w:rPr>
        <w:t>Parágrafo primeiro</w:t>
      </w:r>
      <w:r w:rsidRPr="00C37876">
        <w:rPr>
          <w:sz w:val="24"/>
          <w:szCs w:val="22"/>
        </w:rPr>
        <w:t xml:space="preserve"> – O não recebimento do prêmio por assiduidade em relação a um </w:t>
      </w:r>
      <w:r w:rsidR="004A7EF5" w:rsidRPr="00C37876">
        <w:rPr>
          <w:sz w:val="24"/>
          <w:szCs w:val="22"/>
        </w:rPr>
        <w:t>bimestre</w:t>
      </w:r>
      <w:r w:rsidRPr="00C37876">
        <w:rPr>
          <w:sz w:val="24"/>
          <w:szCs w:val="22"/>
        </w:rPr>
        <w:t>, não perderá o direito em relação ao próximo;</w:t>
      </w:r>
    </w:p>
    <w:p w14:paraId="6DA43324" w14:textId="2654D78E" w:rsidR="009102DB" w:rsidRPr="00C37876" w:rsidRDefault="009102DB" w:rsidP="009102DB">
      <w:pPr>
        <w:spacing w:line="276" w:lineRule="auto"/>
        <w:jc w:val="both"/>
        <w:rPr>
          <w:sz w:val="24"/>
          <w:szCs w:val="22"/>
        </w:rPr>
      </w:pPr>
      <w:r w:rsidRPr="00C37876">
        <w:rPr>
          <w:b/>
          <w:bCs/>
          <w:sz w:val="24"/>
          <w:szCs w:val="22"/>
        </w:rPr>
        <w:t>Parágrafo segundo</w:t>
      </w:r>
      <w:r w:rsidRPr="00C37876">
        <w:rPr>
          <w:sz w:val="24"/>
          <w:szCs w:val="22"/>
        </w:rPr>
        <w:t xml:space="preserve"> – O valor do prêmio por assiduidade poderá ser </w:t>
      </w:r>
      <w:r w:rsidR="004A7EF5" w:rsidRPr="00C37876">
        <w:rPr>
          <w:sz w:val="24"/>
          <w:szCs w:val="22"/>
        </w:rPr>
        <w:t>majorado</w:t>
      </w:r>
      <w:r w:rsidRPr="00C37876">
        <w:rPr>
          <w:sz w:val="24"/>
          <w:szCs w:val="22"/>
        </w:rPr>
        <w:t xml:space="preserve"> por Decreto.</w:t>
      </w:r>
    </w:p>
    <w:p w14:paraId="063DD004" w14:textId="77777777" w:rsidR="009102DB" w:rsidRPr="00C37876" w:rsidRDefault="009102DB" w:rsidP="009102DB">
      <w:pPr>
        <w:spacing w:line="276" w:lineRule="auto"/>
        <w:jc w:val="both"/>
        <w:rPr>
          <w:sz w:val="24"/>
          <w:szCs w:val="22"/>
        </w:rPr>
      </w:pPr>
    </w:p>
    <w:p w14:paraId="0C61DFDB" w14:textId="2E026102" w:rsidR="009102DB" w:rsidRPr="00C37876" w:rsidRDefault="009102DB" w:rsidP="009102DB">
      <w:pPr>
        <w:spacing w:line="276" w:lineRule="auto"/>
        <w:jc w:val="both"/>
        <w:rPr>
          <w:bCs/>
          <w:sz w:val="24"/>
          <w:szCs w:val="22"/>
        </w:rPr>
      </w:pPr>
      <w:r w:rsidRPr="00C37876">
        <w:rPr>
          <w:b/>
          <w:sz w:val="24"/>
          <w:szCs w:val="22"/>
        </w:rPr>
        <w:t>Art. 2º</w:t>
      </w:r>
      <w:r w:rsidRPr="00C37876">
        <w:rPr>
          <w:bCs/>
          <w:sz w:val="24"/>
          <w:szCs w:val="22"/>
        </w:rPr>
        <w:t xml:space="preserve"> O prêmio de que trata o artigo primeiro será pago </w:t>
      </w:r>
      <w:r w:rsidR="00D030A4" w:rsidRPr="00C37876">
        <w:rPr>
          <w:bCs/>
          <w:sz w:val="24"/>
          <w:szCs w:val="22"/>
        </w:rPr>
        <w:t>concomitante com o fechamento da folha</w:t>
      </w:r>
      <w:r w:rsidRPr="00C37876">
        <w:rPr>
          <w:bCs/>
          <w:sz w:val="24"/>
          <w:szCs w:val="22"/>
        </w:rPr>
        <w:t>, não integrando o salário para nenhum efeito legal, sendo que:</w:t>
      </w:r>
    </w:p>
    <w:p w14:paraId="21D58317" w14:textId="77777777" w:rsidR="009102DB" w:rsidRPr="00C37876" w:rsidRDefault="009102DB" w:rsidP="009102DB">
      <w:pPr>
        <w:spacing w:line="276" w:lineRule="auto"/>
        <w:jc w:val="both"/>
        <w:rPr>
          <w:bCs/>
          <w:sz w:val="24"/>
          <w:szCs w:val="22"/>
        </w:rPr>
      </w:pPr>
      <w:r w:rsidRPr="00C37876">
        <w:rPr>
          <w:b/>
          <w:sz w:val="24"/>
          <w:szCs w:val="22"/>
        </w:rPr>
        <w:t xml:space="preserve">I </w:t>
      </w:r>
      <w:r w:rsidRPr="00C37876">
        <w:rPr>
          <w:bCs/>
          <w:sz w:val="24"/>
          <w:szCs w:val="22"/>
        </w:rPr>
        <w:t>– não possui natureza salarial, nem se incorpora à remuneração para quaisquer efeitos, em especial para pagamento de horas extras, 13º salário, férias, adicional noturno, indenização e outros benefícios;</w:t>
      </w:r>
    </w:p>
    <w:p w14:paraId="1712DB7B" w14:textId="77777777" w:rsidR="009102DB" w:rsidRPr="00C37876" w:rsidRDefault="009102DB" w:rsidP="009102DB">
      <w:pPr>
        <w:spacing w:line="276" w:lineRule="auto"/>
        <w:jc w:val="both"/>
        <w:rPr>
          <w:bCs/>
          <w:sz w:val="24"/>
          <w:szCs w:val="22"/>
        </w:rPr>
      </w:pPr>
      <w:r w:rsidRPr="00C37876">
        <w:rPr>
          <w:b/>
          <w:sz w:val="24"/>
          <w:szCs w:val="22"/>
        </w:rPr>
        <w:t>II</w:t>
      </w:r>
      <w:r w:rsidRPr="00C37876">
        <w:rPr>
          <w:bCs/>
          <w:sz w:val="24"/>
          <w:szCs w:val="22"/>
        </w:rPr>
        <w:t xml:space="preserve"> – não constitui base de cálculo de contribuição previdenciária, de Fundo de Garantia por Tempo de Serviço – FGTS e de Imposto de Renda.</w:t>
      </w:r>
    </w:p>
    <w:p w14:paraId="497AB428" w14:textId="77777777" w:rsidR="009102DB" w:rsidRPr="00C37876" w:rsidRDefault="009102DB" w:rsidP="009102DB">
      <w:pPr>
        <w:spacing w:line="276" w:lineRule="auto"/>
        <w:jc w:val="both"/>
        <w:rPr>
          <w:sz w:val="24"/>
          <w:szCs w:val="22"/>
        </w:rPr>
      </w:pPr>
    </w:p>
    <w:p w14:paraId="035E3E66" w14:textId="77777777" w:rsidR="009102DB" w:rsidRPr="00C37876" w:rsidRDefault="009102DB" w:rsidP="009102DB">
      <w:pPr>
        <w:spacing w:line="276" w:lineRule="auto"/>
        <w:jc w:val="both"/>
        <w:rPr>
          <w:sz w:val="24"/>
          <w:szCs w:val="22"/>
        </w:rPr>
      </w:pPr>
      <w:r w:rsidRPr="00C37876">
        <w:rPr>
          <w:b/>
          <w:sz w:val="24"/>
          <w:szCs w:val="22"/>
        </w:rPr>
        <w:t>Art. 3º</w:t>
      </w:r>
      <w:r w:rsidRPr="00C37876">
        <w:rPr>
          <w:sz w:val="24"/>
          <w:szCs w:val="22"/>
        </w:rPr>
        <w:t xml:space="preserve"> Para efeito desta Lei entende-se por assiduidade o comparecimento com regularidade e pontualidade ao trabalho, não fazendo jus ao benefício o servidor que faltar ao trabalho, ainda que apresente justificativa ou falta abonada.</w:t>
      </w:r>
    </w:p>
    <w:p w14:paraId="14B24184" w14:textId="77777777" w:rsidR="009102DB" w:rsidRPr="00C37876" w:rsidRDefault="009102DB" w:rsidP="009102DB">
      <w:pPr>
        <w:spacing w:line="276" w:lineRule="auto"/>
        <w:jc w:val="both"/>
        <w:rPr>
          <w:sz w:val="24"/>
          <w:szCs w:val="22"/>
        </w:rPr>
      </w:pPr>
    </w:p>
    <w:p w14:paraId="158816EF" w14:textId="10988BD2" w:rsidR="009102DB" w:rsidRPr="00C37876" w:rsidRDefault="009102DB" w:rsidP="009102DB">
      <w:pPr>
        <w:spacing w:line="276" w:lineRule="auto"/>
        <w:jc w:val="both"/>
        <w:rPr>
          <w:sz w:val="24"/>
          <w:szCs w:val="22"/>
        </w:rPr>
      </w:pPr>
      <w:r w:rsidRPr="00C37876">
        <w:rPr>
          <w:b/>
          <w:sz w:val="24"/>
          <w:szCs w:val="22"/>
        </w:rPr>
        <w:t>Art. 4º</w:t>
      </w:r>
      <w:r w:rsidRPr="00C37876">
        <w:rPr>
          <w:sz w:val="24"/>
          <w:szCs w:val="22"/>
        </w:rPr>
        <w:t xml:space="preserve"> As despesas decorrentes da execução financeira da presente Lei, correrão à conta das dotações orçamentárias próprias previstas e consignadas nos orçamentos vigentes, suplementadas se necessário.</w:t>
      </w:r>
    </w:p>
    <w:p w14:paraId="4738C43E" w14:textId="67CD46E7" w:rsidR="00AA6AC5" w:rsidRPr="00C37876" w:rsidRDefault="00AA6AC5" w:rsidP="009102DB">
      <w:pPr>
        <w:spacing w:line="276" w:lineRule="auto"/>
        <w:jc w:val="both"/>
        <w:rPr>
          <w:sz w:val="24"/>
          <w:szCs w:val="22"/>
        </w:rPr>
      </w:pPr>
    </w:p>
    <w:p w14:paraId="4925F797" w14:textId="074FAB44" w:rsidR="00AA6AC5" w:rsidRPr="00C37876" w:rsidRDefault="00AA6AC5" w:rsidP="009102DB">
      <w:pPr>
        <w:spacing w:line="276" w:lineRule="auto"/>
        <w:jc w:val="both"/>
        <w:rPr>
          <w:sz w:val="24"/>
          <w:szCs w:val="22"/>
        </w:rPr>
      </w:pPr>
      <w:r w:rsidRPr="00C37876">
        <w:rPr>
          <w:b/>
          <w:sz w:val="24"/>
          <w:szCs w:val="22"/>
        </w:rPr>
        <w:t>Art. 5º</w:t>
      </w:r>
      <w:r w:rsidRPr="00C37876">
        <w:rPr>
          <w:sz w:val="24"/>
          <w:szCs w:val="22"/>
        </w:rPr>
        <w:t xml:space="preserve"> A presente lei poderá ser regulamentada por Decreto.</w:t>
      </w:r>
    </w:p>
    <w:p w14:paraId="20E48839" w14:textId="77777777" w:rsidR="009102DB" w:rsidRPr="00C37876" w:rsidRDefault="009102DB" w:rsidP="009102DB">
      <w:pPr>
        <w:spacing w:line="276" w:lineRule="auto"/>
        <w:jc w:val="both"/>
        <w:rPr>
          <w:sz w:val="24"/>
          <w:szCs w:val="22"/>
        </w:rPr>
      </w:pPr>
    </w:p>
    <w:p w14:paraId="7A4AAB6D" w14:textId="25201515" w:rsidR="009102DB" w:rsidRPr="00C37876" w:rsidRDefault="009102DB" w:rsidP="009102DB">
      <w:pPr>
        <w:spacing w:line="276" w:lineRule="auto"/>
        <w:jc w:val="both"/>
        <w:rPr>
          <w:sz w:val="24"/>
          <w:szCs w:val="22"/>
        </w:rPr>
      </w:pPr>
      <w:r w:rsidRPr="00C37876">
        <w:rPr>
          <w:b/>
          <w:sz w:val="24"/>
          <w:szCs w:val="22"/>
        </w:rPr>
        <w:t xml:space="preserve">Art. </w:t>
      </w:r>
      <w:r w:rsidR="00AA6AC5" w:rsidRPr="00C37876">
        <w:rPr>
          <w:b/>
          <w:sz w:val="24"/>
          <w:szCs w:val="22"/>
        </w:rPr>
        <w:t>6</w:t>
      </w:r>
      <w:r w:rsidRPr="00C37876">
        <w:rPr>
          <w:b/>
          <w:sz w:val="24"/>
          <w:szCs w:val="22"/>
        </w:rPr>
        <w:t>º</w:t>
      </w:r>
      <w:r w:rsidRPr="00C37876">
        <w:rPr>
          <w:sz w:val="24"/>
          <w:szCs w:val="22"/>
        </w:rPr>
        <w:t xml:space="preserve"> Esta Lei entra em vigor na data de sua publicação, com seus efeitos a contar do primeiro dia trabalhado do mês em que a presente lei for sancionada.</w:t>
      </w:r>
    </w:p>
    <w:p w14:paraId="4D2B8C2B" w14:textId="77777777" w:rsidR="006F4617" w:rsidRPr="00C37876" w:rsidRDefault="006F4617" w:rsidP="003E2951">
      <w:pPr>
        <w:spacing w:line="276" w:lineRule="auto"/>
        <w:ind w:firstLine="708"/>
        <w:jc w:val="both"/>
        <w:rPr>
          <w:sz w:val="24"/>
          <w:szCs w:val="22"/>
        </w:rPr>
      </w:pPr>
    </w:p>
    <w:p w14:paraId="2BB730DD" w14:textId="09EAA22E" w:rsidR="00280C98" w:rsidRPr="00C37876" w:rsidRDefault="00280C98" w:rsidP="003E2951">
      <w:pPr>
        <w:pStyle w:val="TextosemFormatao"/>
        <w:spacing w:line="276" w:lineRule="auto"/>
        <w:jc w:val="right"/>
        <w:rPr>
          <w:rFonts w:ascii="Times New Roman" w:hAnsi="Times New Roman"/>
          <w:sz w:val="24"/>
          <w:szCs w:val="22"/>
          <w:lang w:val="pt-BR"/>
        </w:rPr>
      </w:pPr>
      <w:r w:rsidRPr="00C37876">
        <w:rPr>
          <w:rFonts w:ascii="Times New Roman" w:hAnsi="Times New Roman"/>
          <w:sz w:val="24"/>
          <w:szCs w:val="22"/>
        </w:rPr>
        <w:t xml:space="preserve">Gabinete do Executivo Municipal, em </w:t>
      </w:r>
      <w:r w:rsidR="00C37876">
        <w:rPr>
          <w:rFonts w:ascii="Times New Roman" w:hAnsi="Times New Roman"/>
          <w:sz w:val="24"/>
          <w:szCs w:val="22"/>
          <w:lang w:val="pt-BR"/>
        </w:rPr>
        <w:t>19 de setembro de 2022.</w:t>
      </w:r>
    </w:p>
    <w:p w14:paraId="2DDA5F6F" w14:textId="322B6E52" w:rsidR="00280C98" w:rsidRDefault="00280C98" w:rsidP="003E2951">
      <w:pPr>
        <w:pStyle w:val="TextosemFormatao"/>
        <w:spacing w:line="276" w:lineRule="auto"/>
        <w:rPr>
          <w:rFonts w:ascii="Times New Roman" w:hAnsi="Times New Roman"/>
          <w:b/>
          <w:sz w:val="24"/>
          <w:szCs w:val="22"/>
          <w:lang w:val="pt-BR"/>
        </w:rPr>
      </w:pPr>
    </w:p>
    <w:p w14:paraId="4D10AA2D" w14:textId="5F0C6835" w:rsidR="00C37876" w:rsidRPr="00C37876" w:rsidRDefault="00C37876" w:rsidP="003E2951">
      <w:pPr>
        <w:pStyle w:val="TextosemFormatao"/>
        <w:spacing w:line="276" w:lineRule="auto"/>
        <w:rPr>
          <w:rFonts w:ascii="Times New Roman" w:hAnsi="Times New Roman"/>
          <w:b/>
          <w:sz w:val="24"/>
          <w:szCs w:val="22"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9E131E" wp14:editId="56936E4B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05890" cy="815340"/>
            <wp:effectExtent l="0" t="0" r="3810" b="381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85FC7" w14:textId="2EC1442C" w:rsidR="00D170A9" w:rsidRPr="00C37876" w:rsidRDefault="00D170A9" w:rsidP="003E2951">
      <w:pPr>
        <w:pStyle w:val="TextosemFormatao"/>
        <w:spacing w:line="276" w:lineRule="auto"/>
        <w:jc w:val="center"/>
        <w:rPr>
          <w:rFonts w:ascii="Times New Roman" w:hAnsi="Times New Roman"/>
          <w:b/>
          <w:sz w:val="24"/>
          <w:szCs w:val="22"/>
        </w:rPr>
      </w:pPr>
      <w:r w:rsidRPr="00C37876">
        <w:rPr>
          <w:rFonts w:ascii="Times New Roman" w:hAnsi="Times New Roman"/>
          <w:b/>
          <w:sz w:val="24"/>
          <w:szCs w:val="22"/>
        </w:rPr>
        <w:t>SILVANO DE PARIZ</w:t>
      </w:r>
    </w:p>
    <w:p w14:paraId="5D58532A" w14:textId="5FF1DF36" w:rsidR="00C37876" w:rsidRPr="00C37876" w:rsidRDefault="00D170A9" w:rsidP="00C93EFE">
      <w:pPr>
        <w:pStyle w:val="TextosemFormatao"/>
        <w:spacing w:line="276" w:lineRule="auto"/>
        <w:jc w:val="center"/>
        <w:rPr>
          <w:rFonts w:ascii="Times New Roman" w:hAnsi="Times New Roman"/>
          <w:sz w:val="24"/>
          <w:szCs w:val="22"/>
          <w:lang w:val="pt-BR"/>
        </w:rPr>
      </w:pPr>
      <w:r w:rsidRPr="00C37876">
        <w:rPr>
          <w:rFonts w:ascii="Times New Roman" w:hAnsi="Times New Roman"/>
          <w:sz w:val="24"/>
          <w:szCs w:val="22"/>
        </w:rPr>
        <w:t>Prefeito</w:t>
      </w:r>
      <w:r w:rsidR="003B1BFD" w:rsidRPr="00C37876">
        <w:rPr>
          <w:rFonts w:ascii="Times New Roman" w:hAnsi="Times New Roman"/>
          <w:sz w:val="24"/>
          <w:szCs w:val="22"/>
          <w:lang w:val="pt-BR"/>
        </w:rPr>
        <w:t xml:space="preserve"> Municipal de Quilombo</w:t>
      </w:r>
      <w:bookmarkStart w:id="1" w:name="_GoBack"/>
      <w:bookmarkEnd w:id="1"/>
    </w:p>
    <w:sectPr w:rsidR="00C37876" w:rsidRPr="00C37876" w:rsidSect="00C37876">
      <w:footerReference w:type="default" r:id="rId8"/>
      <w:pgSz w:w="11907" w:h="16840" w:code="9"/>
      <w:pgMar w:top="1134" w:right="1134" w:bottom="1134" w:left="1134" w:header="851" w:footer="1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ED9E8" w14:textId="77777777" w:rsidR="002C4A24" w:rsidRDefault="002C4A24">
      <w:r>
        <w:separator/>
      </w:r>
    </w:p>
  </w:endnote>
  <w:endnote w:type="continuationSeparator" w:id="0">
    <w:p w14:paraId="7255EA34" w14:textId="77777777" w:rsidR="002C4A24" w:rsidRDefault="002C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54FBE" w14:textId="77777777" w:rsidR="002C4A24" w:rsidRDefault="002C4A24">
      <w:r>
        <w:separator/>
      </w:r>
    </w:p>
  </w:footnote>
  <w:footnote w:type="continuationSeparator" w:id="0">
    <w:p w14:paraId="170682A8" w14:textId="77777777" w:rsidR="002C4A24" w:rsidRDefault="002C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9CB"/>
    <w:multiLevelType w:val="hybridMultilevel"/>
    <w:tmpl w:val="BD54EC3A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0BB0"/>
    <w:multiLevelType w:val="hybridMultilevel"/>
    <w:tmpl w:val="F84C2DD6"/>
    <w:lvl w:ilvl="0" w:tplc="D5BAE4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20AD2"/>
    <w:multiLevelType w:val="hybridMultilevel"/>
    <w:tmpl w:val="BB4CDF56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C7CE2"/>
    <w:multiLevelType w:val="hybridMultilevel"/>
    <w:tmpl w:val="84680966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E607A"/>
    <w:multiLevelType w:val="hybridMultilevel"/>
    <w:tmpl w:val="A798FB9C"/>
    <w:lvl w:ilvl="0" w:tplc="18F0FA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F67B2"/>
    <w:multiLevelType w:val="hybridMultilevel"/>
    <w:tmpl w:val="0DDAD180"/>
    <w:lvl w:ilvl="0" w:tplc="C456C2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7EAC"/>
    <w:multiLevelType w:val="hybridMultilevel"/>
    <w:tmpl w:val="5C386CAA"/>
    <w:lvl w:ilvl="0" w:tplc="58B8F9CE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927CE"/>
    <w:multiLevelType w:val="hybridMultilevel"/>
    <w:tmpl w:val="72604D9C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36A9E"/>
    <w:multiLevelType w:val="hybridMultilevel"/>
    <w:tmpl w:val="E7A65376"/>
    <w:lvl w:ilvl="0" w:tplc="3716AE2A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77A35"/>
    <w:multiLevelType w:val="hybridMultilevel"/>
    <w:tmpl w:val="808846EA"/>
    <w:lvl w:ilvl="0" w:tplc="F5EC29AE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86436"/>
    <w:multiLevelType w:val="hybridMultilevel"/>
    <w:tmpl w:val="A3C2D3E2"/>
    <w:lvl w:ilvl="0" w:tplc="FAD2E748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26579"/>
    <w:multiLevelType w:val="hybridMultilevel"/>
    <w:tmpl w:val="59BCDCAA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A545E"/>
    <w:multiLevelType w:val="hybridMultilevel"/>
    <w:tmpl w:val="78AAAB20"/>
    <w:lvl w:ilvl="0" w:tplc="8E140750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B6582"/>
    <w:multiLevelType w:val="hybridMultilevel"/>
    <w:tmpl w:val="10D89876"/>
    <w:lvl w:ilvl="0" w:tplc="6B621D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11FC8"/>
    <w:multiLevelType w:val="hybridMultilevel"/>
    <w:tmpl w:val="528C3996"/>
    <w:lvl w:ilvl="0" w:tplc="963040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B0594"/>
    <w:multiLevelType w:val="hybridMultilevel"/>
    <w:tmpl w:val="A1303D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1473"/>
    <w:multiLevelType w:val="hybridMultilevel"/>
    <w:tmpl w:val="D0EC84F6"/>
    <w:lvl w:ilvl="0" w:tplc="6D26D75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E4D82"/>
    <w:multiLevelType w:val="hybridMultilevel"/>
    <w:tmpl w:val="5130F5B4"/>
    <w:lvl w:ilvl="0" w:tplc="94C83F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827DD"/>
    <w:multiLevelType w:val="hybridMultilevel"/>
    <w:tmpl w:val="F40ABA02"/>
    <w:lvl w:ilvl="0" w:tplc="8E5A7418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A3B53"/>
    <w:multiLevelType w:val="hybridMultilevel"/>
    <w:tmpl w:val="ABE04EE6"/>
    <w:lvl w:ilvl="0" w:tplc="5E80B41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85A3A"/>
    <w:multiLevelType w:val="hybridMultilevel"/>
    <w:tmpl w:val="62B094C2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57E4F"/>
    <w:multiLevelType w:val="hybridMultilevel"/>
    <w:tmpl w:val="7408B7A6"/>
    <w:lvl w:ilvl="0" w:tplc="0F9C33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27A0C"/>
    <w:multiLevelType w:val="hybridMultilevel"/>
    <w:tmpl w:val="D862D23A"/>
    <w:lvl w:ilvl="0" w:tplc="27E859C2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C49B8"/>
    <w:multiLevelType w:val="hybridMultilevel"/>
    <w:tmpl w:val="E9BA0198"/>
    <w:lvl w:ilvl="0" w:tplc="7DB8906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965CB"/>
    <w:multiLevelType w:val="hybridMultilevel"/>
    <w:tmpl w:val="11402824"/>
    <w:lvl w:ilvl="0" w:tplc="4D260620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26AA0"/>
    <w:multiLevelType w:val="hybridMultilevel"/>
    <w:tmpl w:val="5C9067C8"/>
    <w:lvl w:ilvl="0" w:tplc="E2DE0A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B351F"/>
    <w:multiLevelType w:val="hybridMultilevel"/>
    <w:tmpl w:val="3F44A62E"/>
    <w:lvl w:ilvl="0" w:tplc="27E859C2">
      <w:start w:val="1"/>
      <w:numFmt w:val="upperRoman"/>
      <w:lvlText w:val="%1 -"/>
      <w:lvlJc w:val="left"/>
      <w:pPr>
        <w:ind w:left="14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>
    <w:nsid w:val="752F4B6F"/>
    <w:multiLevelType w:val="hybridMultilevel"/>
    <w:tmpl w:val="23BEA224"/>
    <w:lvl w:ilvl="0" w:tplc="B78C174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530A9"/>
    <w:multiLevelType w:val="hybridMultilevel"/>
    <w:tmpl w:val="F6C23988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4641C"/>
    <w:multiLevelType w:val="hybridMultilevel"/>
    <w:tmpl w:val="72407B78"/>
    <w:lvl w:ilvl="0" w:tplc="27E859C2">
      <w:start w:val="1"/>
      <w:numFmt w:val="upperRoman"/>
      <w:lvlText w:val="%1 -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26"/>
  </w:num>
  <w:num w:numId="3">
    <w:abstractNumId w:val="22"/>
  </w:num>
  <w:num w:numId="4">
    <w:abstractNumId w:val="24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2"/>
  </w:num>
  <w:num w:numId="11">
    <w:abstractNumId w:val="14"/>
  </w:num>
  <w:num w:numId="12">
    <w:abstractNumId w:val="3"/>
  </w:num>
  <w:num w:numId="13">
    <w:abstractNumId w:val="4"/>
  </w:num>
  <w:num w:numId="14">
    <w:abstractNumId w:val="20"/>
  </w:num>
  <w:num w:numId="15">
    <w:abstractNumId w:val="25"/>
  </w:num>
  <w:num w:numId="16">
    <w:abstractNumId w:val="0"/>
  </w:num>
  <w:num w:numId="17">
    <w:abstractNumId w:val="5"/>
  </w:num>
  <w:num w:numId="18">
    <w:abstractNumId w:val="28"/>
  </w:num>
  <w:num w:numId="19">
    <w:abstractNumId w:val="8"/>
  </w:num>
  <w:num w:numId="20">
    <w:abstractNumId w:val="9"/>
  </w:num>
  <w:num w:numId="21">
    <w:abstractNumId w:val="6"/>
  </w:num>
  <w:num w:numId="22">
    <w:abstractNumId w:val="19"/>
  </w:num>
  <w:num w:numId="23">
    <w:abstractNumId w:val="23"/>
  </w:num>
  <w:num w:numId="24">
    <w:abstractNumId w:val="18"/>
  </w:num>
  <w:num w:numId="25">
    <w:abstractNumId w:val="16"/>
  </w:num>
  <w:num w:numId="26">
    <w:abstractNumId w:val="1"/>
  </w:num>
  <w:num w:numId="27">
    <w:abstractNumId w:val="15"/>
  </w:num>
  <w:num w:numId="28">
    <w:abstractNumId w:val="12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241D9"/>
    <w:rsid w:val="00062E25"/>
    <w:rsid w:val="00073393"/>
    <w:rsid w:val="000B5B0F"/>
    <w:rsid w:val="000B6D35"/>
    <w:rsid w:val="000C3204"/>
    <w:rsid w:val="000C727F"/>
    <w:rsid w:val="000D6DF4"/>
    <w:rsid w:val="000E3916"/>
    <w:rsid w:val="000E6EDE"/>
    <w:rsid w:val="000F3583"/>
    <w:rsid w:val="001072F4"/>
    <w:rsid w:val="0011453F"/>
    <w:rsid w:val="001379A8"/>
    <w:rsid w:val="001406F5"/>
    <w:rsid w:val="00197840"/>
    <w:rsid w:val="001C523B"/>
    <w:rsid w:val="001E10AB"/>
    <w:rsid w:val="00203E1B"/>
    <w:rsid w:val="00214967"/>
    <w:rsid w:val="002363F3"/>
    <w:rsid w:val="00236F74"/>
    <w:rsid w:val="0023767D"/>
    <w:rsid w:val="00237BEE"/>
    <w:rsid w:val="002510B0"/>
    <w:rsid w:val="00273778"/>
    <w:rsid w:val="00280C98"/>
    <w:rsid w:val="00282953"/>
    <w:rsid w:val="00282F35"/>
    <w:rsid w:val="002A5740"/>
    <w:rsid w:val="002B1DF1"/>
    <w:rsid w:val="002C4A24"/>
    <w:rsid w:val="002F0F0A"/>
    <w:rsid w:val="002F60E0"/>
    <w:rsid w:val="003055D1"/>
    <w:rsid w:val="00320A2A"/>
    <w:rsid w:val="00322E0B"/>
    <w:rsid w:val="003269BB"/>
    <w:rsid w:val="0033267E"/>
    <w:rsid w:val="003327C8"/>
    <w:rsid w:val="0033556A"/>
    <w:rsid w:val="003379D2"/>
    <w:rsid w:val="0037197F"/>
    <w:rsid w:val="00385680"/>
    <w:rsid w:val="00397EDD"/>
    <w:rsid w:val="003B1BFD"/>
    <w:rsid w:val="003B4167"/>
    <w:rsid w:val="003B5F4A"/>
    <w:rsid w:val="003B7D29"/>
    <w:rsid w:val="003D2C1A"/>
    <w:rsid w:val="003D6DD2"/>
    <w:rsid w:val="003E2951"/>
    <w:rsid w:val="00411944"/>
    <w:rsid w:val="00422246"/>
    <w:rsid w:val="00431085"/>
    <w:rsid w:val="004312DB"/>
    <w:rsid w:val="00457B63"/>
    <w:rsid w:val="0046108B"/>
    <w:rsid w:val="00480B1D"/>
    <w:rsid w:val="00485BCF"/>
    <w:rsid w:val="00494C13"/>
    <w:rsid w:val="004A7EF5"/>
    <w:rsid w:val="004B225F"/>
    <w:rsid w:val="004C14F7"/>
    <w:rsid w:val="004C50F7"/>
    <w:rsid w:val="004E266A"/>
    <w:rsid w:val="004E35DF"/>
    <w:rsid w:val="00520D0F"/>
    <w:rsid w:val="00540001"/>
    <w:rsid w:val="00566CE5"/>
    <w:rsid w:val="005729AD"/>
    <w:rsid w:val="0057399E"/>
    <w:rsid w:val="005778E7"/>
    <w:rsid w:val="0058317C"/>
    <w:rsid w:val="00594B08"/>
    <w:rsid w:val="005B56A8"/>
    <w:rsid w:val="005D09B6"/>
    <w:rsid w:val="005D5F72"/>
    <w:rsid w:val="005E1CC1"/>
    <w:rsid w:val="005F6E25"/>
    <w:rsid w:val="00633F9F"/>
    <w:rsid w:val="00636305"/>
    <w:rsid w:val="00657268"/>
    <w:rsid w:val="00671F7E"/>
    <w:rsid w:val="00681AEC"/>
    <w:rsid w:val="00694958"/>
    <w:rsid w:val="006A69DC"/>
    <w:rsid w:val="006C3528"/>
    <w:rsid w:val="006D15F6"/>
    <w:rsid w:val="006F4617"/>
    <w:rsid w:val="00710924"/>
    <w:rsid w:val="00716FE5"/>
    <w:rsid w:val="007350DA"/>
    <w:rsid w:val="00736838"/>
    <w:rsid w:val="00755B6B"/>
    <w:rsid w:val="007615A1"/>
    <w:rsid w:val="007736ED"/>
    <w:rsid w:val="007A7699"/>
    <w:rsid w:val="007A7949"/>
    <w:rsid w:val="007B32D7"/>
    <w:rsid w:val="007C7C59"/>
    <w:rsid w:val="007D09E0"/>
    <w:rsid w:val="007D113C"/>
    <w:rsid w:val="007E6C46"/>
    <w:rsid w:val="007F268E"/>
    <w:rsid w:val="007F3E0D"/>
    <w:rsid w:val="00801089"/>
    <w:rsid w:val="00814227"/>
    <w:rsid w:val="0082258C"/>
    <w:rsid w:val="00824F1B"/>
    <w:rsid w:val="008737BA"/>
    <w:rsid w:val="008740F0"/>
    <w:rsid w:val="0088014E"/>
    <w:rsid w:val="00891D77"/>
    <w:rsid w:val="008A3269"/>
    <w:rsid w:val="008B5B7C"/>
    <w:rsid w:val="008C6465"/>
    <w:rsid w:val="008D757D"/>
    <w:rsid w:val="008F06A5"/>
    <w:rsid w:val="008F0F4F"/>
    <w:rsid w:val="008F10DB"/>
    <w:rsid w:val="009102DB"/>
    <w:rsid w:val="00920908"/>
    <w:rsid w:val="00924009"/>
    <w:rsid w:val="00942334"/>
    <w:rsid w:val="0096747D"/>
    <w:rsid w:val="00984842"/>
    <w:rsid w:val="0099642B"/>
    <w:rsid w:val="009A5623"/>
    <w:rsid w:val="009C4A9C"/>
    <w:rsid w:val="00A0035D"/>
    <w:rsid w:val="00A0562B"/>
    <w:rsid w:val="00A22874"/>
    <w:rsid w:val="00A24F1D"/>
    <w:rsid w:val="00A26810"/>
    <w:rsid w:val="00A44484"/>
    <w:rsid w:val="00A51C64"/>
    <w:rsid w:val="00A52ED0"/>
    <w:rsid w:val="00A55AE1"/>
    <w:rsid w:val="00A604E4"/>
    <w:rsid w:val="00A84F5A"/>
    <w:rsid w:val="00A919E2"/>
    <w:rsid w:val="00A945CA"/>
    <w:rsid w:val="00AA42D5"/>
    <w:rsid w:val="00AA6AC5"/>
    <w:rsid w:val="00AB3D85"/>
    <w:rsid w:val="00AB6A78"/>
    <w:rsid w:val="00AE79B6"/>
    <w:rsid w:val="00B014BB"/>
    <w:rsid w:val="00B15BC2"/>
    <w:rsid w:val="00B21F0D"/>
    <w:rsid w:val="00B26687"/>
    <w:rsid w:val="00B66618"/>
    <w:rsid w:val="00B91F91"/>
    <w:rsid w:val="00B941F3"/>
    <w:rsid w:val="00B94BE6"/>
    <w:rsid w:val="00BB6B2A"/>
    <w:rsid w:val="00BC72E5"/>
    <w:rsid w:val="00C37876"/>
    <w:rsid w:val="00C42DCF"/>
    <w:rsid w:val="00C56E13"/>
    <w:rsid w:val="00C731C4"/>
    <w:rsid w:val="00C92508"/>
    <w:rsid w:val="00C93EFE"/>
    <w:rsid w:val="00CA42EE"/>
    <w:rsid w:val="00CB7C18"/>
    <w:rsid w:val="00CD4FFA"/>
    <w:rsid w:val="00CE225D"/>
    <w:rsid w:val="00D01B89"/>
    <w:rsid w:val="00D030A4"/>
    <w:rsid w:val="00D170A9"/>
    <w:rsid w:val="00D43ECE"/>
    <w:rsid w:val="00D471C6"/>
    <w:rsid w:val="00D6156D"/>
    <w:rsid w:val="00D820D6"/>
    <w:rsid w:val="00DA5C8E"/>
    <w:rsid w:val="00DB191C"/>
    <w:rsid w:val="00DB45B3"/>
    <w:rsid w:val="00DC714A"/>
    <w:rsid w:val="00DC7EA8"/>
    <w:rsid w:val="00DD2ACB"/>
    <w:rsid w:val="00E01556"/>
    <w:rsid w:val="00E33751"/>
    <w:rsid w:val="00E34B56"/>
    <w:rsid w:val="00E46CC8"/>
    <w:rsid w:val="00E83623"/>
    <w:rsid w:val="00E86A7F"/>
    <w:rsid w:val="00E87BCB"/>
    <w:rsid w:val="00E96AC2"/>
    <w:rsid w:val="00EA2271"/>
    <w:rsid w:val="00EA5622"/>
    <w:rsid w:val="00EA7C1B"/>
    <w:rsid w:val="00EF13F8"/>
    <w:rsid w:val="00EF150A"/>
    <w:rsid w:val="00F03BDA"/>
    <w:rsid w:val="00F043D4"/>
    <w:rsid w:val="00F11581"/>
    <w:rsid w:val="00F30831"/>
    <w:rsid w:val="00F97FEE"/>
    <w:rsid w:val="00FB2251"/>
    <w:rsid w:val="00FC0E5C"/>
    <w:rsid w:val="00FD0DA0"/>
    <w:rsid w:val="00FD4740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617"/>
    <w:pPr>
      <w:ind w:left="720"/>
      <w:contextualSpacing/>
    </w:pPr>
  </w:style>
  <w:style w:type="table" w:styleId="Tabelacomgrade">
    <w:name w:val="Table Grid"/>
    <w:basedOn w:val="Tabelanormal"/>
    <w:uiPriority w:val="39"/>
    <w:rsid w:val="00B9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978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84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840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8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840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ADM03</cp:lastModifiedBy>
  <cp:revision>17</cp:revision>
  <cp:lastPrinted>2022-09-19T12:53:00Z</cp:lastPrinted>
  <dcterms:created xsi:type="dcterms:W3CDTF">2022-06-01T10:57:00Z</dcterms:created>
  <dcterms:modified xsi:type="dcterms:W3CDTF">2022-09-19T12:54:00Z</dcterms:modified>
</cp:coreProperties>
</file>