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68" w:rsidRPr="00A71D5C" w:rsidRDefault="00A71D5C" w:rsidP="00A71D5C">
      <w:pPr>
        <w:spacing w:after="0" w:line="360" w:lineRule="auto"/>
        <w:ind w:firstLine="0"/>
        <w:rPr>
          <w:rFonts w:ascii="Times New Roman" w:hAnsi="Times New Roman" w:cs="Times New Roman"/>
        </w:rPr>
      </w:pPr>
      <w:r>
        <w:rPr>
          <w:rFonts w:ascii="Times New Roman" w:eastAsia="Times New Roman" w:hAnsi="Times New Roman" w:cs="Times New Roman"/>
          <w:b/>
        </w:rPr>
        <w:t>LEI Nº 2.995</w:t>
      </w:r>
      <w:r w:rsidR="001B7758" w:rsidRPr="003D5DD3">
        <w:rPr>
          <w:rFonts w:ascii="Times New Roman" w:eastAsia="Times New Roman" w:hAnsi="Times New Roman" w:cs="Times New Roman"/>
          <w:b/>
        </w:rPr>
        <w:t>/202</w:t>
      </w:r>
      <w:r w:rsidR="00C109AD">
        <w:rPr>
          <w:rFonts w:ascii="Times New Roman" w:eastAsia="Times New Roman" w:hAnsi="Times New Roman" w:cs="Times New Roman"/>
          <w:b/>
        </w:rPr>
        <w:t>2</w:t>
      </w:r>
      <w:r>
        <w:rPr>
          <w:rFonts w:ascii="Times New Roman" w:eastAsia="Times New Roman" w:hAnsi="Times New Roman" w:cs="Times New Roman"/>
          <w:b/>
        </w:rPr>
        <w:t xml:space="preserve"> –</w:t>
      </w:r>
      <w:r w:rsidR="001B7758" w:rsidRPr="003D5DD3">
        <w:rPr>
          <w:rFonts w:ascii="Times New Roman" w:eastAsia="Times New Roman" w:hAnsi="Times New Roman" w:cs="Times New Roman"/>
          <w:b/>
        </w:rPr>
        <w:t xml:space="preserve"> </w:t>
      </w:r>
      <w:r>
        <w:rPr>
          <w:rFonts w:ascii="Times New Roman" w:eastAsia="Times New Roman" w:hAnsi="Times New Roman" w:cs="Times New Roman"/>
          <w:b/>
        </w:rPr>
        <w:t>DE 21 DE JUNHO DE 2022.</w:t>
      </w:r>
    </w:p>
    <w:p w:rsidR="00131E3D" w:rsidRPr="003D5DD3" w:rsidRDefault="00131E3D" w:rsidP="00E91884">
      <w:pPr>
        <w:spacing w:after="0" w:line="360" w:lineRule="auto"/>
        <w:ind w:left="-5" w:hanging="10"/>
        <w:rPr>
          <w:rFonts w:ascii="Times New Roman" w:hAnsi="Times New Roman" w:cs="Times New Roman"/>
        </w:rPr>
      </w:pPr>
    </w:p>
    <w:p w:rsidR="000D6568" w:rsidRPr="003D5DD3" w:rsidRDefault="00763EB5" w:rsidP="00E91884">
      <w:pPr>
        <w:spacing w:after="0" w:line="360" w:lineRule="auto"/>
        <w:ind w:left="3969" w:firstLine="0"/>
        <w:rPr>
          <w:rFonts w:ascii="Times New Roman" w:eastAsia="Times New Roman" w:hAnsi="Times New Roman" w:cs="Times New Roman"/>
          <w:b/>
        </w:rPr>
      </w:pPr>
      <w:r w:rsidRPr="00763EB5">
        <w:rPr>
          <w:rFonts w:ascii="Times New Roman" w:eastAsia="Times New Roman" w:hAnsi="Times New Roman" w:cs="Times New Roman"/>
          <w:b/>
        </w:rPr>
        <w:t xml:space="preserve">DISPÕE SOBRE O RECEBIMENTO DE PATROCÍNIO </w:t>
      </w:r>
      <w:r w:rsidR="00C109AD">
        <w:rPr>
          <w:rFonts w:ascii="Times New Roman" w:eastAsia="Times New Roman" w:hAnsi="Times New Roman" w:cs="Times New Roman"/>
          <w:b/>
        </w:rPr>
        <w:t xml:space="preserve">AOS </w:t>
      </w:r>
      <w:r w:rsidRPr="00763EB5">
        <w:rPr>
          <w:rFonts w:ascii="Times New Roman" w:eastAsia="Times New Roman" w:hAnsi="Times New Roman" w:cs="Times New Roman"/>
          <w:b/>
        </w:rPr>
        <w:t>EVENTOS REALIZADOS PELO MUNICÍPIO DE</w:t>
      </w:r>
      <w:r>
        <w:rPr>
          <w:rFonts w:ascii="Times New Roman" w:eastAsia="Times New Roman" w:hAnsi="Times New Roman" w:cs="Times New Roman"/>
          <w:b/>
        </w:rPr>
        <w:t xml:space="preserve"> QUILOMBO</w:t>
      </w:r>
      <w:r w:rsidRPr="00763EB5">
        <w:rPr>
          <w:rFonts w:ascii="Times New Roman" w:eastAsia="Times New Roman" w:hAnsi="Times New Roman" w:cs="Times New Roman"/>
          <w:b/>
        </w:rPr>
        <w:t>,</w:t>
      </w:r>
      <w:r w:rsidRPr="003D5DD3">
        <w:rPr>
          <w:rFonts w:ascii="Times New Roman" w:eastAsia="Times New Roman" w:hAnsi="Times New Roman" w:cs="Times New Roman"/>
          <w:b/>
        </w:rPr>
        <w:t xml:space="preserve"> E ADOTA OUTRAS PROVIDÊNCIAS.</w:t>
      </w:r>
    </w:p>
    <w:p w:rsidR="00DD0398" w:rsidRPr="003D5DD3" w:rsidRDefault="00DD0398" w:rsidP="00E91884">
      <w:pPr>
        <w:spacing w:after="0" w:line="360" w:lineRule="auto"/>
        <w:ind w:left="10" w:right="-2" w:hanging="10"/>
        <w:jc w:val="right"/>
        <w:rPr>
          <w:rFonts w:ascii="Times New Roman" w:eastAsia="Times New Roman" w:hAnsi="Times New Roman" w:cs="Times New Roman"/>
          <w:b/>
        </w:rPr>
      </w:pPr>
    </w:p>
    <w:p w:rsidR="00DD0398" w:rsidRPr="003D5DD3" w:rsidRDefault="00DD0398" w:rsidP="00110B7D">
      <w:pPr>
        <w:spacing w:after="0" w:line="360" w:lineRule="auto"/>
        <w:ind w:right="-2" w:firstLine="0"/>
        <w:rPr>
          <w:rFonts w:ascii="Times New Roman" w:hAnsi="Times New Roman" w:cs="Times New Roman"/>
        </w:rPr>
      </w:pPr>
    </w:p>
    <w:p w:rsidR="00DD0398" w:rsidRPr="003D5DD3" w:rsidRDefault="00DD0398" w:rsidP="00E91884">
      <w:pPr>
        <w:spacing w:after="0" w:line="360" w:lineRule="auto"/>
        <w:ind w:left="10" w:right="-2" w:hanging="10"/>
        <w:jc w:val="right"/>
        <w:rPr>
          <w:rFonts w:ascii="Times New Roman" w:hAnsi="Times New Roman" w:cs="Times New Roman"/>
        </w:rPr>
      </w:pPr>
    </w:p>
    <w:p w:rsidR="000D6568" w:rsidRDefault="001B7758" w:rsidP="00E91884">
      <w:pPr>
        <w:spacing w:after="0" w:line="360" w:lineRule="auto"/>
        <w:ind w:left="-5" w:hanging="10"/>
        <w:rPr>
          <w:rFonts w:ascii="Times New Roman" w:eastAsia="Times New Roman" w:hAnsi="Times New Roman" w:cs="Times New Roman"/>
        </w:rPr>
      </w:pPr>
      <w:r w:rsidRPr="003D5DD3">
        <w:rPr>
          <w:rFonts w:ascii="Times New Roman" w:eastAsia="Times New Roman" w:hAnsi="Times New Roman" w:cs="Times New Roman"/>
          <w:b/>
        </w:rPr>
        <w:t>SILVANO DE PARIZ</w:t>
      </w:r>
      <w:r w:rsidRPr="003D5DD3">
        <w:rPr>
          <w:rFonts w:ascii="Times New Roman" w:eastAsia="Times New Roman" w:hAnsi="Times New Roman" w:cs="Times New Roman"/>
        </w:rPr>
        <w:t xml:space="preserve">, Prefeito Municipal de Quilombo, Estado de Santa Catarina, no uso de suas atribuições legais, </w:t>
      </w:r>
      <w:r w:rsidRPr="003D5DD3">
        <w:rPr>
          <w:rFonts w:ascii="Times New Roman" w:eastAsia="Times New Roman" w:hAnsi="Times New Roman" w:cs="Times New Roman"/>
          <w:b/>
        </w:rPr>
        <w:t>FAZ SABER</w:t>
      </w:r>
      <w:r w:rsidRPr="003D5DD3">
        <w:rPr>
          <w:rFonts w:ascii="Times New Roman" w:eastAsia="Times New Roman" w:hAnsi="Times New Roman" w:cs="Times New Roman"/>
        </w:rPr>
        <w:t>, a todos os habitantes do Município de Quilombo, que o Legislativo Municipal aprovou e eu sanciono a seguinte Lei:</w:t>
      </w:r>
    </w:p>
    <w:p w:rsidR="00763EB5" w:rsidRPr="003D5DD3" w:rsidRDefault="00763EB5" w:rsidP="00E91884">
      <w:pPr>
        <w:spacing w:after="0" w:line="360" w:lineRule="auto"/>
        <w:ind w:left="-5" w:hanging="10"/>
        <w:rPr>
          <w:rFonts w:ascii="Times New Roman" w:eastAsia="Times New Roman" w:hAnsi="Times New Roman" w:cs="Times New Roman"/>
        </w:rPr>
      </w:pPr>
    </w:p>
    <w:p w:rsidR="00E91884" w:rsidRPr="003D5DD3" w:rsidRDefault="00E91884" w:rsidP="00E91884">
      <w:pPr>
        <w:spacing w:after="0" w:line="360" w:lineRule="auto"/>
        <w:ind w:left="-5" w:hanging="10"/>
        <w:rPr>
          <w:rFonts w:ascii="Times New Roman" w:hAnsi="Times New Roman" w:cs="Times New Roman"/>
        </w:rPr>
      </w:pPr>
    </w:p>
    <w:p w:rsidR="003710BC" w:rsidRDefault="003710BC" w:rsidP="003710BC">
      <w:pPr>
        <w:spacing w:after="0" w:line="360" w:lineRule="auto"/>
        <w:ind w:left="-5" w:hanging="10"/>
        <w:rPr>
          <w:rFonts w:ascii="Times New Roman" w:eastAsia="Times New Roman" w:hAnsi="Times New Roman" w:cs="Times New Roman"/>
        </w:rPr>
      </w:pPr>
      <w:r w:rsidRPr="003D5DD3">
        <w:rPr>
          <w:rFonts w:ascii="Times New Roman" w:eastAsia="Times New Roman" w:hAnsi="Times New Roman" w:cs="Times New Roman"/>
          <w:b/>
        </w:rPr>
        <w:t>Art. 1º</w:t>
      </w:r>
      <w:r w:rsidRPr="003D5DD3">
        <w:rPr>
          <w:rFonts w:ascii="Times New Roman" w:eastAsia="Times New Roman" w:hAnsi="Times New Roman" w:cs="Times New Roman"/>
        </w:rPr>
        <w:t xml:space="preserve"> </w:t>
      </w:r>
      <w:r w:rsidR="00763EB5" w:rsidRPr="00763EB5">
        <w:rPr>
          <w:rFonts w:ascii="Times New Roman" w:eastAsia="Times New Roman" w:hAnsi="Times New Roman" w:cs="Times New Roman"/>
        </w:rPr>
        <w:t>O patrocínio a eventos esportivos de interesse público do Município e que venham a gerar desenvolvimento socioeconômico será regulado por esta Lei.</w:t>
      </w:r>
    </w:p>
    <w:p w:rsidR="005513A6" w:rsidRDefault="005513A6" w:rsidP="003710BC">
      <w:pPr>
        <w:spacing w:after="0" w:line="360" w:lineRule="auto"/>
        <w:ind w:left="-5" w:hanging="10"/>
        <w:rPr>
          <w:rFonts w:ascii="Times New Roman" w:eastAsia="Times New Roman" w:hAnsi="Times New Roman" w:cs="Times New Roman"/>
        </w:rPr>
      </w:pPr>
    </w:p>
    <w:p w:rsidR="005513A6" w:rsidRPr="005513A6" w:rsidRDefault="003710BC" w:rsidP="005513A6">
      <w:pPr>
        <w:spacing w:after="0" w:line="360" w:lineRule="auto"/>
        <w:ind w:left="-5" w:hanging="10"/>
        <w:rPr>
          <w:rFonts w:ascii="Times New Roman" w:eastAsia="Times New Roman" w:hAnsi="Times New Roman" w:cs="Times New Roman"/>
        </w:rPr>
      </w:pPr>
      <w:r w:rsidRPr="003D5DD3">
        <w:rPr>
          <w:rFonts w:ascii="Times New Roman" w:eastAsia="Times New Roman" w:hAnsi="Times New Roman" w:cs="Times New Roman"/>
          <w:b/>
        </w:rPr>
        <w:t>Art. 2º</w:t>
      </w:r>
      <w:r w:rsidRPr="003D5DD3">
        <w:rPr>
          <w:rFonts w:ascii="Times New Roman" w:eastAsia="Times New Roman" w:hAnsi="Times New Roman" w:cs="Times New Roman"/>
        </w:rPr>
        <w:t xml:space="preserve"> </w:t>
      </w:r>
      <w:r w:rsidR="005513A6" w:rsidRPr="005513A6">
        <w:rPr>
          <w:rFonts w:ascii="Times New Roman" w:eastAsia="Times New Roman" w:hAnsi="Times New Roman" w:cs="Times New Roman"/>
        </w:rPr>
        <w:t>Para os fins do disposto nesta Lei, considera-se patrocínio toda a transferência gratuita, em caráter definitivo, ao requerente, de recurso para a realização do evento</w:t>
      </w:r>
      <w:r w:rsidR="001C2EB3">
        <w:rPr>
          <w:rFonts w:ascii="Times New Roman" w:eastAsia="Times New Roman" w:hAnsi="Times New Roman" w:cs="Times New Roman"/>
        </w:rPr>
        <w:t>, mediante repasse financeiro de valores ou doação de bens móveis ou imóveis.</w:t>
      </w:r>
    </w:p>
    <w:p w:rsidR="00170398" w:rsidRDefault="00170398" w:rsidP="005513A6">
      <w:pPr>
        <w:spacing w:after="0" w:line="360" w:lineRule="auto"/>
        <w:ind w:left="-5" w:hanging="10"/>
        <w:rPr>
          <w:rFonts w:ascii="Times New Roman" w:eastAsia="Times New Roman" w:hAnsi="Times New Roman" w:cs="Times New Roman"/>
        </w:rPr>
      </w:pPr>
    </w:p>
    <w:p w:rsidR="00170398" w:rsidRPr="005513A6" w:rsidRDefault="00170398" w:rsidP="005513A6">
      <w:pPr>
        <w:spacing w:after="0" w:line="360" w:lineRule="auto"/>
        <w:ind w:left="-5" w:hanging="10"/>
        <w:rPr>
          <w:rFonts w:ascii="Times New Roman" w:eastAsia="Times New Roman" w:hAnsi="Times New Roman" w:cs="Times New Roman"/>
        </w:rPr>
      </w:pPr>
      <w:r w:rsidRPr="003D5DD3">
        <w:rPr>
          <w:rFonts w:ascii="Times New Roman" w:eastAsia="Times New Roman" w:hAnsi="Times New Roman" w:cs="Times New Roman"/>
          <w:b/>
        </w:rPr>
        <w:t xml:space="preserve">Art. </w:t>
      </w:r>
      <w:r w:rsidR="001C2EB3">
        <w:rPr>
          <w:rFonts w:ascii="Times New Roman" w:eastAsia="Times New Roman" w:hAnsi="Times New Roman" w:cs="Times New Roman"/>
          <w:b/>
        </w:rPr>
        <w:t>3</w:t>
      </w:r>
      <w:r w:rsidRPr="003D5DD3">
        <w:rPr>
          <w:rFonts w:ascii="Times New Roman" w:eastAsia="Times New Roman" w:hAnsi="Times New Roman" w:cs="Times New Roman"/>
          <w:b/>
        </w:rPr>
        <w:t>º</w:t>
      </w:r>
      <w:r w:rsidRPr="003D5DD3">
        <w:rPr>
          <w:rFonts w:ascii="Times New Roman" w:eastAsia="Times New Roman" w:hAnsi="Times New Roman" w:cs="Times New Roman"/>
        </w:rPr>
        <w:t xml:space="preserve"> </w:t>
      </w:r>
      <w:r w:rsidRPr="009B7C8A">
        <w:rPr>
          <w:rFonts w:ascii="Times New Roman" w:eastAsia="Times New Roman" w:hAnsi="Times New Roman" w:cs="Times New Roman"/>
        </w:rPr>
        <w:t xml:space="preserve">Os eventos realizados pelo Município, através da administração direta, indireta, autarquias e fundações, poderão receber patrocínio de pessoas </w:t>
      </w:r>
      <w:r w:rsidR="00D710AF">
        <w:rPr>
          <w:rFonts w:ascii="Times New Roman" w:eastAsia="Times New Roman" w:hAnsi="Times New Roman" w:cs="Times New Roman"/>
        </w:rPr>
        <w:t xml:space="preserve">físicas ou </w:t>
      </w:r>
      <w:r w:rsidRPr="009B7C8A">
        <w:rPr>
          <w:rFonts w:ascii="Times New Roman" w:eastAsia="Times New Roman" w:hAnsi="Times New Roman" w:cs="Times New Roman"/>
        </w:rPr>
        <w:t>jurídicas de direito privado, com ou sem fins lucrativos</w:t>
      </w:r>
    </w:p>
    <w:p w:rsidR="005513A6" w:rsidRPr="003D5DD3" w:rsidRDefault="005513A6" w:rsidP="003710BC">
      <w:pPr>
        <w:spacing w:after="0" w:line="360" w:lineRule="auto"/>
        <w:ind w:left="-5" w:hanging="10"/>
        <w:rPr>
          <w:rFonts w:ascii="Times New Roman" w:eastAsia="Times New Roman" w:hAnsi="Times New Roman" w:cs="Times New Roman"/>
        </w:rPr>
      </w:pPr>
    </w:p>
    <w:p w:rsidR="005513A6" w:rsidRPr="005513A6" w:rsidRDefault="003710BC" w:rsidP="005513A6">
      <w:pPr>
        <w:spacing w:after="0" w:line="360" w:lineRule="auto"/>
        <w:ind w:left="-5" w:hanging="10"/>
        <w:rPr>
          <w:rFonts w:ascii="Times New Roman" w:eastAsia="Times New Roman" w:hAnsi="Times New Roman" w:cs="Times New Roman"/>
        </w:rPr>
      </w:pPr>
      <w:r w:rsidRPr="003D5DD3">
        <w:rPr>
          <w:rFonts w:ascii="Times New Roman" w:eastAsia="Times New Roman" w:hAnsi="Times New Roman" w:cs="Times New Roman"/>
          <w:b/>
        </w:rPr>
        <w:t xml:space="preserve">Art. </w:t>
      </w:r>
      <w:r w:rsidR="001C2EB3">
        <w:rPr>
          <w:rFonts w:ascii="Times New Roman" w:eastAsia="Times New Roman" w:hAnsi="Times New Roman" w:cs="Times New Roman"/>
          <w:b/>
        </w:rPr>
        <w:t>4</w:t>
      </w:r>
      <w:r w:rsidRPr="003D5DD3">
        <w:rPr>
          <w:rFonts w:ascii="Times New Roman" w:eastAsia="Times New Roman" w:hAnsi="Times New Roman" w:cs="Times New Roman"/>
          <w:b/>
        </w:rPr>
        <w:t>º</w:t>
      </w:r>
      <w:r w:rsidRPr="003D5DD3">
        <w:rPr>
          <w:rFonts w:ascii="Times New Roman" w:eastAsia="Times New Roman" w:hAnsi="Times New Roman" w:cs="Times New Roman"/>
        </w:rPr>
        <w:t xml:space="preserve"> </w:t>
      </w:r>
      <w:r w:rsidR="005513A6" w:rsidRPr="005513A6">
        <w:rPr>
          <w:rFonts w:ascii="Times New Roman" w:eastAsia="Times New Roman" w:hAnsi="Times New Roman" w:cs="Times New Roman"/>
        </w:rPr>
        <w:t xml:space="preserve">A entidade interessada na </w:t>
      </w:r>
      <w:r w:rsidR="00C109AD">
        <w:rPr>
          <w:rFonts w:ascii="Times New Roman" w:eastAsia="Times New Roman" w:hAnsi="Times New Roman" w:cs="Times New Roman"/>
        </w:rPr>
        <w:t>doação</w:t>
      </w:r>
      <w:r w:rsidR="005513A6" w:rsidRPr="005513A6">
        <w:rPr>
          <w:rFonts w:ascii="Times New Roman" w:eastAsia="Times New Roman" w:hAnsi="Times New Roman" w:cs="Times New Roman"/>
        </w:rPr>
        <w:t xml:space="preserve"> de patrocínio </w:t>
      </w:r>
      <w:r w:rsidR="00C109AD">
        <w:rPr>
          <w:rFonts w:ascii="Times New Roman" w:eastAsia="Times New Roman" w:hAnsi="Times New Roman" w:cs="Times New Roman"/>
        </w:rPr>
        <w:t>ao</w:t>
      </w:r>
      <w:r w:rsidR="005513A6" w:rsidRPr="005513A6">
        <w:rPr>
          <w:rFonts w:ascii="Times New Roman" w:eastAsia="Times New Roman" w:hAnsi="Times New Roman" w:cs="Times New Roman"/>
        </w:rPr>
        <w:t xml:space="preserve"> Município deverá protocolar o pedido, junto ao Protocolo Geral, mediante a apresentação dos seguintes documentos:</w:t>
      </w:r>
    </w:p>
    <w:p w:rsidR="005513A6" w:rsidRPr="005513A6" w:rsidRDefault="005513A6" w:rsidP="005513A6">
      <w:pPr>
        <w:spacing w:after="0" w:line="360" w:lineRule="auto"/>
        <w:ind w:left="-5" w:hanging="10"/>
        <w:rPr>
          <w:rFonts w:ascii="Times New Roman" w:eastAsia="Times New Roman" w:hAnsi="Times New Roman" w:cs="Times New Roman"/>
        </w:rPr>
      </w:pPr>
      <w:r w:rsidRPr="005513A6">
        <w:rPr>
          <w:rFonts w:ascii="Times New Roman" w:eastAsia="Times New Roman" w:hAnsi="Times New Roman" w:cs="Times New Roman"/>
        </w:rPr>
        <w:t>I - certidão do registro da entidade no Cartório de Registro Civil de Pessoas Jurídicas ou na Junta Comercial do Estado;</w:t>
      </w:r>
    </w:p>
    <w:p w:rsidR="005513A6" w:rsidRPr="005513A6" w:rsidRDefault="005513A6" w:rsidP="005513A6">
      <w:pPr>
        <w:spacing w:after="0" w:line="360" w:lineRule="auto"/>
        <w:ind w:left="-5" w:hanging="10"/>
        <w:rPr>
          <w:rFonts w:ascii="Times New Roman" w:eastAsia="Times New Roman" w:hAnsi="Times New Roman" w:cs="Times New Roman"/>
        </w:rPr>
      </w:pPr>
      <w:r w:rsidRPr="005513A6">
        <w:rPr>
          <w:rFonts w:ascii="Times New Roman" w:eastAsia="Times New Roman" w:hAnsi="Times New Roman" w:cs="Times New Roman"/>
        </w:rPr>
        <w:t>II - ata ou outro documento formal de designação da diretoria em exercício;</w:t>
      </w:r>
    </w:p>
    <w:p w:rsidR="005513A6" w:rsidRPr="005513A6" w:rsidRDefault="005513A6" w:rsidP="005513A6">
      <w:pPr>
        <w:spacing w:after="0" w:line="360" w:lineRule="auto"/>
        <w:ind w:left="-5" w:hanging="10"/>
        <w:rPr>
          <w:rFonts w:ascii="Times New Roman" w:eastAsia="Times New Roman" w:hAnsi="Times New Roman" w:cs="Times New Roman"/>
        </w:rPr>
      </w:pPr>
      <w:r w:rsidRPr="005513A6">
        <w:rPr>
          <w:rFonts w:ascii="Times New Roman" w:eastAsia="Times New Roman" w:hAnsi="Times New Roman" w:cs="Times New Roman"/>
        </w:rPr>
        <w:t>III - cópia do estatuto</w:t>
      </w:r>
      <w:r w:rsidR="00170398">
        <w:rPr>
          <w:rFonts w:ascii="Times New Roman" w:eastAsia="Times New Roman" w:hAnsi="Times New Roman" w:cs="Times New Roman"/>
        </w:rPr>
        <w:t xml:space="preserve"> </w:t>
      </w:r>
      <w:r w:rsidRPr="005513A6">
        <w:rPr>
          <w:rFonts w:ascii="Times New Roman" w:eastAsia="Times New Roman" w:hAnsi="Times New Roman" w:cs="Times New Roman"/>
        </w:rPr>
        <w:t>da entidade;</w:t>
      </w:r>
    </w:p>
    <w:p w:rsidR="005513A6" w:rsidRPr="005513A6" w:rsidRDefault="001C2EB3" w:rsidP="005513A6">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rPr>
        <w:t>I</w:t>
      </w:r>
      <w:r w:rsidR="005513A6" w:rsidRPr="005513A6">
        <w:rPr>
          <w:rFonts w:ascii="Times New Roman" w:eastAsia="Times New Roman" w:hAnsi="Times New Roman" w:cs="Times New Roman"/>
        </w:rPr>
        <w:t>V - prova da regularidade fiscal perante às Fazendas Federal, Estadual e Municipal, mediante a apresentação das respectivas certidões;</w:t>
      </w:r>
    </w:p>
    <w:p w:rsidR="005513A6" w:rsidRPr="005513A6" w:rsidRDefault="005513A6" w:rsidP="005513A6">
      <w:pPr>
        <w:spacing w:after="0" w:line="360" w:lineRule="auto"/>
        <w:ind w:left="-5" w:hanging="10"/>
        <w:rPr>
          <w:rFonts w:ascii="Times New Roman" w:eastAsia="Times New Roman" w:hAnsi="Times New Roman" w:cs="Times New Roman"/>
        </w:rPr>
      </w:pPr>
      <w:r w:rsidRPr="005513A6">
        <w:rPr>
          <w:rFonts w:ascii="Times New Roman" w:eastAsia="Times New Roman" w:hAnsi="Times New Roman" w:cs="Times New Roman"/>
        </w:rPr>
        <w:t>V - certidão negativa de débito junto ao Instituto Nacional de Seguridade Social - INSS;</w:t>
      </w:r>
    </w:p>
    <w:p w:rsidR="005513A6" w:rsidRPr="005513A6" w:rsidRDefault="001C2EB3" w:rsidP="005513A6">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rPr>
        <w:t>V</w:t>
      </w:r>
      <w:r w:rsidR="005513A6" w:rsidRPr="005513A6">
        <w:rPr>
          <w:rFonts w:ascii="Times New Roman" w:eastAsia="Times New Roman" w:hAnsi="Times New Roman" w:cs="Times New Roman"/>
        </w:rPr>
        <w:t>I - certidão de regularidade com o Fundo de Garantia por Tempo de Serviço - FGTS;</w:t>
      </w:r>
    </w:p>
    <w:p w:rsidR="005513A6" w:rsidRPr="005513A6" w:rsidRDefault="001C2EB3" w:rsidP="005513A6">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rPr>
        <w:t>VII</w:t>
      </w:r>
      <w:r w:rsidR="005513A6" w:rsidRPr="005513A6">
        <w:rPr>
          <w:rFonts w:ascii="Times New Roman" w:eastAsia="Times New Roman" w:hAnsi="Times New Roman" w:cs="Times New Roman"/>
        </w:rPr>
        <w:t xml:space="preserve"> - prova da inscrição no Cadastro Nacional de Pessoa Jurídica - CNPJ;</w:t>
      </w:r>
    </w:p>
    <w:p w:rsidR="005513A6" w:rsidRPr="005513A6" w:rsidRDefault="001C2EB3" w:rsidP="005513A6">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rPr>
        <w:t>VI</w:t>
      </w:r>
      <w:r w:rsidR="005513A6" w:rsidRPr="005513A6">
        <w:rPr>
          <w:rFonts w:ascii="Times New Roman" w:eastAsia="Times New Roman" w:hAnsi="Times New Roman" w:cs="Times New Roman"/>
        </w:rPr>
        <w:t>II - outros que a Administração Pública entender necessários em razão dos objetivos do evento.</w:t>
      </w:r>
    </w:p>
    <w:p w:rsidR="005513A6" w:rsidRDefault="005513A6" w:rsidP="005513A6">
      <w:pPr>
        <w:spacing w:after="0" w:line="360" w:lineRule="auto"/>
        <w:ind w:left="-5" w:hanging="10"/>
        <w:rPr>
          <w:rFonts w:ascii="Times New Roman" w:eastAsia="Times New Roman" w:hAnsi="Times New Roman" w:cs="Times New Roman"/>
        </w:rPr>
      </w:pPr>
    </w:p>
    <w:p w:rsidR="00C61CC9" w:rsidRPr="00C61CC9" w:rsidRDefault="00C61CC9" w:rsidP="00C61CC9">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Art. </w:t>
      </w:r>
      <w:r w:rsidR="001C2EB3">
        <w:rPr>
          <w:rFonts w:ascii="Times New Roman" w:eastAsia="Times New Roman" w:hAnsi="Times New Roman" w:cs="Times New Roman"/>
          <w:b/>
        </w:rPr>
        <w:t>5</w:t>
      </w:r>
      <w:r w:rsidR="005513A6" w:rsidRPr="003D5DD3">
        <w:rPr>
          <w:rFonts w:ascii="Times New Roman" w:eastAsia="Times New Roman" w:hAnsi="Times New Roman" w:cs="Times New Roman"/>
          <w:b/>
        </w:rPr>
        <w:t>º</w:t>
      </w:r>
      <w:r>
        <w:rPr>
          <w:rFonts w:ascii="Times New Roman" w:eastAsia="Times New Roman" w:hAnsi="Times New Roman" w:cs="Times New Roman"/>
          <w:b/>
        </w:rPr>
        <w:t xml:space="preserve"> </w:t>
      </w:r>
      <w:r w:rsidR="00170398">
        <w:rPr>
          <w:rFonts w:ascii="Times New Roman" w:eastAsia="Times New Roman" w:hAnsi="Times New Roman" w:cs="Times New Roman"/>
        </w:rPr>
        <w:t>A oferta de</w:t>
      </w:r>
      <w:r w:rsidRPr="00C61CC9">
        <w:rPr>
          <w:rFonts w:ascii="Times New Roman" w:eastAsia="Times New Roman" w:hAnsi="Times New Roman" w:cs="Times New Roman"/>
        </w:rPr>
        <w:t xml:space="preserve"> patrocínio ser</w:t>
      </w:r>
      <w:r w:rsidR="00170398">
        <w:rPr>
          <w:rFonts w:ascii="Times New Roman" w:eastAsia="Times New Roman" w:hAnsi="Times New Roman" w:cs="Times New Roman"/>
        </w:rPr>
        <w:t>á</w:t>
      </w:r>
      <w:r w:rsidRPr="00C61CC9">
        <w:rPr>
          <w:rFonts w:ascii="Times New Roman" w:eastAsia="Times New Roman" w:hAnsi="Times New Roman" w:cs="Times New Roman"/>
        </w:rPr>
        <w:t xml:space="preserve"> avaliad</w:t>
      </w:r>
      <w:r w:rsidR="00170398">
        <w:rPr>
          <w:rFonts w:ascii="Times New Roman" w:eastAsia="Times New Roman" w:hAnsi="Times New Roman" w:cs="Times New Roman"/>
        </w:rPr>
        <w:t>a e julgada</w:t>
      </w:r>
      <w:r w:rsidRPr="00C61CC9">
        <w:rPr>
          <w:rFonts w:ascii="Times New Roman" w:eastAsia="Times New Roman" w:hAnsi="Times New Roman" w:cs="Times New Roman"/>
        </w:rPr>
        <w:t xml:space="preserve"> por uma comissão constituída por 3 (três) servidores </w:t>
      </w:r>
      <w:r w:rsidR="00170398">
        <w:rPr>
          <w:rFonts w:ascii="Times New Roman" w:eastAsia="Times New Roman" w:hAnsi="Times New Roman" w:cs="Times New Roman"/>
        </w:rPr>
        <w:t>da Secretaria de Educação, Cultura e Esporte.</w:t>
      </w:r>
    </w:p>
    <w:p w:rsidR="00C61CC9" w:rsidRPr="00C61CC9" w:rsidRDefault="00170398" w:rsidP="00C61CC9">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rPr>
        <w:t>Parágrafo único -</w:t>
      </w:r>
      <w:r w:rsidR="00C61CC9" w:rsidRPr="00C61CC9">
        <w:rPr>
          <w:rFonts w:ascii="Times New Roman" w:eastAsia="Times New Roman" w:hAnsi="Times New Roman" w:cs="Times New Roman"/>
        </w:rPr>
        <w:t xml:space="preserve"> O resultado final será homologado através de decreto</w:t>
      </w:r>
      <w:r>
        <w:rPr>
          <w:rFonts w:ascii="Times New Roman" w:eastAsia="Times New Roman" w:hAnsi="Times New Roman" w:cs="Times New Roman"/>
        </w:rPr>
        <w:t>.</w:t>
      </w:r>
    </w:p>
    <w:p w:rsidR="00C61CC9" w:rsidRDefault="00C61CC9" w:rsidP="00E91884">
      <w:pPr>
        <w:spacing w:after="0" w:line="360" w:lineRule="auto"/>
        <w:ind w:left="-5" w:hanging="10"/>
        <w:rPr>
          <w:rFonts w:ascii="Times New Roman" w:eastAsia="Times New Roman" w:hAnsi="Times New Roman" w:cs="Times New Roman"/>
        </w:rPr>
      </w:pPr>
    </w:p>
    <w:p w:rsidR="009B7C8A" w:rsidRPr="009B7C8A" w:rsidRDefault="009B7C8A" w:rsidP="009B7C8A">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Art. </w:t>
      </w:r>
      <w:r w:rsidR="001C2EB3">
        <w:rPr>
          <w:rFonts w:ascii="Times New Roman" w:eastAsia="Times New Roman" w:hAnsi="Times New Roman" w:cs="Times New Roman"/>
          <w:b/>
        </w:rPr>
        <w:t>6º</w:t>
      </w:r>
      <w:r w:rsidR="00C61CC9" w:rsidRPr="003D5DD3">
        <w:rPr>
          <w:rFonts w:ascii="Times New Roman" w:eastAsia="Times New Roman" w:hAnsi="Times New Roman" w:cs="Times New Roman"/>
        </w:rPr>
        <w:t xml:space="preserve"> </w:t>
      </w:r>
      <w:r w:rsidRPr="009B7C8A">
        <w:rPr>
          <w:rFonts w:ascii="Times New Roman" w:eastAsia="Times New Roman" w:hAnsi="Times New Roman" w:cs="Times New Roman"/>
        </w:rPr>
        <w:t>É permitida a divulgação dos patrocinadores de eventos esportivos públicos, por áudio ou mídia impressa, nos espaços disponíveis e previamente definidos pela Administração Pública.</w:t>
      </w:r>
    </w:p>
    <w:p w:rsidR="009B7C8A" w:rsidRPr="009B7C8A" w:rsidRDefault="009B7C8A" w:rsidP="009B7C8A">
      <w:pPr>
        <w:spacing w:after="0" w:line="360" w:lineRule="auto"/>
        <w:ind w:left="-5" w:hanging="10"/>
        <w:rPr>
          <w:rFonts w:ascii="Times New Roman" w:eastAsia="Times New Roman" w:hAnsi="Times New Roman" w:cs="Times New Roman"/>
        </w:rPr>
      </w:pPr>
      <w:r w:rsidRPr="009B7C8A">
        <w:rPr>
          <w:rFonts w:ascii="Times New Roman" w:eastAsia="Times New Roman" w:hAnsi="Times New Roman" w:cs="Times New Roman"/>
        </w:rPr>
        <w:t>§ 1º Para os patrocínios de valores equivalentes, a divulgação dos apoiadores do evento se dará de igual forma, no mesmo espaço de tempo, se ocorrer por áudio, ou com ocupação de espaço físico de igual tamanho, se for mídia impressa.</w:t>
      </w:r>
    </w:p>
    <w:p w:rsidR="009B7C8A" w:rsidRPr="009B7C8A" w:rsidRDefault="009B7C8A" w:rsidP="009B7C8A">
      <w:pPr>
        <w:spacing w:after="0" w:line="360" w:lineRule="auto"/>
        <w:ind w:left="-5" w:hanging="10"/>
        <w:rPr>
          <w:rFonts w:ascii="Times New Roman" w:eastAsia="Times New Roman" w:hAnsi="Times New Roman" w:cs="Times New Roman"/>
        </w:rPr>
      </w:pPr>
      <w:r w:rsidRPr="009B7C8A">
        <w:rPr>
          <w:rFonts w:ascii="Times New Roman" w:eastAsia="Times New Roman" w:hAnsi="Times New Roman" w:cs="Times New Roman"/>
        </w:rPr>
        <w:t>§ 2º Poderá haver tratamento diferenciado aos patrocinadores e destinação de espaço para mídia diferenciada, de acordo com o montante de recursos destinado à realização do evento.</w:t>
      </w:r>
    </w:p>
    <w:p w:rsidR="00C61CC9" w:rsidRDefault="009B7C8A" w:rsidP="009B7C8A">
      <w:pPr>
        <w:spacing w:after="0" w:line="360" w:lineRule="auto"/>
        <w:ind w:left="-5" w:hanging="10"/>
        <w:rPr>
          <w:rFonts w:ascii="Times New Roman" w:eastAsia="Times New Roman" w:hAnsi="Times New Roman" w:cs="Times New Roman"/>
        </w:rPr>
      </w:pPr>
      <w:r w:rsidRPr="009B7C8A">
        <w:rPr>
          <w:rFonts w:ascii="Times New Roman" w:eastAsia="Times New Roman" w:hAnsi="Times New Roman" w:cs="Times New Roman"/>
        </w:rPr>
        <w:t>§ 3º A definição e fiscalização da aplicação da marca do Município ficará a cargo da Administração Pública.</w:t>
      </w:r>
    </w:p>
    <w:p w:rsidR="00C61CC9" w:rsidRDefault="00C61CC9" w:rsidP="00E91884">
      <w:pPr>
        <w:spacing w:after="0" w:line="360" w:lineRule="auto"/>
        <w:ind w:left="-5" w:hanging="10"/>
        <w:rPr>
          <w:rFonts w:ascii="Times New Roman" w:eastAsia="Times New Roman" w:hAnsi="Times New Roman" w:cs="Times New Roman"/>
        </w:rPr>
      </w:pPr>
    </w:p>
    <w:p w:rsidR="009B7C8A" w:rsidRPr="009B7C8A" w:rsidRDefault="009B7C8A" w:rsidP="009B7C8A">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Art. </w:t>
      </w:r>
      <w:r w:rsidR="001C2EB3">
        <w:rPr>
          <w:rFonts w:ascii="Times New Roman" w:eastAsia="Times New Roman" w:hAnsi="Times New Roman" w:cs="Times New Roman"/>
          <w:b/>
        </w:rPr>
        <w:t>7º</w:t>
      </w:r>
      <w:r w:rsidR="00C61CC9" w:rsidRPr="003D5DD3">
        <w:rPr>
          <w:rFonts w:ascii="Times New Roman" w:eastAsia="Times New Roman" w:hAnsi="Times New Roman" w:cs="Times New Roman"/>
        </w:rPr>
        <w:t xml:space="preserve"> </w:t>
      </w:r>
      <w:r w:rsidRPr="009B7C8A">
        <w:rPr>
          <w:rFonts w:ascii="Times New Roman" w:eastAsia="Times New Roman" w:hAnsi="Times New Roman" w:cs="Times New Roman"/>
        </w:rPr>
        <w:t>As especificações para a aplicação das logomarcas deverão ser rigorosamente observadas pelo proponente, não podendo o mesmo utilizá-las sem prévia e expressa autorização, nem sem o devido acompanhamento por parte da patrocinadora.</w:t>
      </w:r>
    </w:p>
    <w:p w:rsidR="00C61CC9" w:rsidRDefault="009B7C8A" w:rsidP="009B7C8A">
      <w:pPr>
        <w:spacing w:after="0" w:line="360" w:lineRule="auto"/>
        <w:ind w:left="-5" w:hanging="10"/>
        <w:rPr>
          <w:rFonts w:ascii="Times New Roman" w:eastAsia="Times New Roman" w:hAnsi="Times New Roman" w:cs="Times New Roman"/>
        </w:rPr>
      </w:pPr>
      <w:r w:rsidRPr="009B7C8A">
        <w:rPr>
          <w:rFonts w:ascii="Times New Roman" w:eastAsia="Times New Roman" w:hAnsi="Times New Roman" w:cs="Times New Roman"/>
        </w:rPr>
        <w:t>Parágrafo único. O material deverá ser previamente encaminhado à Administração do Município para análise e, somente após a aprovação, será permitida a produção de peças gráficas.</w:t>
      </w:r>
    </w:p>
    <w:p w:rsidR="00C61CC9" w:rsidRDefault="00C61CC9" w:rsidP="00E91884">
      <w:pPr>
        <w:spacing w:after="0" w:line="360" w:lineRule="auto"/>
        <w:ind w:left="-5" w:hanging="10"/>
        <w:rPr>
          <w:rFonts w:ascii="Times New Roman" w:eastAsia="Times New Roman" w:hAnsi="Times New Roman" w:cs="Times New Roman"/>
        </w:rPr>
      </w:pPr>
    </w:p>
    <w:p w:rsidR="00C61CC9" w:rsidRDefault="00C61CC9" w:rsidP="00110B7D">
      <w:pPr>
        <w:spacing w:after="0" w:line="360" w:lineRule="auto"/>
        <w:ind w:left="-5" w:hanging="10"/>
        <w:rPr>
          <w:rFonts w:ascii="Times New Roman" w:eastAsia="Times New Roman" w:hAnsi="Times New Roman" w:cs="Times New Roman"/>
        </w:rPr>
      </w:pPr>
      <w:r w:rsidRPr="003D5DD3">
        <w:rPr>
          <w:rFonts w:ascii="Times New Roman" w:eastAsia="Times New Roman" w:hAnsi="Times New Roman" w:cs="Times New Roman"/>
          <w:b/>
        </w:rPr>
        <w:t xml:space="preserve">Art. </w:t>
      </w:r>
      <w:r w:rsidR="001C2EB3">
        <w:rPr>
          <w:rFonts w:ascii="Times New Roman" w:eastAsia="Times New Roman" w:hAnsi="Times New Roman" w:cs="Times New Roman"/>
          <w:b/>
        </w:rPr>
        <w:t>8º</w:t>
      </w:r>
      <w:r w:rsidRPr="003D5DD3">
        <w:rPr>
          <w:rFonts w:ascii="Times New Roman" w:eastAsia="Times New Roman" w:hAnsi="Times New Roman" w:cs="Times New Roman"/>
        </w:rPr>
        <w:t xml:space="preserve"> </w:t>
      </w:r>
      <w:r w:rsidR="009B7C8A" w:rsidRPr="009B7C8A">
        <w:rPr>
          <w:rFonts w:ascii="Times New Roman" w:eastAsia="Times New Roman" w:hAnsi="Times New Roman" w:cs="Times New Roman"/>
        </w:rPr>
        <w:t>Caso haja contestação de terceiros em relação a qualquer questão e, em especial, propriedade intelectual, o proponente ficará responsável civil e criminalmente, isentando o Município de qualquer responsabilidade.</w:t>
      </w:r>
      <w:bookmarkStart w:id="0" w:name="_GoBack"/>
      <w:bookmarkEnd w:id="0"/>
    </w:p>
    <w:p w:rsidR="00C61CC9" w:rsidRDefault="009B7C8A" w:rsidP="00C61CC9">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Art. </w:t>
      </w:r>
      <w:r w:rsidR="001C2EB3">
        <w:rPr>
          <w:rFonts w:ascii="Times New Roman" w:eastAsia="Times New Roman" w:hAnsi="Times New Roman" w:cs="Times New Roman"/>
          <w:b/>
        </w:rPr>
        <w:t>9º</w:t>
      </w:r>
      <w:r w:rsidR="00C61CC9" w:rsidRPr="003D5DD3">
        <w:rPr>
          <w:rFonts w:ascii="Times New Roman" w:eastAsia="Times New Roman" w:hAnsi="Times New Roman" w:cs="Times New Roman"/>
        </w:rPr>
        <w:t xml:space="preserve"> </w:t>
      </w:r>
      <w:r w:rsidRPr="009B7C8A">
        <w:rPr>
          <w:rFonts w:ascii="Times New Roman" w:eastAsia="Times New Roman" w:hAnsi="Times New Roman" w:cs="Times New Roman"/>
        </w:rPr>
        <w:t>O deferimento ou não dos projetos fica a critério único e exclusivo do Município, não cabendo recursos ou reclamações posteriores aos proponentes não atendidos.</w:t>
      </w:r>
    </w:p>
    <w:p w:rsidR="009B7C8A" w:rsidRDefault="009B7C8A" w:rsidP="005513A6">
      <w:pPr>
        <w:spacing w:after="0" w:line="360" w:lineRule="auto"/>
        <w:ind w:left="-5" w:hanging="10"/>
        <w:rPr>
          <w:rFonts w:ascii="Times New Roman" w:eastAsia="Times New Roman" w:hAnsi="Times New Roman" w:cs="Times New Roman"/>
          <w:b/>
        </w:rPr>
      </w:pPr>
    </w:p>
    <w:p w:rsidR="009B7C8A" w:rsidRDefault="009B7C8A" w:rsidP="009B7C8A">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Art. </w:t>
      </w:r>
      <w:r w:rsidR="001C2EB3">
        <w:rPr>
          <w:rFonts w:ascii="Times New Roman" w:eastAsia="Times New Roman" w:hAnsi="Times New Roman" w:cs="Times New Roman"/>
          <w:b/>
        </w:rPr>
        <w:t>10</w:t>
      </w:r>
      <w:r>
        <w:rPr>
          <w:rFonts w:ascii="Times New Roman" w:eastAsia="Times New Roman" w:hAnsi="Times New Roman" w:cs="Times New Roman"/>
          <w:b/>
        </w:rPr>
        <w:t xml:space="preserve"> </w:t>
      </w:r>
      <w:r w:rsidRPr="009B7C8A">
        <w:rPr>
          <w:rFonts w:ascii="Times New Roman" w:eastAsia="Times New Roman" w:hAnsi="Times New Roman" w:cs="Times New Roman"/>
        </w:rPr>
        <w:t>O proponente deverá possuir a autoria ou ser o único titular dos direitos autorais patrimoniais do projeto, responsabilizando-se judicialmente e/ou extrajudicialmente pelas informações prestadas ao Município.</w:t>
      </w:r>
    </w:p>
    <w:p w:rsidR="009B7C8A" w:rsidRDefault="009B7C8A" w:rsidP="005513A6">
      <w:pPr>
        <w:spacing w:after="0" w:line="360" w:lineRule="auto"/>
        <w:ind w:left="-5" w:hanging="10"/>
        <w:rPr>
          <w:rFonts w:ascii="Times New Roman" w:eastAsia="Times New Roman" w:hAnsi="Times New Roman" w:cs="Times New Roman"/>
        </w:rPr>
      </w:pPr>
    </w:p>
    <w:p w:rsidR="009B7C8A" w:rsidRDefault="009B7C8A" w:rsidP="009B7C8A">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Art. </w:t>
      </w:r>
      <w:r w:rsidR="001C2EB3">
        <w:rPr>
          <w:rFonts w:ascii="Times New Roman" w:eastAsia="Times New Roman" w:hAnsi="Times New Roman" w:cs="Times New Roman"/>
          <w:b/>
        </w:rPr>
        <w:t>11</w:t>
      </w:r>
      <w:r>
        <w:rPr>
          <w:rFonts w:ascii="Times New Roman" w:eastAsia="Times New Roman" w:hAnsi="Times New Roman" w:cs="Times New Roman"/>
          <w:b/>
        </w:rPr>
        <w:t xml:space="preserve"> </w:t>
      </w:r>
      <w:r w:rsidR="00DF57C7" w:rsidRPr="00DF57C7">
        <w:rPr>
          <w:rFonts w:ascii="Times New Roman" w:eastAsia="Times New Roman" w:hAnsi="Times New Roman" w:cs="Times New Roman"/>
        </w:rPr>
        <w:t>O uso do brasão e logomarca do Município fica restrito ao evento patrocinado, não podendo ser utilizada em outras edições. O uso indevido da marca implicará em sanções legais.</w:t>
      </w:r>
    </w:p>
    <w:p w:rsidR="009B7C8A" w:rsidRDefault="009B7C8A" w:rsidP="005513A6">
      <w:pPr>
        <w:spacing w:after="0" w:line="360" w:lineRule="auto"/>
        <w:ind w:left="-5" w:hanging="10"/>
        <w:rPr>
          <w:rFonts w:ascii="Times New Roman" w:eastAsia="Times New Roman" w:hAnsi="Times New Roman" w:cs="Times New Roman"/>
        </w:rPr>
      </w:pPr>
    </w:p>
    <w:p w:rsidR="00573921" w:rsidRPr="003D5DD3" w:rsidRDefault="00DF57C7" w:rsidP="00E91884">
      <w:pPr>
        <w:spacing w:after="0" w:line="360"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Art. </w:t>
      </w:r>
      <w:r w:rsidR="001C2EB3">
        <w:rPr>
          <w:rFonts w:ascii="Times New Roman" w:eastAsia="Times New Roman" w:hAnsi="Times New Roman" w:cs="Times New Roman"/>
          <w:b/>
        </w:rPr>
        <w:t>1</w:t>
      </w:r>
      <w:r>
        <w:rPr>
          <w:rFonts w:ascii="Times New Roman" w:eastAsia="Times New Roman" w:hAnsi="Times New Roman" w:cs="Times New Roman"/>
          <w:b/>
        </w:rPr>
        <w:t>2</w:t>
      </w:r>
      <w:r w:rsidR="00131E3D" w:rsidRPr="003D5DD3">
        <w:rPr>
          <w:rFonts w:ascii="Times New Roman" w:eastAsia="Times New Roman" w:hAnsi="Times New Roman" w:cs="Times New Roman"/>
        </w:rPr>
        <w:t xml:space="preserve"> Esta Lei entrará em vigor na data da sua publicação.</w:t>
      </w:r>
    </w:p>
    <w:p w:rsidR="00D32BA8" w:rsidRPr="003D5DD3" w:rsidRDefault="00D32BA8" w:rsidP="00E91884">
      <w:pPr>
        <w:spacing w:after="0" w:line="360" w:lineRule="auto"/>
        <w:ind w:left="-5" w:hanging="10"/>
        <w:rPr>
          <w:rFonts w:ascii="Times New Roman" w:hAnsi="Times New Roman" w:cs="Times New Roman"/>
        </w:rPr>
      </w:pPr>
    </w:p>
    <w:p w:rsidR="00D32BA8" w:rsidRPr="003D5DD3" w:rsidRDefault="00D32BA8" w:rsidP="00E91884">
      <w:pPr>
        <w:spacing w:after="0" w:line="360" w:lineRule="auto"/>
        <w:ind w:left="-5" w:hanging="10"/>
        <w:rPr>
          <w:rFonts w:ascii="Times New Roman" w:hAnsi="Times New Roman" w:cs="Times New Roman"/>
        </w:rPr>
      </w:pPr>
    </w:p>
    <w:p w:rsidR="000D6568" w:rsidRDefault="001B7758" w:rsidP="00E91884">
      <w:pPr>
        <w:spacing w:after="0" w:line="360" w:lineRule="auto"/>
        <w:ind w:firstLine="0"/>
        <w:jc w:val="right"/>
        <w:rPr>
          <w:rFonts w:ascii="Times New Roman" w:hAnsi="Times New Roman" w:cs="Times New Roman"/>
        </w:rPr>
      </w:pPr>
      <w:r w:rsidRPr="003D5DD3">
        <w:rPr>
          <w:rFonts w:ascii="Times New Roman" w:hAnsi="Times New Roman" w:cs="Times New Roman"/>
        </w:rPr>
        <w:t>Gabinete do Executivo Municipal</w:t>
      </w:r>
      <w:r w:rsidR="00573921" w:rsidRPr="003D5DD3">
        <w:rPr>
          <w:rFonts w:ascii="Times New Roman" w:hAnsi="Times New Roman" w:cs="Times New Roman"/>
        </w:rPr>
        <w:t xml:space="preserve">, em </w:t>
      </w:r>
      <w:r w:rsidR="00A71D5C">
        <w:rPr>
          <w:rFonts w:ascii="Times New Roman" w:hAnsi="Times New Roman" w:cs="Times New Roman"/>
        </w:rPr>
        <w:t>21 de junho de 2022.</w:t>
      </w:r>
    </w:p>
    <w:p w:rsidR="00A71D5C" w:rsidRPr="003D5DD3" w:rsidRDefault="00A71D5C" w:rsidP="00E91884">
      <w:pPr>
        <w:spacing w:after="0" w:line="360" w:lineRule="auto"/>
        <w:ind w:firstLine="0"/>
        <w:jc w:val="right"/>
        <w:rPr>
          <w:rFonts w:ascii="Times New Roman" w:hAnsi="Times New Roman" w:cs="Times New Roman"/>
        </w:rPr>
      </w:pPr>
    </w:p>
    <w:p w:rsidR="001C2EB3" w:rsidRDefault="001C2EB3" w:rsidP="00E91884">
      <w:pPr>
        <w:spacing w:after="0" w:line="360" w:lineRule="auto"/>
        <w:ind w:firstLine="0"/>
        <w:jc w:val="center"/>
        <w:rPr>
          <w:rFonts w:ascii="Times New Roman" w:hAnsi="Times New Roman" w:cs="Times New Roman"/>
          <w:b/>
        </w:rPr>
      </w:pPr>
    </w:p>
    <w:p w:rsidR="000D6568" w:rsidRPr="003D5DD3" w:rsidRDefault="001B7758" w:rsidP="00E91884">
      <w:pPr>
        <w:spacing w:after="0" w:line="360" w:lineRule="auto"/>
        <w:ind w:firstLine="0"/>
        <w:jc w:val="center"/>
        <w:rPr>
          <w:rFonts w:ascii="Times New Roman" w:hAnsi="Times New Roman" w:cs="Times New Roman"/>
        </w:rPr>
      </w:pPr>
      <w:r w:rsidRPr="003D5DD3">
        <w:rPr>
          <w:rFonts w:ascii="Times New Roman" w:hAnsi="Times New Roman" w:cs="Times New Roman"/>
          <w:b/>
        </w:rPr>
        <w:t>SILVANO DE PARIZ</w:t>
      </w:r>
    </w:p>
    <w:p w:rsidR="000D6568" w:rsidRPr="003D5DD3" w:rsidRDefault="001B7758" w:rsidP="00E91884">
      <w:pPr>
        <w:spacing w:after="0" w:line="360" w:lineRule="auto"/>
        <w:ind w:firstLine="0"/>
        <w:jc w:val="center"/>
        <w:rPr>
          <w:rFonts w:ascii="Times New Roman" w:hAnsi="Times New Roman" w:cs="Times New Roman"/>
        </w:rPr>
      </w:pPr>
      <w:r w:rsidRPr="003D5DD3">
        <w:rPr>
          <w:rFonts w:ascii="Times New Roman" w:hAnsi="Times New Roman" w:cs="Times New Roman"/>
        </w:rPr>
        <w:t>Prefeito Municipal</w:t>
      </w:r>
    </w:p>
    <w:p w:rsidR="006F0736" w:rsidRDefault="006F0736" w:rsidP="00E91884">
      <w:pPr>
        <w:spacing w:after="0" w:line="360" w:lineRule="auto"/>
        <w:ind w:firstLine="0"/>
        <w:jc w:val="center"/>
        <w:rPr>
          <w:rFonts w:ascii="Times New Roman" w:hAnsi="Times New Roman" w:cs="Times New Roman"/>
        </w:rPr>
      </w:pPr>
    </w:p>
    <w:p w:rsidR="00A71D5C" w:rsidRDefault="00A71D5C" w:rsidP="00E91884">
      <w:pPr>
        <w:spacing w:after="0" w:line="360" w:lineRule="auto"/>
        <w:ind w:firstLine="0"/>
        <w:jc w:val="center"/>
        <w:rPr>
          <w:rFonts w:ascii="Times New Roman" w:hAnsi="Times New Roman" w:cs="Times New Roman"/>
        </w:rPr>
      </w:pPr>
    </w:p>
    <w:p w:rsidR="00A71D5C" w:rsidRDefault="00A71D5C" w:rsidP="00E91884">
      <w:pPr>
        <w:spacing w:after="0" w:line="360" w:lineRule="auto"/>
        <w:ind w:firstLine="0"/>
        <w:jc w:val="center"/>
        <w:rPr>
          <w:rFonts w:ascii="Times New Roman" w:hAnsi="Times New Roman" w:cs="Times New Roman"/>
        </w:rPr>
      </w:pPr>
    </w:p>
    <w:p w:rsidR="00A71D5C" w:rsidRDefault="00A71D5C" w:rsidP="00E91884">
      <w:pPr>
        <w:spacing w:after="0" w:line="360" w:lineRule="auto"/>
        <w:ind w:firstLine="0"/>
        <w:jc w:val="center"/>
        <w:rPr>
          <w:rFonts w:ascii="Times New Roman" w:hAnsi="Times New Roman" w:cs="Times New Roman"/>
        </w:rPr>
      </w:pPr>
    </w:p>
    <w:p w:rsidR="00A71D5C" w:rsidRPr="006416B6" w:rsidRDefault="00A71D5C" w:rsidP="00A71D5C">
      <w:pPr>
        <w:pStyle w:val="TextosemFormatao"/>
        <w:jc w:val="both"/>
        <w:outlineLvl w:val="0"/>
        <w:rPr>
          <w:rFonts w:ascii="Times New Roman" w:hAnsi="Times New Roman"/>
          <w:snapToGrid/>
          <w:color w:val="000000"/>
          <w:sz w:val="18"/>
          <w:szCs w:val="18"/>
        </w:rPr>
      </w:pPr>
      <w:r w:rsidRPr="006416B6">
        <w:rPr>
          <w:rFonts w:ascii="Times New Roman" w:hAnsi="Times New Roman"/>
          <w:color w:val="000000"/>
          <w:sz w:val="18"/>
          <w:szCs w:val="18"/>
        </w:rPr>
        <w:t>Registrado e Publicado</w:t>
      </w:r>
    </w:p>
    <w:p w:rsidR="00A71D5C" w:rsidRPr="006416B6" w:rsidRDefault="00A71D5C" w:rsidP="00A71D5C">
      <w:pPr>
        <w:pStyle w:val="TextosemFormatao"/>
        <w:jc w:val="both"/>
        <w:outlineLvl w:val="0"/>
        <w:rPr>
          <w:rFonts w:ascii="Times New Roman" w:hAnsi="Times New Roman"/>
          <w:color w:val="000000"/>
          <w:sz w:val="18"/>
          <w:szCs w:val="18"/>
        </w:rPr>
      </w:pPr>
      <w:r w:rsidRPr="006416B6">
        <w:rPr>
          <w:rFonts w:ascii="Times New Roman" w:hAnsi="Times New Roman"/>
          <w:color w:val="000000"/>
          <w:sz w:val="18"/>
          <w:szCs w:val="18"/>
        </w:rPr>
        <w:t>Em ___/</w:t>
      </w:r>
      <w:r w:rsidRPr="006416B6">
        <w:rPr>
          <w:rFonts w:ascii="Times New Roman" w:hAnsi="Times New Roman"/>
          <w:color w:val="000000"/>
          <w:sz w:val="18"/>
          <w:szCs w:val="18"/>
          <w:lang w:val="pt-BR"/>
        </w:rPr>
        <w:t>___/2022</w:t>
      </w:r>
      <w:r w:rsidRPr="006416B6">
        <w:rPr>
          <w:rFonts w:ascii="Times New Roman" w:hAnsi="Times New Roman"/>
          <w:color w:val="000000"/>
          <w:sz w:val="18"/>
          <w:szCs w:val="18"/>
        </w:rPr>
        <w:t>.</w:t>
      </w:r>
    </w:p>
    <w:p w:rsidR="00A71D5C" w:rsidRPr="006416B6" w:rsidRDefault="00A71D5C" w:rsidP="00A71D5C">
      <w:pPr>
        <w:pStyle w:val="TextosemFormatao"/>
        <w:rPr>
          <w:rFonts w:ascii="Times New Roman" w:hAnsi="Times New Roman"/>
          <w:color w:val="000000"/>
          <w:sz w:val="18"/>
          <w:szCs w:val="18"/>
        </w:rPr>
      </w:pPr>
      <w:r w:rsidRPr="006416B6">
        <w:rPr>
          <w:rFonts w:ascii="Times New Roman" w:hAnsi="Times New Roman"/>
          <w:color w:val="000000"/>
          <w:sz w:val="18"/>
          <w:szCs w:val="18"/>
        </w:rPr>
        <w:t>Lei Municipal nº 1087/1993</w:t>
      </w:r>
    </w:p>
    <w:p w:rsidR="00A71D5C" w:rsidRPr="006416B6" w:rsidRDefault="00A71D5C" w:rsidP="00A71D5C">
      <w:pPr>
        <w:pStyle w:val="TextosemFormatao"/>
        <w:rPr>
          <w:rFonts w:ascii="Times New Roman" w:hAnsi="Times New Roman"/>
          <w:color w:val="000000"/>
          <w:sz w:val="18"/>
          <w:szCs w:val="18"/>
        </w:rPr>
      </w:pPr>
    </w:p>
    <w:p w:rsidR="00A71D5C" w:rsidRPr="006416B6" w:rsidRDefault="00A71D5C" w:rsidP="00A71D5C">
      <w:pPr>
        <w:pStyle w:val="TextosemFormatao"/>
        <w:outlineLvl w:val="0"/>
        <w:rPr>
          <w:rFonts w:ascii="Times New Roman" w:hAnsi="Times New Roman"/>
          <w:color w:val="000000"/>
          <w:sz w:val="18"/>
          <w:szCs w:val="18"/>
          <w:lang w:val="pt-BR"/>
        </w:rPr>
      </w:pPr>
      <w:r w:rsidRPr="006416B6">
        <w:rPr>
          <w:rFonts w:ascii="Times New Roman" w:hAnsi="Times New Roman"/>
          <w:color w:val="000000"/>
          <w:sz w:val="18"/>
          <w:szCs w:val="18"/>
          <w:lang w:val="pt-BR"/>
        </w:rPr>
        <w:t xml:space="preserve">Antony </w:t>
      </w:r>
      <w:r>
        <w:rPr>
          <w:rFonts w:ascii="Times New Roman" w:hAnsi="Times New Roman"/>
          <w:color w:val="000000"/>
          <w:sz w:val="18"/>
          <w:szCs w:val="18"/>
          <w:lang w:val="pt-BR"/>
        </w:rPr>
        <w:t xml:space="preserve">Cezar </w:t>
      </w:r>
      <w:proofErr w:type="spellStart"/>
      <w:r>
        <w:rPr>
          <w:rFonts w:ascii="Times New Roman" w:hAnsi="Times New Roman"/>
          <w:color w:val="000000"/>
          <w:sz w:val="18"/>
          <w:szCs w:val="18"/>
          <w:lang w:val="pt-BR"/>
        </w:rPr>
        <w:t>Seidler</w:t>
      </w:r>
      <w:proofErr w:type="spellEnd"/>
      <w:r>
        <w:rPr>
          <w:rFonts w:ascii="Times New Roman" w:hAnsi="Times New Roman"/>
          <w:color w:val="000000"/>
          <w:sz w:val="18"/>
          <w:szCs w:val="18"/>
          <w:lang w:val="pt-BR"/>
        </w:rPr>
        <w:t xml:space="preserve"> </w:t>
      </w:r>
      <w:proofErr w:type="spellStart"/>
      <w:r w:rsidRPr="006416B6">
        <w:rPr>
          <w:rFonts w:ascii="Times New Roman" w:hAnsi="Times New Roman"/>
          <w:color w:val="000000"/>
          <w:sz w:val="18"/>
          <w:szCs w:val="18"/>
          <w:lang w:val="pt-BR"/>
        </w:rPr>
        <w:t>Grigol</w:t>
      </w:r>
      <w:proofErr w:type="spellEnd"/>
    </w:p>
    <w:p w:rsidR="00A71D5C" w:rsidRPr="006416B6" w:rsidRDefault="00A71D5C" w:rsidP="00A71D5C">
      <w:pPr>
        <w:ind w:firstLine="0"/>
        <w:rPr>
          <w:rFonts w:ascii="Times New Roman" w:hAnsi="Times New Roman" w:cs="Times New Roman"/>
          <w:sz w:val="18"/>
          <w:szCs w:val="18"/>
          <w:lang w:val="x-none" w:eastAsia="x-none"/>
        </w:rPr>
      </w:pPr>
      <w:r w:rsidRPr="006416B6">
        <w:rPr>
          <w:rFonts w:ascii="Times New Roman" w:hAnsi="Times New Roman" w:cs="Times New Roman"/>
          <w:sz w:val="18"/>
          <w:szCs w:val="18"/>
        </w:rPr>
        <w:t>Servidor Designado</w:t>
      </w:r>
    </w:p>
    <w:p w:rsidR="00A71D5C" w:rsidRPr="00A71D5C" w:rsidRDefault="00A71D5C" w:rsidP="00E91884">
      <w:pPr>
        <w:spacing w:after="0" w:line="360" w:lineRule="auto"/>
        <w:ind w:firstLine="0"/>
        <w:jc w:val="center"/>
        <w:rPr>
          <w:rFonts w:ascii="Times New Roman" w:hAnsi="Times New Roman" w:cs="Times New Roman"/>
          <w:lang w:val="x-none"/>
        </w:rPr>
      </w:pPr>
    </w:p>
    <w:sectPr w:rsidR="00A71D5C" w:rsidRPr="00A71D5C">
      <w:pgSz w:w="11900" w:h="16820"/>
      <w:pgMar w:top="1751" w:right="1410" w:bottom="136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68"/>
    <w:rsid w:val="000D6568"/>
    <w:rsid w:val="00110B7D"/>
    <w:rsid w:val="00131E3D"/>
    <w:rsid w:val="00170398"/>
    <w:rsid w:val="001B7758"/>
    <w:rsid w:val="001C2EB3"/>
    <w:rsid w:val="001F3D77"/>
    <w:rsid w:val="00293DCD"/>
    <w:rsid w:val="002A29DB"/>
    <w:rsid w:val="003710BC"/>
    <w:rsid w:val="003D5DD3"/>
    <w:rsid w:val="003E3B3C"/>
    <w:rsid w:val="004709B9"/>
    <w:rsid w:val="004D2BBE"/>
    <w:rsid w:val="005513A6"/>
    <w:rsid w:val="0056441A"/>
    <w:rsid w:val="00573921"/>
    <w:rsid w:val="005B7E3A"/>
    <w:rsid w:val="006F0736"/>
    <w:rsid w:val="00763EB5"/>
    <w:rsid w:val="00841600"/>
    <w:rsid w:val="009901BE"/>
    <w:rsid w:val="009B7C8A"/>
    <w:rsid w:val="00A65653"/>
    <w:rsid w:val="00A71D5C"/>
    <w:rsid w:val="00AF19B0"/>
    <w:rsid w:val="00AF67CC"/>
    <w:rsid w:val="00B664C4"/>
    <w:rsid w:val="00BA3DDD"/>
    <w:rsid w:val="00C109AD"/>
    <w:rsid w:val="00C41DFA"/>
    <w:rsid w:val="00C45456"/>
    <w:rsid w:val="00C61CC9"/>
    <w:rsid w:val="00D32BA8"/>
    <w:rsid w:val="00D710AF"/>
    <w:rsid w:val="00DD0398"/>
    <w:rsid w:val="00DF57C7"/>
    <w:rsid w:val="00E91884"/>
    <w:rsid w:val="00ED7C8A"/>
    <w:rsid w:val="00EE05FB"/>
    <w:rsid w:val="00F0588D"/>
    <w:rsid w:val="00F65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CED19-8C82-4A44-93D7-A3355938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240" w:lineRule="auto"/>
      <w:ind w:firstLine="699"/>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6531B"/>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531B"/>
    <w:rPr>
      <w:rFonts w:ascii="Segoe UI" w:eastAsia="Arial" w:hAnsi="Segoe UI" w:cs="Segoe UI"/>
      <w:color w:val="000000"/>
      <w:sz w:val="18"/>
      <w:szCs w:val="18"/>
    </w:rPr>
  </w:style>
  <w:style w:type="character" w:styleId="Forte">
    <w:name w:val="Strong"/>
    <w:basedOn w:val="Fontepargpadro"/>
    <w:uiPriority w:val="22"/>
    <w:qFormat/>
    <w:rsid w:val="003710BC"/>
    <w:rPr>
      <w:b/>
      <w:bCs/>
    </w:rPr>
  </w:style>
  <w:style w:type="paragraph" w:styleId="NormalWeb">
    <w:name w:val="Normal (Web)"/>
    <w:basedOn w:val="Normal"/>
    <w:uiPriority w:val="99"/>
    <w:semiHidden/>
    <w:unhideWhenUsed/>
    <w:rsid w:val="003710BC"/>
    <w:pPr>
      <w:spacing w:before="100" w:beforeAutospacing="1" w:after="100" w:afterAutospacing="1"/>
      <w:ind w:firstLine="0"/>
      <w:jc w:val="left"/>
    </w:pPr>
    <w:rPr>
      <w:rFonts w:ascii="Times New Roman" w:eastAsia="Times New Roman" w:hAnsi="Times New Roman" w:cs="Times New Roman"/>
      <w:color w:val="auto"/>
      <w:szCs w:val="24"/>
    </w:rPr>
  </w:style>
  <w:style w:type="paragraph" w:styleId="TextosemFormatao">
    <w:name w:val="Plain Text"/>
    <w:basedOn w:val="Normal"/>
    <w:link w:val="TextosemFormataoChar"/>
    <w:rsid w:val="00A71D5C"/>
    <w:pPr>
      <w:widowControl w:val="0"/>
      <w:spacing w:after="0"/>
      <w:ind w:firstLine="0"/>
      <w:jc w:val="left"/>
    </w:pPr>
    <w:rPr>
      <w:rFonts w:ascii="Courier New" w:eastAsia="Times New Roman" w:hAnsi="Courier New" w:cs="Times New Roman"/>
      <w:snapToGrid w:val="0"/>
      <w:color w:val="auto"/>
      <w:sz w:val="20"/>
      <w:szCs w:val="20"/>
      <w:lang w:val="x-none" w:eastAsia="x-none"/>
    </w:rPr>
  </w:style>
  <w:style w:type="character" w:customStyle="1" w:styleId="TextosemFormataoChar">
    <w:name w:val="Texto sem Formatação Char"/>
    <w:basedOn w:val="Fontepargpadro"/>
    <w:link w:val="TextosemFormatao"/>
    <w:rsid w:val="00A71D5C"/>
    <w:rPr>
      <w:rFonts w:ascii="Courier New" w:eastAsia="Times New Roman" w:hAnsi="Courier New" w:cs="Times New Roman"/>
      <w:snapToGrid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11533">
      <w:bodyDiv w:val="1"/>
      <w:marLeft w:val="0"/>
      <w:marRight w:val="0"/>
      <w:marTop w:val="0"/>
      <w:marBottom w:val="0"/>
      <w:divBdr>
        <w:top w:val="none" w:sz="0" w:space="0" w:color="auto"/>
        <w:left w:val="none" w:sz="0" w:space="0" w:color="auto"/>
        <w:bottom w:val="none" w:sz="0" w:space="0" w:color="auto"/>
        <w:right w:val="none" w:sz="0" w:space="0" w:color="auto"/>
      </w:divBdr>
      <w:divsChild>
        <w:div w:id="1228763656">
          <w:marLeft w:val="0"/>
          <w:marRight w:val="0"/>
          <w:marTop w:val="480"/>
          <w:marBottom w:val="480"/>
          <w:divBdr>
            <w:top w:val="none" w:sz="0" w:space="0" w:color="auto"/>
            <w:left w:val="none" w:sz="0" w:space="0" w:color="auto"/>
            <w:bottom w:val="none" w:sz="0" w:space="0" w:color="auto"/>
            <w:right w:val="none" w:sz="0" w:space="0" w:color="auto"/>
          </w:divBdr>
        </w:div>
      </w:divsChild>
    </w:div>
    <w:div w:id="1653866789">
      <w:bodyDiv w:val="1"/>
      <w:marLeft w:val="0"/>
      <w:marRight w:val="0"/>
      <w:marTop w:val="0"/>
      <w:marBottom w:val="0"/>
      <w:divBdr>
        <w:top w:val="none" w:sz="0" w:space="0" w:color="auto"/>
        <w:left w:val="none" w:sz="0" w:space="0" w:color="auto"/>
        <w:bottom w:val="none" w:sz="0" w:space="0" w:color="auto"/>
        <w:right w:val="none" w:sz="0" w:space="0" w:color="auto"/>
      </w:divBdr>
      <w:divsChild>
        <w:div w:id="168637453">
          <w:marLeft w:val="0"/>
          <w:marRight w:val="0"/>
          <w:marTop w:val="0"/>
          <w:marBottom w:val="480"/>
          <w:divBdr>
            <w:top w:val="none" w:sz="0" w:space="0" w:color="auto"/>
            <w:left w:val="none" w:sz="0" w:space="0" w:color="auto"/>
            <w:bottom w:val="none" w:sz="0" w:space="0" w:color="auto"/>
            <w:right w:val="none" w:sz="0" w:space="0" w:color="auto"/>
          </w:divBdr>
        </w:div>
        <w:div w:id="2091853052">
          <w:marLeft w:val="0"/>
          <w:marRight w:val="0"/>
          <w:marTop w:val="0"/>
          <w:marBottom w:val="480"/>
          <w:divBdr>
            <w:top w:val="none" w:sz="0" w:space="0" w:color="auto"/>
            <w:left w:val="none" w:sz="0" w:space="0" w:color="auto"/>
            <w:bottom w:val="none" w:sz="0" w:space="0" w:color="auto"/>
            <w:right w:val="none" w:sz="0" w:space="0" w:color="auto"/>
          </w:divBdr>
        </w:div>
      </w:divsChild>
    </w:div>
    <w:div w:id="1787967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5AE6-A584-4721-AC6D-AA1253E5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680</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ADM03</cp:lastModifiedBy>
  <cp:revision>19</cp:revision>
  <cp:lastPrinted>2022-02-09T14:22:00Z</cp:lastPrinted>
  <dcterms:created xsi:type="dcterms:W3CDTF">2021-09-16T12:58:00Z</dcterms:created>
  <dcterms:modified xsi:type="dcterms:W3CDTF">2022-06-21T17:38:00Z</dcterms:modified>
</cp:coreProperties>
</file>