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44" w:rsidRDefault="00FF7544" w:rsidP="00FF7544">
      <w:pPr>
        <w:pStyle w:val="Ttulo1"/>
      </w:pPr>
      <w:r>
        <w:t>Estado de Santa Catarina</w:t>
      </w:r>
    </w:p>
    <w:p w:rsidR="00FF7544" w:rsidRDefault="00FF7544" w:rsidP="00FF7544">
      <w:pPr>
        <w:pStyle w:val="Ttulo1"/>
      </w:pPr>
      <w:r>
        <w:t>MUNICÍPIO DE QUILOMBO</w:t>
      </w:r>
    </w:p>
    <w:p w:rsidR="00FF7544" w:rsidRDefault="00FF7544" w:rsidP="00FF7544">
      <w:pPr>
        <w:rPr>
          <w:b/>
          <w:sz w:val="24"/>
        </w:rPr>
      </w:pPr>
    </w:p>
    <w:p w:rsidR="00FF7544" w:rsidRDefault="00FF7544" w:rsidP="00FF7544">
      <w:pPr>
        <w:jc w:val="center"/>
        <w:rPr>
          <w:b/>
          <w:sz w:val="24"/>
        </w:rPr>
      </w:pPr>
    </w:p>
    <w:p w:rsidR="00FF7544" w:rsidRDefault="00FF7544" w:rsidP="00FF7544">
      <w:pPr>
        <w:pStyle w:val="Ttulo1"/>
        <w:jc w:val="center"/>
      </w:pPr>
      <w:r>
        <w:t>ALTERAÇÃO DO EDITAL DE CONVITE P/OBRAS E SERVIÇOS DE ENGENHARIA Nº 66/2014</w:t>
      </w:r>
    </w:p>
    <w:p w:rsidR="00FF7544" w:rsidRDefault="00FF7544" w:rsidP="00FF7544">
      <w:pPr>
        <w:jc w:val="center"/>
        <w:rPr>
          <w:b/>
          <w:sz w:val="24"/>
        </w:rPr>
      </w:pPr>
    </w:p>
    <w:p w:rsidR="00FF7544" w:rsidRDefault="00FF7544" w:rsidP="00FF7544">
      <w:pPr>
        <w:rPr>
          <w:b/>
          <w:sz w:val="24"/>
        </w:rPr>
      </w:pPr>
    </w:p>
    <w:p w:rsidR="00FF7544" w:rsidRDefault="00FF7544" w:rsidP="00FF7544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 MUNICÍPIO DE QUILOMBO, Estado de Santa Catarina, leva ao conhecimento dos interessados a alteração promovida no Edital de Convite p/Obras e Serviços de Engenharia nº 66/2014, nos seguintes termos:</w:t>
      </w:r>
    </w:p>
    <w:p w:rsidR="00FF7544" w:rsidRDefault="00FF7544" w:rsidP="00FF7544">
      <w:pPr>
        <w:jc w:val="both"/>
        <w:rPr>
          <w:sz w:val="24"/>
        </w:rPr>
      </w:pPr>
      <w:r>
        <w:rPr>
          <w:sz w:val="24"/>
        </w:rPr>
        <w:tab/>
        <w:t xml:space="preserve">Fica acrescido ao </w:t>
      </w:r>
      <w:proofErr w:type="gramStart"/>
      <w:r>
        <w:rPr>
          <w:sz w:val="24"/>
        </w:rPr>
        <w:t>sub-item</w:t>
      </w:r>
      <w:proofErr w:type="gramEnd"/>
      <w:r>
        <w:rPr>
          <w:sz w:val="24"/>
        </w:rPr>
        <w:t xml:space="preserve"> 3.1 do Edital de Convite p/Obras e Serviços de Engenharia nº 66/2014, documento para habilitação, ficando o mesmo com a seguinte redação:</w:t>
      </w:r>
    </w:p>
    <w:p w:rsidR="00FF7544" w:rsidRPr="00FF7544" w:rsidRDefault="00FF7544" w:rsidP="00FF7544">
      <w:pPr>
        <w:ind w:firstLine="1134"/>
        <w:jc w:val="both"/>
        <w:rPr>
          <w:sz w:val="24"/>
          <w:szCs w:val="24"/>
        </w:rPr>
      </w:pPr>
      <w:r w:rsidRPr="00FF7544">
        <w:rPr>
          <w:sz w:val="24"/>
          <w:szCs w:val="24"/>
        </w:rPr>
        <w:t xml:space="preserve">3.1 – A empresa </w:t>
      </w:r>
      <w:r w:rsidRPr="00FF7544">
        <w:rPr>
          <w:b/>
          <w:sz w:val="24"/>
          <w:szCs w:val="24"/>
        </w:rPr>
        <w:t xml:space="preserve">CONVIDADA </w:t>
      </w:r>
      <w:r w:rsidRPr="00FF7544">
        <w:rPr>
          <w:sz w:val="24"/>
          <w:szCs w:val="24"/>
        </w:rPr>
        <w:t>a participar da presente licitação deverá apresentar os seguintes documentos: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70"/>
      </w:tblGrid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NEGATIVA INSS;</w:t>
            </w:r>
          </w:p>
        </w:tc>
      </w:tr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NEGATIVA FGTS;</w:t>
            </w:r>
          </w:p>
        </w:tc>
      </w:tr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NEGATIVA FAZENDA FEDERAL (UNIFICADAS);</w:t>
            </w:r>
          </w:p>
        </w:tc>
      </w:tr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NEGATIVA FAZENDA ESTADUAL;</w:t>
            </w:r>
          </w:p>
        </w:tc>
      </w:tr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NEGATIVA FAZENDA MUNICIPAL;</w:t>
            </w:r>
          </w:p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NEGATIVA DE DÉBITOS TRABALHISTAS</w:t>
            </w:r>
            <w:r>
              <w:rPr>
                <w:sz w:val="24"/>
                <w:szCs w:val="24"/>
              </w:rPr>
              <w:t>-CNDT</w:t>
            </w:r>
            <w:r w:rsidRPr="00FF7544">
              <w:rPr>
                <w:sz w:val="24"/>
                <w:szCs w:val="24"/>
              </w:rPr>
              <w:t>;</w:t>
            </w:r>
          </w:p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-Declaração de conhecimento do local onde vai ser executada a obra;</w:t>
            </w:r>
          </w:p>
        </w:tc>
      </w:tr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>-Certidão de Pessoa Jurídica emitida pelo Conselho Regional de Engenharia, Arquitetura e Agronomia – CREA, que também comprove vínculo do profissional que confere responsabilidade técnica à empresa;</w:t>
            </w:r>
          </w:p>
        </w:tc>
      </w:tr>
      <w:tr w:rsidR="00FF7544" w:rsidRPr="00FF7544" w:rsidTr="00FF7544">
        <w:tc>
          <w:tcPr>
            <w:tcW w:w="9670" w:type="dxa"/>
          </w:tcPr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  <w:r w:rsidRPr="00FF7544">
              <w:rPr>
                <w:sz w:val="24"/>
                <w:szCs w:val="24"/>
              </w:rPr>
              <w:t xml:space="preserve">-Declaração de que cumpre o disposto no inciso XXXIII, do </w:t>
            </w:r>
            <w:proofErr w:type="spellStart"/>
            <w:r w:rsidRPr="00FF7544">
              <w:rPr>
                <w:sz w:val="24"/>
                <w:szCs w:val="24"/>
              </w:rPr>
              <w:t>Art</w:t>
            </w:r>
            <w:proofErr w:type="spellEnd"/>
            <w:r w:rsidRPr="00FF7544">
              <w:rPr>
                <w:sz w:val="24"/>
                <w:szCs w:val="24"/>
              </w:rPr>
              <w:t xml:space="preserve"> 7º da Constituição Federal, nos termos do Decreto 4.358/2002 (modelo anexo).</w:t>
            </w:r>
          </w:p>
          <w:p w:rsidR="00FF7544" w:rsidRPr="00FF7544" w:rsidRDefault="00FF7544" w:rsidP="00FF7544">
            <w:pPr>
              <w:ind w:firstLine="1134"/>
              <w:jc w:val="both"/>
              <w:rPr>
                <w:sz w:val="24"/>
                <w:szCs w:val="24"/>
              </w:rPr>
            </w:pPr>
          </w:p>
        </w:tc>
      </w:tr>
    </w:tbl>
    <w:p w:rsidR="00FF7544" w:rsidRDefault="00FF7544" w:rsidP="00FF7544">
      <w:pPr>
        <w:rPr>
          <w:sz w:val="24"/>
        </w:rPr>
      </w:pPr>
    </w:p>
    <w:p w:rsidR="00FF7544" w:rsidRDefault="00FF7544" w:rsidP="00FF7544">
      <w:pPr>
        <w:jc w:val="center"/>
        <w:rPr>
          <w:sz w:val="24"/>
        </w:rPr>
      </w:pPr>
      <w:r>
        <w:rPr>
          <w:sz w:val="24"/>
        </w:rPr>
        <w:t>Quilombo, 07 de maio de 2014.</w:t>
      </w:r>
    </w:p>
    <w:p w:rsidR="00FF7544" w:rsidRDefault="00FF7544" w:rsidP="00FF7544">
      <w:pPr>
        <w:jc w:val="center"/>
        <w:rPr>
          <w:sz w:val="24"/>
        </w:rPr>
      </w:pPr>
    </w:p>
    <w:p w:rsidR="00FF7544" w:rsidRDefault="00FF7544" w:rsidP="00FF7544">
      <w:pPr>
        <w:jc w:val="center"/>
        <w:rPr>
          <w:sz w:val="24"/>
        </w:rPr>
      </w:pPr>
    </w:p>
    <w:p w:rsidR="00FF7544" w:rsidRDefault="00FF7544" w:rsidP="00FF7544">
      <w:pPr>
        <w:pStyle w:val="Ttulo2"/>
      </w:pPr>
      <w:r>
        <w:t>RILDO JOSÉ BEBER</w:t>
      </w:r>
    </w:p>
    <w:p w:rsidR="00FF7544" w:rsidRDefault="00FF7544" w:rsidP="00FF7544">
      <w:pPr>
        <w:jc w:val="center"/>
        <w:rPr>
          <w:sz w:val="24"/>
        </w:rPr>
      </w:pPr>
      <w:r>
        <w:rPr>
          <w:sz w:val="24"/>
        </w:rPr>
        <w:t>Prefeito Municipal em Exercício</w:t>
      </w: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p w:rsidR="00FF7544" w:rsidRDefault="00FF7544" w:rsidP="00FF7544">
      <w:pPr>
        <w:rPr>
          <w:sz w:val="24"/>
        </w:rPr>
      </w:pPr>
    </w:p>
    <w:sectPr w:rsidR="00FF7544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98B"/>
    <w:multiLevelType w:val="singleLevel"/>
    <w:tmpl w:val="0416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B77B93"/>
    <w:multiLevelType w:val="hybridMultilevel"/>
    <w:tmpl w:val="131A42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024"/>
    <w:rsid w:val="002C7024"/>
    <w:rsid w:val="002D3544"/>
    <w:rsid w:val="00581E15"/>
    <w:rsid w:val="0083619E"/>
    <w:rsid w:val="009F5B8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2008-01-02T17:01:00Z</cp:lastPrinted>
  <dcterms:created xsi:type="dcterms:W3CDTF">2014-05-12T12:41:00Z</dcterms:created>
  <dcterms:modified xsi:type="dcterms:W3CDTF">2014-05-12T12:41:00Z</dcterms:modified>
</cp:coreProperties>
</file>