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90" w:rsidRPr="00A02562" w:rsidRDefault="007B2BAE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Nº.</w:t>
      </w:r>
      <w:r w:rsidR="00A02562">
        <w:rPr>
          <w:rFonts w:ascii="Tahoma" w:hAnsi="Tahoma"/>
          <w:b/>
          <w:sz w:val="22"/>
        </w:rPr>
        <w:t xml:space="preserve"> </w:t>
      </w:r>
      <w:r w:rsidR="00C5486F">
        <w:rPr>
          <w:rFonts w:ascii="Tahoma" w:hAnsi="Tahoma"/>
          <w:b/>
          <w:sz w:val="22"/>
        </w:rPr>
        <w:t>102</w:t>
      </w:r>
      <w:r w:rsidR="008C0F90" w:rsidRPr="00A02562">
        <w:rPr>
          <w:rFonts w:ascii="Tahoma" w:hAnsi="Tahoma"/>
          <w:b/>
          <w:sz w:val="22"/>
        </w:rPr>
        <w:t>/201</w:t>
      </w:r>
      <w:r w:rsidR="00A02562" w:rsidRPr="00A02562">
        <w:rPr>
          <w:rFonts w:ascii="Tahoma" w:hAnsi="Tahoma"/>
          <w:b/>
          <w:sz w:val="22"/>
        </w:rPr>
        <w:t>4</w:t>
      </w:r>
      <w:r w:rsidR="008C0F90" w:rsidRPr="00A02562">
        <w:rPr>
          <w:rFonts w:ascii="Tahoma" w:hAnsi="Tahoma"/>
          <w:b/>
          <w:sz w:val="22"/>
        </w:rPr>
        <w:t xml:space="preserve"> - DE </w:t>
      </w:r>
      <w:r w:rsidR="00B64A50">
        <w:rPr>
          <w:rFonts w:ascii="Tahoma" w:hAnsi="Tahoma"/>
          <w:b/>
          <w:sz w:val="22"/>
        </w:rPr>
        <w:t>01</w:t>
      </w:r>
      <w:r w:rsidR="00A02562" w:rsidRPr="00A02562">
        <w:rPr>
          <w:rFonts w:ascii="Tahoma" w:hAnsi="Tahoma"/>
          <w:b/>
          <w:sz w:val="22"/>
        </w:rPr>
        <w:t xml:space="preserve"> </w:t>
      </w:r>
      <w:r w:rsidR="008C0F90" w:rsidRPr="00A02562">
        <w:rPr>
          <w:rFonts w:ascii="Tahoma" w:hAnsi="Tahoma"/>
          <w:b/>
          <w:sz w:val="22"/>
        </w:rPr>
        <w:t xml:space="preserve">DE </w:t>
      </w:r>
      <w:r w:rsidR="00B64A50">
        <w:rPr>
          <w:rFonts w:ascii="Tahoma" w:hAnsi="Tahoma"/>
          <w:b/>
          <w:sz w:val="22"/>
        </w:rPr>
        <w:t>ABRIL</w:t>
      </w:r>
      <w:r w:rsidR="00DB5262" w:rsidRPr="00A02562">
        <w:rPr>
          <w:rFonts w:ascii="Tahoma" w:hAnsi="Tahoma"/>
          <w:b/>
          <w:sz w:val="22"/>
        </w:rPr>
        <w:t xml:space="preserve"> </w:t>
      </w:r>
      <w:r w:rsidR="008C0F90" w:rsidRPr="00A02562">
        <w:rPr>
          <w:rFonts w:ascii="Tahoma" w:hAnsi="Tahoma"/>
          <w:b/>
          <w:sz w:val="22"/>
        </w:rPr>
        <w:t>DE 201</w:t>
      </w:r>
      <w:r w:rsidR="00A02562" w:rsidRPr="00A02562">
        <w:rPr>
          <w:rFonts w:ascii="Tahoma" w:hAnsi="Tahoma"/>
          <w:b/>
          <w:sz w:val="22"/>
        </w:rPr>
        <w:t>4</w:t>
      </w:r>
      <w:r w:rsidR="008C0F90" w:rsidRPr="00A02562">
        <w:rPr>
          <w:rFonts w:ascii="Tahoma" w:hAnsi="Tahoma"/>
          <w:b/>
          <w:sz w:val="22"/>
        </w:rPr>
        <w:t>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DISPÕE SOBRE A NOMEAÇÃO DA CANDIDATA </w:t>
      </w:r>
      <w:r w:rsidR="00C5486F" w:rsidRPr="00C5486F">
        <w:rPr>
          <w:rFonts w:ascii="Tahoma" w:hAnsi="Tahoma"/>
          <w:b/>
          <w:sz w:val="22"/>
        </w:rPr>
        <w:t>CLÉIA DE ALMEIDA</w:t>
      </w:r>
      <w:r>
        <w:rPr>
          <w:rFonts w:ascii="Tahoma" w:hAnsi="Tahoma"/>
          <w:b/>
          <w:sz w:val="22"/>
        </w:rPr>
        <w:t>,</w:t>
      </w:r>
      <w:r>
        <w:rPr>
          <w:rFonts w:ascii="Tahoma" w:hAnsi="Tahoma"/>
          <w:sz w:val="22"/>
        </w:rPr>
        <w:t xml:space="preserve"> AP</w:t>
      </w:r>
      <w:r w:rsidR="00A02562">
        <w:rPr>
          <w:rFonts w:ascii="Tahoma" w:hAnsi="Tahoma"/>
          <w:sz w:val="22"/>
        </w:rPr>
        <w:t xml:space="preserve">ROVADA NO CONCURSO PÚBLICO N.º </w:t>
      </w:r>
      <w:r>
        <w:rPr>
          <w:rFonts w:ascii="Tahoma" w:hAnsi="Tahoma"/>
          <w:sz w:val="22"/>
        </w:rPr>
        <w:t>01/20</w:t>
      </w:r>
      <w:r w:rsidR="00DB5262">
        <w:rPr>
          <w:rFonts w:ascii="Tahoma" w:hAnsi="Tahoma"/>
          <w:sz w:val="22"/>
        </w:rPr>
        <w:t>1</w:t>
      </w:r>
      <w:r w:rsidR="00A0256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, NO RESPECTIVO CARGO E DÁ OUTRAS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PROVIDÊNCIAS.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de Quilombo, Estado de Santa Catarina, usando de competência privativa que lhe confere o Item IX, do Art. 83 da Lei Orgânica Municipal e de acordo com o estabelecido no Inciso I  do Art. 8º, Inciso I do Artigo 9º e Artigo 10 da Lei Complementar n.º032, de 05/12/2001 – Estatuto dos Servidores Públicos Municipais e demais dispositivos constantes na referida Lei e de conformidade com a Lei Complementar n.º03</w:t>
      </w:r>
      <w:r w:rsidR="00DB5262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, de 05/12/2001 – Plano de cargos e remuneração dos servidores públicos municipais</w:t>
      </w:r>
      <w:r w:rsidR="00DB5262">
        <w:rPr>
          <w:rFonts w:ascii="Tahoma" w:hAnsi="Tahoma"/>
          <w:sz w:val="22"/>
        </w:rPr>
        <w:t xml:space="preserve"> do magistério</w:t>
      </w:r>
      <w:r>
        <w:rPr>
          <w:rFonts w:ascii="Tahoma" w:hAnsi="Tahoma"/>
          <w:sz w:val="22"/>
        </w:rPr>
        <w:t xml:space="preserve"> e alterações, 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D E C R E T A: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Art.1º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Fica nomeada, para tomar posse no prazo improrrogável de 30 (trinta) dias, a contar da publicação do presente, atendendo disposto no § 1º do Art. 14, da Lei Complementar n.º 032/2001, a candidata aprovada no concurso público n.º</w:t>
      </w:r>
      <w:r w:rsidR="00A02562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01/20</w:t>
      </w:r>
      <w:r w:rsidR="00DB5262">
        <w:rPr>
          <w:rFonts w:ascii="Tahoma" w:hAnsi="Tahoma"/>
          <w:sz w:val="22"/>
        </w:rPr>
        <w:t>1</w:t>
      </w:r>
      <w:r w:rsidR="00A0256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, clas</w:t>
      </w:r>
      <w:r w:rsidR="0004211D">
        <w:rPr>
          <w:rFonts w:ascii="Tahoma" w:hAnsi="Tahoma"/>
          <w:sz w:val="22"/>
        </w:rPr>
        <w:t xml:space="preserve">sificada em </w:t>
      </w:r>
      <w:r w:rsidR="004F2B65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º lugar para o respectivo cargo, abaixo denominados e enquadrada de acor</w:t>
      </w:r>
      <w:r w:rsidR="00990ACE">
        <w:rPr>
          <w:rFonts w:ascii="Tahoma" w:hAnsi="Tahoma"/>
          <w:sz w:val="22"/>
        </w:rPr>
        <w:t>do com a Lei Complementar n.º031</w:t>
      </w:r>
      <w:r>
        <w:rPr>
          <w:rFonts w:ascii="Tahoma" w:hAnsi="Tahoma"/>
          <w:sz w:val="22"/>
        </w:rPr>
        <w:t xml:space="preserve"> – Plano de cargos e remuneração dos servidores públicos municipais</w:t>
      </w:r>
      <w:r w:rsidR="001169C8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alterações, conforme segue: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A02562" w:rsidRDefault="00A02562">
      <w:pPr>
        <w:pStyle w:val="TextosemFormatao"/>
        <w:jc w:val="both"/>
        <w:rPr>
          <w:rFonts w:ascii="Tahoma" w:hAnsi="Tahoma"/>
          <w:sz w:val="22"/>
        </w:rPr>
      </w:pPr>
    </w:p>
    <w:p w:rsidR="002D04AE" w:rsidRPr="00FC67DA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Nome:                    </w:t>
      </w:r>
      <w:r w:rsidR="000C2523">
        <w:rPr>
          <w:rFonts w:ascii="Tahoma" w:hAnsi="Tahoma"/>
          <w:sz w:val="22"/>
        </w:rPr>
        <w:tab/>
      </w:r>
      <w:r w:rsidR="00A02562" w:rsidRPr="0001227D">
        <w:rPr>
          <w:rFonts w:ascii="Tahoma" w:hAnsi="Tahoma"/>
          <w:b/>
          <w:sz w:val="22"/>
        </w:rPr>
        <w:t xml:space="preserve"> </w:t>
      </w:r>
      <w:r w:rsidR="00C5486F">
        <w:rPr>
          <w:rFonts w:ascii="Tahoma" w:hAnsi="Tahoma"/>
          <w:b/>
          <w:sz w:val="22"/>
        </w:rPr>
        <w:t>CLÉIA DE ALMEIDA</w:t>
      </w:r>
      <w:r w:rsidR="007A5631">
        <w:rPr>
          <w:rFonts w:ascii="Tahoma" w:hAnsi="Tahoma"/>
          <w:b/>
          <w:sz w:val="22"/>
        </w:rPr>
        <w:t xml:space="preserve"> </w:t>
      </w:r>
    </w:p>
    <w:p w:rsidR="008C0F90" w:rsidRPr="000C2523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Lotação – Órgão:         Secretaria</w:t>
      </w:r>
      <w:r w:rsidR="0085574B">
        <w:rPr>
          <w:rFonts w:ascii="Tahoma" w:hAnsi="Tahoma"/>
          <w:sz w:val="22"/>
        </w:rPr>
        <w:t xml:space="preserve"> Municipal</w:t>
      </w:r>
      <w:r>
        <w:rPr>
          <w:rFonts w:ascii="Tahoma" w:hAnsi="Tahoma"/>
          <w:sz w:val="22"/>
        </w:rPr>
        <w:t xml:space="preserve"> de </w:t>
      </w:r>
      <w:r w:rsidR="004F2B65">
        <w:rPr>
          <w:rFonts w:ascii="Tahoma" w:hAnsi="Tahoma"/>
          <w:sz w:val="22"/>
        </w:rPr>
        <w:t>saúde</w:t>
      </w:r>
    </w:p>
    <w:p w:rsidR="008C0F90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Categoria Funcional:</w:t>
      </w:r>
      <w:proofErr w:type="gramStart"/>
      <w:r>
        <w:rPr>
          <w:rFonts w:ascii="Tahoma" w:hAnsi="Tahoma"/>
          <w:sz w:val="22"/>
        </w:rPr>
        <w:t xml:space="preserve">   </w:t>
      </w:r>
      <w:proofErr w:type="gramEnd"/>
      <w:r w:rsidR="001169C8">
        <w:rPr>
          <w:rFonts w:ascii="Tahoma" w:hAnsi="Tahoma"/>
          <w:sz w:val="22"/>
        </w:rPr>
        <w:tab/>
      </w:r>
      <w:r w:rsidR="00A02562">
        <w:rPr>
          <w:rFonts w:ascii="Tahoma" w:hAnsi="Tahoma"/>
          <w:sz w:val="22"/>
        </w:rPr>
        <w:t xml:space="preserve"> </w:t>
      </w:r>
      <w:r w:rsidR="00CE242F">
        <w:rPr>
          <w:rFonts w:ascii="Tahoma" w:hAnsi="Tahoma"/>
          <w:sz w:val="22"/>
        </w:rPr>
        <w:t>Agente Comunitário de Saúde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Código:                      </w:t>
      </w:r>
      <w:r w:rsidR="00CE242F">
        <w:rPr>
          <w:rFonts w:ascii="Tahoma" w:hAnsi="Tahoma"/>
          <w:sz w:val="22"/>
        </w:rPr>
        <w:t xml:space="preserve"> 01.07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Nível da Referência:     </w:t>
      </w:r>
      <w:r w:rsidR="00DA173B">
        <w:rPr>
          <w:rFonts w:ascii="Tahoma" w:hAnsi="Tahoma"/>
          <w:sz w:val="22"/>
        </w:rPr>
        <w:t>17</w:t>
      </w:r>
    </w:p>
    <w:p w:rsidR="008C0F90" w:rsidRDefault="008C0F90">
      <w:pPr>
        <w:pStyle w:val="TextosemFormatao"/>
        <w:tabs>
          <w:tab w:val="left" w:pos="2977"/>
        </w:tabs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Carga Horária:            </w:t>
      </w:r>
      <w:r w:rsidR="00A02562">
        <w:rPr>
          <w:rFonts w:ascii="Tahoma" w:hAnsi="Tahoma"/>
          <w:sz w:val="22"/>
        </w:rPr>
        <w:t xml:space="preserve"> 4</w:t>
      </w:r>
      <w:r>
        <w:rPr>
          <w:rFonts w:ascii="Tahoma" w:hAnsi="Tahoma"/>
          <w:sz w:val="22"/>
        </w:rPr>
        <w:t xml:space="preserve">0 h semanais.  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</w:t>
      </w:r>
    </w:p>
    <w:p w:rsidR="00A02562" w:rsidRDefault="00A02562">
      <w:pPr>
        <w:pStyle w:val="TextosemFormatao"/>
        <w:ind w:left="709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Art.2º Este decreto entra em vigor na data de sua publicação.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A02562" w:rsidRDefault="00A02562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1169C8">
        <w:rPr>
          <w:rFonts w:ascii="Tahoma" w:hAnsi="Tahoma"/>
          <w:sz w:val="22"/>
        </w:rPr>
        <w:t xml:space="preserve">nete  do Executivo Municipal, </w:t>
      </w:r>
      <w:r w:rsidR="00B64A50">
        <w:rPr>
          <w:rFonts w:ascii="Tahoma" w:hAnsi="Tahoma"/>
          <w:sz w:val="22"/>
        </w:rPr>
        <w:t>01</w:t>
      </w:r>
      <w:r>
        <w:rPr>
          <w:rFonts w:ascii="Tahoma" w:hAnsi="Tahoma"/>
          <w:sz w:val="22"/>
        </w:rPr>
        <w:t xml:space="preserve"> de </w:t>
      </w:r>
      <w:r w:rsidR="00B64A50">
        <w:rPr>
          <w:rFonts w:ascii="Tahoma" w:hAnsi="Tahoma"/>
          <w:sz w:val="22"/>
        </w:rPr>
        <w:t>abril</w:t>
      </w:r>
      <w:r>
        <w:rPr>
          <w:rFonts w:ascii="Tahoma" w:hAnsi="Tahoma"/>
          <w:sz w:val="22"/>
        </w:rPr>
        <w:t xml:space="preserve"> de 201</w:t>
      </w:r>
      <w:r w:rsidR="00FC67DA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8C0F90" w:rsidRDefault="008C0F90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right"/>
        <w:rPr>
          <w:rFonts w:ascii="Tahoma" w:hAnsi="Tahoma"/>
          <w:sz w:val="22"/>
        </w:rPr>
      </w:pPr>
    </w:p>
    <w:p w:rsidR="00387F46" w:rsidRDefault="00387F46">
      <w:pPr>
        <w:pStyle w:val="TextosemFormatao"/>
        <w:jc w:val="right"/>
        <w:rPr>
          <w:rFonts w:ascii="Tahoma" w:hAnsi="Tahoma"/>
          <w:sz w:val="22"/>
        </w:rPr>
      </w:pPr>
    </w:p>
    <w:p w:rsidR="00387F46" w:rsidRDefault="00387F46">
      <w:pPr>
        <w:pStyle w:val="TextosemFormatao"/>
        <w:jc w:val="right"/>
        <w:rPr>
          <w:rFonts w:ascii="Tahoma" w:hAnsi="Tahoma"/>
          <w:sz w:val="22"/>
        </w:rPr>
      </w:pPr>
    </w:p>
    <w:p w:rsidR="008C0F90" w:rsidRDefault="00A02562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8C0F90" w:rsidRDefault="008C0F9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C0F90" w:rsidRDefault="008C0F90">
      <w:pPr>
        <w:pStyle w:val="TextosemFormatao"/>
        <w:jc w:val="both"/>
        <w:rPr>
          <w:rFonts w:ascii="Tahoma" w:hAnsi="Tahoma" w:cs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Publicada em data supra.</w:t>
      </w:r>
    </w:p>
    <w:p w:rsidR="008C0F90" w:rsidRDefault="008C0F90">
      <w:pPr>
        <w:pStyle w:val="TextosemFormatao"/>
        <w:jc w:val="both"/>
        <w:rPr>
          <w:rFonts w:ascii="Tahoma" w:hAnsi="Tahoma" w:cs="Tahoma"/>
          <w:sz w:val="22"/>
        </w:rPr>
      </w:pPr>
    </w:p>
    <w:p w:rsidR="008C0F90" w:rsidRDefault="001169C8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1169C8" w:rsidRDefault="001169C8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Servidora Designada</w:t>
      </w:r>
    </w:p>
    <w:sectPr w:rsidR="001169C8" w:rsidSect="00C611CA">
      <w:headerReference w:type="default" r:id="rId8"/>
      <w:footerReference w:type="even" r:id="rId9"/>
      <w:footerReference w:type="default" r:id="rId10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65" w:rsidRDefault="004F2B65">
      <w:r>
        <w:separator/>
      </w:r>
    </w:p>
  </w:endnote>
  <w:endnote w:type="continuationSeparator" w:id="1">
    <w:p w:rsidR="004F2B65" w:rsidRDefault="004F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65" w:rsidRDefault="00213C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F2B6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2B65" w:rsidRDefault="004F2B6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65" w:rsidRDefault="004F2B6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65" w:rsidRDefault="004F2B65">
      <w:r>
        <w:separator/>
      </w:r>
    </w:p>
  </w:footnote>
  <w:footnote w:type="continuationSeparator" w:id="1">
    <w:p w:rsidR="004F2B65" w:rsidRDefault="004F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4F2B65">
      <w:tc>
        <w:tcPr>
          <w:tcW w:w="1346" w:type="dxa"/>
        </w:tcPr>
        <w:p w:rsidR="004F2B65" w:rsidRDefault="004F2B65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4F2B65" w:rsidRDefault="004F2B65">
          <w:pPr>
            <w:pStyle w:val="Cabealho"/>
            <w:rPr>
              <w:rFonts w:ascii="Albertus Medium" w:hAnsi="Albertus Medium"/>
              <w:sz w:val="24"/>
            </w:rPr>
          </w:pPr>
        </w:p>
        <w:p w:rsidR="004F2B65" w:rsidRDefault="004F2B65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4F2B65" w:rsidRDefault="004F2B65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PREFEITURA MUNICIPAL DE QUILOMBO</w:t>
          </w:r>
        </w:p>
        <w:p w:rsidR="004F2B65" w:rsidRPr="0012178C" w:rsidRDefault="004F2B65">
          <w:pPr>
            <w:pStyle w:val="Cabealho"/>
            <w:jc w:val="both"/>
            <w:rPr>
              <w:sz w:val="22"/>
              <w:szCs w:val="22"/>
            </w:rPr>
          </w:pPr>
          <w:r w:rsidRPr="0012178C">
            <w:rPr>
              <w:sz w:val="22"/>
              <w:szCs w:val="22"/>
            </w:rPr>
            <w:t>Setor de Recursos Humanos</w:t>
          </w:r>
        </w:p>
      </w:tc>
    </w:tr>
  </w:tbl>
  <w:p w:rsidR="004F2B65" w:rsidRDefault="004F2B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94"/>
    <w:rsid w:val="0001227D"/>
    <w:rsid w:val="0003121D"/>
    <w:rsid w:val="0004211D"/>
    <w:rsid w:val="00053BED"/>
    <w:rsid w:val="00084D3C"/>
    <w:rsid w:val="000853BF"/>
    <w:rsid w:val="000C2523"/>
    <w:rsid w:val="000E2ADD"/>
    <w:rsid w:val="001169C8"/>
    <w:rsid w:val="0012178C"/>
    <w:rsid w:val="001E23C1"/>
    <w:rsid w:val="00213C5F"/>
    <w:rsid w:val="00241E14"/>
    <w:rsid w:val="002A4B44"/>
    <w:rsid w:val="002D04AE"/>
    <w:rsid w:val="002D7A81"/>
    <w:rsid w:val="00387F46"/>
    <w:rsid w:val="003B0EDE"/>
    <w:rsid w:val="004478EC"/>
    <w:rsid w:val="004A4652"/>
    <w:rsid w:val="004C7123"/>
    <w:rsid w:val="004F2B65"/>
    <w:rsid w:val="004F7503"/>
    <w:rsid w:val="00546EF0"/>
    <w:rsid w:val="0058301F"/>
    <w:rsid w:val="005E1310"/>
    <w:rsid w:val="006512CC"/>
    <w:rsid w:val="007A5631"/>
    <w:rsid w:val="007B2BAE"/>
    <w:rsid w:val="007C6830"/>
    <w:rsid w:val="0085574B"/>
    <w:rsid w:val="00866D5D"/>
    <w:rsid w:val="00870162"/>
    <w:rsid w:val="008C0F90"/>
    <w:rsid w:val="009665BA"/>
    <w:rsid w:val="00977C2B"/>
    <w:rsid w:val="00990ACE"/>
    <w:rsid w:val="009D6A08"/>
    <w:rsid w:val="00A02562"/>
    <w:rsid w:val="00AE4C22"/>
    <w:rsid w:val="00B26D2E"/>
    <w:rsid w:val="00B5763E"/>
    <w:rsid w:val="00B64A50"/>
    <w:rsid w:val="00B924EE"/>
    <w:rsid w:val="00BC2082"/>
    <w:rsid w:val="00C5486F"/>
    <w:rsid w:val="00C611CA"/>
    <w:rsid w:val="00CC2E5D"/>
    <w:rsid w:val="00CD6553"/>
    <w:rsid w:val="00CE242F"/>
    <w:rsid w:val="00D0221B"/>
    <w:rsid w:val="00DA173B"/>
    <w:rsid w:val="00DB5262"/>
    <w:rsid w:val="00DC5876"/>
    <w:rsid w:val="00E60AF0"/>
    <w:rsid w:val="00E80294"/>
    <w:rsid w:val="00F55F8B"/>
    <w:rsid w:val="00FC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1CA"/>
  </w:style>
  <w:style w:type="paragraph" w:styleId="Ttulo1">
    <w:name w:val="heading 1"/>
    <w:basedOn w:val="Normal"/>
    <w:next w:val="Normal"/>
    <w:qFormat/>
    <w:rsid w:val="00C611CA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C611CA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611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611C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611CA"/>
  </w:style>
  <w:style w:type="paragraph" w:styleId="Recuodecorpodetexto">
    <w:name w:val="Body Text Indent"/>
    <w:basedOn w:val="Normal"/>
    <w:rsid w:val="00C611CA"/>
    <w:pPr>
      <w:ind w:left="2268"/>
      <w:jc w:val="both"/>
    </w:pPr>
  </w:style>
  <w:style w:type="paragraph" w:styleId="TextosemFormatao">
    <w:name w:val="Plain Text"/>
    <w:basedOn w:val="Normal"/>
    <w:rsid w:val="00C611CA"/>
    <w:rPr>
      <w:rFonts w:ascii="Courier New" w:hAnsi="Courier New"/>
    </w:rPr>
  </w:style>
  <w:style w:type="paragraph" w:styleId="Recuodecorpodetexto2">
    <w:name w:val="Body Text Indent 2"/>
    <w:basedOn w:val="Normal"/>
    <w:rsid w:val="00C611CA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C611CA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C611CA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A025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2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F5C2-DE6A-47BB-879E-ED95B164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19</cp:revision>
  <cp:lastPrinted>2014-03-31T11:35:00Z</cp:lastPrinted>
  <dcterms:created xsi:type="dcterms:W3CDTF">2014-02-24T14:25:00Z</dcterms:created>
  <dcterms:modified xsi:type="dcterms:W3CDTF">2014-03-31T17:45:00Z</dcterms:modified>
</cp:coreProperties>
</file>