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831" w14:textId="1E0DC55B" w:rsidR="00285269" w:rsidRPr="00285269" w:rsidRDefault="00285269" w:rsidP="00285269">
      <w:pPr>
        <w:jc w:val="both"/>
        <w:rPr>
          <w:rFonts w:cs="Times New Roman"/>
          <w:b/>
          <w:bCs/>
          <w:sz w:val="22"/>
        </w:rPr>
      </w:pPr>
      <w:r w:rsidRPr="00285269">
        <w:rPr>
          <w:rFonts w:cs="Times New Roman"/>
          <w:b/>
          <w:bCs/>
          <w:sz w:val="22"/>
        </w:rPr>
        <w:t>LEI COMPLEMENTAR Nº 174/2022 DE 30 DE MARÇO DE 2022.</w:t>
      </w:r>
    </w:p>
    <w:p w14:paraId="14D1B711" w14:textId="77777777" w:rsidR="00285269" w:rsidRPr="00285269" w:rsidRDefault="00285269" w:rsidP="00285269">
      <w:pPr>
        <w:jc w:val="both"/>
        <w:rPr>
          <w:rFonts w:cs="Times New Roman"/>
          <w:b/>
          <w:bCs/>
          <w:sz w:val="22"/>
        </w:rPr>
      </w:pPr>
    </w:p>
    <w:p w14:paraId="4C68C18C" w14:textId="77777777" w:rsidR="00285269" w:rsidRPr="00285269" w:rsidRDefault="00285269" w:rsidP="00285269">
      <w:pPr>
        <w:spacing w:after="0" w:line="240" w:lineRule="auto"/>
        <w:ind w:left="3969"/>
        <w:jc w:val="both"/>
        <w:rPr>
          <w:rFonts w:cs="Times New Roman"/>
          <w:b/>
          <w:bCs/>
          <w:sz w:val="22"/>
        </w:rPr>
      </w:pPr>
      <w:r w:rsidRPr="00285269">
        <w:rPr>
          <w:rFonts w:cs="Times New Roman"/>
          <w:b/>
          <w:bCs/>
          <w:sz w:val="22"/>
        </w:rPr>
        <w:t>DISPÕE SOBRE A REPOSIÇÃO SALARIAL NOS VENCIMENTOS DOS SERVIDORES PÚBLICOS MUNICIPAIS DO PODER LEGISLATIVO DE QUILOMBO SC E DÁ OUTRAS PROVIDENCIAS.</w:t>
      </w:r>
    </w:p>
    <w:p w14:paraId="69D5F571" w14:textId="77777777" w:rsidR="00285269" w:rsidRPr="00285269" w:rsidRDefault="00285269" w:rsidP="00285269">
      <w:pPr>
        <w:jc w:val="both"/>
        <w:rPr>
          <w:rFonts w:cs="Times New Roman"/>
          <w:b/>
          <w:bCs/>
          <w:sz w:val="22"/>
        </w:rPr>
      </w:pPr>
    </w:p>
    <w:p w14:paraId="5035EB3B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F66AC8">
        <w:rPr>
          <w:rFonts w:cs="Times New Roman"/>
          <w:sz w:val="22"/>
        </w:rPr>
        <w:t xml:space="preserve">Silvano de Pariz, Prefeito Municipal de Quilombo, Estado de Santa Catarina, no uso de suas atribuições legais: </w:t>
      </w:r>
    </w:p>
    <w:p w14:paraId="3F8E27F3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</w:p>
    <w:p w14:paraId="3F87B749" w14:textId="449A75C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285269">
        <w:rPr>
          <w:rFonts w:cs="Times New Roman"/>
          <w:b/>
          <w:bCs/>
          <w:sz w:val="22"/>
        </w:rPr>
        <w:t>FAZ SABER</w:t>
      </w:r>
      <w:r w:rsidRPr="00F66AC8">
        <w:rPr>
          <w:rFonts w:cs="Times New Roman"/>
          <w:sz w:val="22"/>
        </w:rPr>
        <w:t>, a todos os habitantes do município de Quilombo, que a Câmara de Vereadores aprovou e eu sanciono a seguinte Lei:</w:t>
      </w:r>
    </w:p>
    <w:p w14:paraId="548F3D0A" w14:textId="77777777" w:rsidR="00285269" w:rsidRPr="00F66AC8" w:rsidRDefault="00285269" w:rsidP="00285269">
      <w:pPr>
        <w:spacing w:after="0"/>
        <w:ind w:firstLine="851"/>
        <w:jc w:val="center"/>
        <w:rPr>
          <w:rFonts w:cs="Times New Roman"/>
          <w:sz w:val="22"/>
        </w:rPr>
      </w:pPr>
    </w:p>
    <w:p w14:paraId="16259A74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285269">
        <w:rPr>
          <w:rFonts w:cs="Times New Roman"/>
          <w:b/>
          <w:bCs/>
          <w:sz w:val="22"/>
        </w:rPr>
        <w:t>Art. 1º</w:t>
      </w:r>
      <w:r w:rsidRPr="00F66AC8">
        <w:rPr>
          <w:rFonts w:cs="Times New Roman"/>
          <w:sz w:val="22"/>
        </w:rPr>
        <w:t xml:space="preserve"> Fica o Chefe do Poder Executivo Municipal autorizado a aplicar sobre os vencimentos base dos servidores do Poder Legislativo, a título de revisão geral anual, o percentual correspondente a 21% (vinte e um por cento) do INPC – Índice Nacional de Preços ao Consumidor, acumulado no período compreendido entre março de 2019 a fevereiro de 2022.</w:t>
      </w:r>
    </w:p>
    <w:p w14:paraId="3BA3043F" w14:textId="77777777" w:rsidR="00285269" w:rsidRPr="00F66AC8" w:rsidRDefault="00285269" w:rsidP="00285269">
      <w:pPr>
        <w:spacing w:after="0"/>
        <w:jc w:val="both"/>
        <w:rPr>
          <w:rFonts w:cs="Times New Roman"/>
          <w:sz w:val="22"/>
        </w:rPr>
      </w:pPr>
    </w:p>
    <w:p w14:paraId="77E6AFE3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285269">
        <w:rPr>
          <w:rFonts w:cs="Times New Roman"/>
          <w:b/>
          <w:bCs/>
          <w:sz w:val="22"/>
        </w:rPr>
        <w:t>Art. 2º</w:t>
      </w:r>
      <w:r w:rsidRPr="00F66AC8">
        <w:rPr>
          <w:rFonts w:cs="Times New Roman"/>
          <w:sz w:val="22"/>
        </w:rPr>
        <w:t xml:space="preserve"> Ficam atualizados os quadros de vencimentos conforme Anexos I, II e III da Lei Complementar nº 119/2015, parte integrante desta Lei Complementar.  </w:t>
      </w:r>
    </w:p>
    <w:p w14:paraId="67F690D9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</w:p>
    <w:p w14:paraId="791FB88F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285269">
        <w:rPr>
          <w:rFonts w:cs="Times New Roman"/>
          <w:b/>
          <w:bCs/>
          <w:sz w:val="22"/>
        </w:rPr>
        <w:t>Art. 3º</w:t>
      </w:r>
      <w:r w:rsidRPr="00F66AC8">
        <w:rPr>
          <w:rFonts w:cs="Times New Roman"/>
          <w:sz w:val="22"/>
        </w:rPr>
        <w:t xml:space="preserve"> Para fazer frente as despesas decorrentes da aplicação da presente Lei serão </w:t>
      </w:r>
      <w:proofErr w:type="gramStart"/>
      <w:r w:rsidRPr="00F66AC8">
        <w:rPr>
          <w:rFonts w:cs="Times New Roman"/>
          <w:sz w:val="22"/>
        </w:rPr>
        <w:t>utilizados</w:t>
      </w:r>
      <w:proofErr w:type="gramEnd"/>
      <w:r w:rsidRPr="00F66AC8">
        <w:rPr>
          <w:rFonts w:cs="Times New Roman"/>
          <w:sz w:val="22"/>
        </w:rPr>
        <w:t xml:space="preserve"> recursos consignados no orçamento municipal vigente e próprio da Câmara Municipal de Vereadores de Quilombo SC.</w:t>
      </w:r>
    </w:p>
    <w:p w14:paraId="50F83D16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</w:p>
    <w:p w14:paraId="5E4C47A3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285269">
        <w:rPr>
          <w:rFonts w:cs="Times New Roman"/>
          <w:b/>
          <w:bCs/>
          <w:sz w:val="22"/>
        </w:rPr>
        <w:t>Art. 4º</w:t>
      </w:r>
      <w:r w:rsidRPr="00F66AC8">
        <w:rPr>
          <w:rFonts w:cs="Times New Roman"/>
          <w:sz w:val="22"/>
        </w:rPr>
        <w:t xml:space="preserve"> Esta Lei entra em vigor na data d sua publicação, surtindo seus efeitos a partir de 1º de março de 2022.</w:t>
      </w:r>
    </w:p>
    <w:p w14:paraId="2F651F78" w14:textId="77777777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</w:p>
    <w:p w14:paraId="5574FD9C" w14:textId="2594C4ED" w:rsidR="00285269" w:rsidRPr="00F66AC8" w:rsidRDefault="00285269" w:rsidP="00285269">
      <w:pPr>
        <w:spacing w:after="0"/>
        <w:ind w:firstLine="851"/>
        <w:jc w:val="both"/>
        <w:rPr>
          <w:rFonts w:cs="Times New Roman"/>
          <w:sz w:val="22"/>
        </w:rPr>
      </w:pPr>
      <w:r w:rsidRPr="00F66AC8">
        <w:rPr>
          <w:rFonts w:cs="Times New Roman"/>
          <w:sz w:val="22"/>
        </w:rPr>
        <w:t>Gabinete do Executivo Municipal de Quilombo SC, em</w:t>
      </w:r>
      <w:r>
        <w:rPr>
          <w:rFonts w:cs="Times New Roman"/>
          <w:sz w:val="22"/>
        </w:rPr>
        <w:t xml:space="preserve"> 30</w:t>
      </w:r>
      <w:r w:rsidRPr="00F66AC8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março d</w:t>
      </w:r>
      <w:r w:rsidRPr="00F66AC8">
        <w:rPr>
          <w:rFonts w:cs="Times New Roman"/>
          <w:sz w:val="22"/>
        </w:rPr>
        <w:t xml:space="preserve"> de 2022.</w:t>
      </w:r>
    </w:p>
    <w:p w14:paraId="04321A4C" w14:textId="77777777" w:rsidR="00285269" w:rsidRPr="00F66AC8" w:rsidRDefault="00285269" w:rsidP="00285269">
      <w:pPr>
        <w:spacing w:after="0"/>
        <w:jc w:val="both"/>
        <w:rPr>
          <w:rFonts w:cs="Times New Roman"/>
          <w:sz w:val="22"/>
        </w:rPr>
      </w:pPr>
    </w:p>
    <w:p w14:paraId="11279A2C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3752452E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6A34BC37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04258744" w14:textId="77777777" w:rsidR="00285269" w:rsidRPr="00F66AC8" w:rsidRDefault="00285269" w:rsidP="00285269">
      <w:pPr>
        <w:spacing w:after="0" w:line="240" w:lineRule="auto"/>
        <w:jc w:val="both"/>
        <w:rPr>
          <w:rFonts w:cs="Times New Roman"/>
          <w:sz w:val="22"/>
        </w:rPr>
      </w:pPr>
      <w:r w:rsidRPr="00F66AC8">
        <w:rPr>
          <w:rFonts w:cs="Times New Roman"/>
          <w:sz w:val="22"/>
        </w:rPr>
        <w:t xml:space="preserve">                                                                   SILVANO DE APRIZ</w:t>
      </w:r>
    </w:p>
    <w:p w14:paraId="2EC2E3CB" w14:textId="77777777" w:rsidR="00285269" w:rsidRPr="00F66AC8" w:rsidRDefault="00285269" w:rsidP="00285269">
      <w:pPr>
        <w:spacing w:after="0" w:line="240" w:lineRule="auto"/>
        <w:jc w:val="both"/>
        <w:rPr>
          <w:rFonts w:cs="Times New Roman"/>
          <w:sz w:val="22"/>
        </w:rPr>
      </w:pPr>
      <w:r w:rsidRPr="00F66AC8">
        <w:rPr>
          <w:rFonts w:cs="Times New Roman"/>
          <w:sz w:val="22"/>
        </w:rPr>
        <w:t xml:space="preserve">                                                                    Prefeito Municipal. </w:t>
      </w:r>
    </w:p>
    <w:p w14:paraId="05A99D0B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51119D22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6772ED">
        <w:rPr>
          <w:rFonts w:cs="Times New Roman"/>
          <w:sz w:val="18"/>
          <w:szCs w:val="18"/>
        </w:rPr>
        <w:t>Registrado e Publicado</w:t>
      </w:r>
    </w:p>
    <w:p w14:paraId="2BC5F86B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6772ED">
        <w:rPr>
          <w:rFonts w:cs="Times New Roman"/>
          <w:sz w:val="18"/>
          <w:szCs w:val="18"/>
        </w:rPr>
        <w:t>Em ___/___/2022.</w:t>
      </w:r>
    </w:p>
    <w:p w14:paraId="64D7FD41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6772ED">
        <w:rPr>
          <w:rFonts w:cs="Times New Roman"/>
          <w:sz w:val="18"/>
          <w:szCs w:val="18"/>
        </w:rPr>
        <w:t>Lei Municipal nº 1087/1993</w:t>
      </w:r>
    </w:p>
    <w:p w14:paraId="4D1BA564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38A4D40E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2667F80D" w14:textId="77777777" w:rsidR="006772ED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6772ED">
        <w:rPr>
          <w:rFonts w:cs="Times New Roman"/>
          <w:sz w:val="18"/>
          <w:szCs w:val="18"/>
        </w:rPr>
        <w:t>Luciana Lima</w:t>
      </w:r>
    </w:p>
    <w:p w14:paraId="56FA6E9C" w14:textId="7DA3D1D3" w:rsidR="00285269" w:rsidRPr="006772ED" w:rsidRDefault="006772ED" w:rsidP="006772E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6772ED">
        <w:rPr>
          <w:rFonts w:cs="Times New Roman"/>
          <w:sz w:val="18"/>
          <w:szCs w:val="18"/>
        </w:rPr>
        <w:t>Servidora Designada</w:t>
      </w:r>
    </w:p>
    <w:p w14:paraId="797A72B1" w14:textId="698EF84B" w:rsidR="00285269" w:rsidRDefault="00285269" w:rsidP="00285269">
      <w:pPr>
        <w:jc w:val="both"/>
        <w:rPr>
          <w:rFonts w:cs="Times New Roman"/>
          <w:sz w:val="22"/>
        </w:rPr>
      </w:pPr>
    </w:p>
    <w:p w14:paraId="2CD84929" w14:textId="007B83AA" w:rsidR="00285269" w:rsidRDefault="00285269" w:rsidP="00285269">
      <w:pPr>
        <w:jc w:val="both"/>
        <w:rPr>
          <w:rFonts w:cs="Times New Roman"/>
          <w:sz w:val="22"/>
        </w:rPr>
      </w:pPr>
    </w:p>
    <w:p w14:paraId="1D76B51A" w14:textId="6E0E5D97" w:rsidR="00285269" w:rsidRDefault="00285269" w:rsidP="00285269">
      <w:pPr>
        <w:jc w:val="both"/>
        <w:rPr>
          <w:rFonts w:cs="Times New Roman"/>
          <w:sz w:val="22"/>
        </w:rPr>
      </w:pPr>
    </w:p>
    <w:p w14:paraId="351409D4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5CC9D757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lastRenderedPageBreak/>
        <w:t>ANEXO I</w:t>
      </w:r>
    </w:p>
    <w:p w14:paraId="46570FD4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t>QUADRO DE CARGOS PERMANENTES</w:t>
      </w:r>
    </w:p>
    <w:p w14:paraId="15070F16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693"/>
        <w:gridCol w:w="992"/>
        <w:gridCol w:w="993"/>
      </w:tblGrid>
      <w:tr w:rsidR="00285269" w:rsidRPr="00F66AC8" w14:paraId="78CCF0EA" w14:textId="77777777" w:rsidTr="00285269">
        <w:tc>
          <w:tcPr>
            <w:tcW w:w="1129" w:type="dxa"/>
            <w:shd w:val="clear" w:color="auto" w:fill="auto"/>
          </w:tcPr>
          <w:p w14:paraId="4ADA7504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CÓDIGO</w:t>
            </w:r>
          </w:p>
        </w:tc>
        <w:tc>
          <w:tcPr>
            <w:tcW w:w="3119" w:type="dxa"/>
            <w:shd w:val="clear" w:color="auto" w:fill="auto"/>
          </w:tcPr>
          <w:p w14:paraId="39C7F2DF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GRUPO PROFISSIONAL</w:t>
            </w:r>
          </w:p>
        </w:tc>
        <w:tc>
          <w:tcPr>
            <w:tcW w:w="2693" w:type="dxa"/>
            <w:shd w:val="clear" w:color="auto" w:fill="auto"/>
          </w:tcPr>
          <w:p w14:paraId="46BD1560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CARGO</w:t>
            </w:r>
          </w:p>
        </w:tc>
        <w:tc>
          <w:tcPr>
            <w:tcW w:w="992" w:type="dxa"/>
            <w:shd w:val="clear" w:color="auto" w:fill="auto"/>
          </w:tcPr>
          <w:p w14:paraId="5EE9DED6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NIVEL</w:t>
            </w:r>
          </w:p>
        </w:tc>
        <w:tc>
          <w:tcPr>
            <w:tcW w:w="993" w:type="dxa"/>
            <w:shd w:val="clear" w:color="auto" w:fill="auto"/>
          </w:tcPr>
          <w:p w14:paraId="4D16A536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Nº DE VAGAS</w:t>
            </w:r>
          </w:p>
        </w:tc>
      </w:tr>
      <w:tr w:rsidR="00285269" w:rsidRPr="00F66AC8" w14:paraId="53587D11" w14:textId="77777777" w:rsidTr="00285269">
        <w:tc>
          <w:tcPr>
            <w:tcW w:w="1129" w:type="dxa"/>
            <w:shd w:val="clear" w:color="auto" w:fill="auto"/>
          </w:tcPr>
          <w:p w14:paraId="69433B3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01.01</w:t>
            </w:r>
          </w:p>
        </w:tc>
        <w:tc>
          <w:tcPr>
            <w:tcW w:w="3119" w:type="dxa"/>
            <w:shd w:val="clear" w:color="auto" w:fill="auto"/>
          </w:tcPr>
          <w:p w14:paraId="534390B6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I - SERVIÇOS GERAIS (SEG) </w:t>
            </w:r>
          </w:p>
        </w:tc>
        <w:tc>
          <w:tcPr>
            <w:tcW w:w="2693" w:type="dxa"/>
            <w:shd w:val="clear" w:color="auto" w:fill="auto"/>
          </w:tcPr>
          <w:p w14:paraId="621366E3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Auxiliar de Serviços Gerais</w:t>
            </w:r>
          </w:p>
        </w:tc>
        <w:tc>
          <w:tcPr>
            <w:tcW w:w="992" w:type="dxa"/>
            <w:shd w:val="clear" w:color="auto" w:fill="auto"/>
          </w:tcPr>
          <w:p w14:paraId="1D5F0B54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</w:p>
          <w:p w14:paraId="6242487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23E2EADA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</w:tr>
      <w:tr w:rsidR="00285269" w:rsidRPr="00F66AC8" w14:paraId="783A315E" w14:textId="77777777" w:rsidTr="00285269">
        <w:tc>
          <w:tcPr>
            <w:tcW w:w="1129" w:type="dxa"/>
            <w:shd w:val="clear" w:color="auto" w:fill="auto"/>
          </w:tcPr>
          <w:p w14:paraId="04C2E725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02.01</w:t>
            </w:r>
          </w:p>
        </w:tc>
        <w:tc>
          <w:tcPr>
            <w:tcW w:w="3119" w:type="dxa"/>
            <w:shd w:val="clear" w:color="auto" w:fill="auto"/>
          </w:tcPr>
          <w:p w14:paraId="442A347B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II – SERVIÇOS AUXILIARES     </w:t>
            </w:r>
          </w:p>
          <w:p w14:paraId="222C3BCF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   (SEA)</w:t>
            </w:r>
          </w:p>
        </w:tc>
        <w:tc>
          <w:tcPr>
            <w:tcW w:w="2693" w:type="dxa"/>
            <w:shd w:val="clear" w:color="auto" w:fill="auto"/>
          </w:tcPr>
          <w:p w14:paraId="15FF47F9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Assistente Administrativo     </w:t>
            </w:r>
          </w:p>
        </w:tc>
        <w:tc>
          <w:tcPr>
            <w:tcW w:w="992" w:type="dxa"/>
            <w:shd w:val="clear" w:color="auto" w:fill="auto"/>
          </w:tcPr>
          <w:p w14:paraId="7D78D1C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1F14B396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</w:tr>
      <w:tr w:rsidR="00285269" w:rsidRPr="00F66AC8" w14:paraId="658BFE9F" w14:textId="77777777" w:rsidTr="00285269">
        <w:tc>
          <w:tcPr>
            <w:tcW w:w="1129" w:type="dxa"/>
            <w:shd w:val="clear" w:color="auto" w:fill="auto"/>
          </w:tcPr>
          <w:p w14:paraId="6B84E5F9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03.01</w:t>
            </w:r>
          </w:p>
        </w:tc>
        <w:tc>
          <w:tcPr>
            <w:tcW w:w="3119" w:type="dxa"/>
            <w:shd w:val="clear" w:color="auto" w:fill="auto"/>
          </w:tcPr>
          <w:p w14:paraId="647760FD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III – TÉCNICO    </w:t>
            </w:r>
          </w:p>
          <w:p w14:paraId="52D0BA87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     PROFISSIONAL (TEP)</w:t>
            </w:r>
          </w:p>
        </w:tc>
        <w:tc>
          <w:tcPr>
            <w:tcW w:w="2693" w:type="dxa"/>
            <w:shd w:val="clear" w:color="auto" w:fill="auto"/>
          </w:tcPr>
          <w:p w14:paraId="2C90A71C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Técnico em Atividades Legislativas</w:t>
            </w:r>
          </w:p>
        </w:tc>
        <w:tc>
          <w:tcPr>
            <w:tcW w:w="992" w:type="dxa"/>
            <w:shd w:val="clear" w:color="auto" w:fill="auto"/>
          </w:tcPr>
          <w:p w14:paraId="44679D6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14:paraId="560DABFD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</w:tr>
      <w:tr w:rsidR="00285269" w:rsidRPr="00F66AC8" w14:paraId="4A9B4AFC" w14:textId="77777777" w:rsidTr="00285269">
        <w:tc>
          <w:tcPr>
            <w:tcW w:w="1129" w:type="dxa"/>
            <w:shd w:val="clear" w:color="auto" w:fill="auto"/>
          </w:tcPr>
          <w:p w14:paraId="46B40150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04.01</w:t>
            </w:r>
          </w:p>
        </w:tc>
        <w:tc>
          <w:tcPr>
            <w:tcW w:w="3119" w:type="dxa"/>
            <w:shd w:val="clear" w:color="auto" w:fill="auto"/>
          </w:tcPr>
          <w:p w14:paraId="02A334F4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IV – TÉCNICO CIENTÍFICO </w:t>
            </w:r>
          </w:p>
          <w:p w14:paraId="4A3334C7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    (</w:t>
            </w:r>
            <w:proofErr w:type="gramStart"/>
            <w:r w:rsidRPr="00F66AC8">
              <w:rPr>
                <w:sz w:val="22"/>
                <w:szCs w:val="22"/>
              </w:rPr>
              <w:t xml:space="preserve">TEC)   </w:t>
            </w:r>
            <w:proofErr w:type="gramEnd"/>
            <w:r w:rsidRPr="00F66AC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14:paraId="297CA2B8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Contador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D7B30F4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14:paraId="6A11DEC0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</w:tr>
      <w:tr w:rsidR="00285269" w:rsidRPr="00F66AC8" w14:paraId="345AA1C7" w14:textId="77777777" w:rsidTr="00285269">
        <w:trPr>
          <w:trHeight w:val="603"/>
        </w:trPr>
        <w:tc>
          <w:tcPr>
            <w:tcW w:w="1129" w:type="dxa"/>
            <w:shd w:val="clear" w:color="auto" w:fill="auto"/>
          </w:tcPr>
          <w:p w14:paraId="42987A37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05.01 </w:t>
            </w:r>
          </w:p>
        </w:tc>
        <w:tc>
          <w:tcPr>
            <w:tcW w:w="3119" w:type="dxa"/>
            <w:shd w:val="clear" w:color="auto" w:fill="auto"/>
          </w:tcPr>
          <w:p w14:paraId="6E95738F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IV – TÉCNICO CIENTÍFICO</w:t>
            </w:r>
          </w:p>
          <w:p w14:paraId="767F1E25" w14:textId="77777777" w:rsidR="00285269" w:rsidRPr="00F66AC8" w:rsidRDefault="00285269" w:rsidP="008C27F1">
            <w:pPr>
              <w:pStyle w:val="Corpodetexto"/>
              <w:jc w:val="left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     (TEC)</w:t>
            </w:r>
          </w:p>
        </w:tc>
        <w:tc>
          <w:tcPr>
            <w:tcW w:w="2693" w:type="dxa"/>
            <w:shd w:val="clear" w:color="auto" w:fill="auto"/>
          </w:tcPr>
          <w:p w14:paraId="05B4728C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Controlador Interno</w:t>
            </w:r>
          </w:p>
        </w:tc>
        <w:tc>
          <w:tcPr>
            <w:tcW w:w="992" w:type="dxa"/>
            <w:shd w:val="clear" w:color="auto" w:fill="auto"/>
          </w:tcPr>
          <w:p w14:paraId="769B172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14:paraId="36D36EFC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  <w:p w14:paraId="6855884B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</w:p>
        </w:tc>
      </w:tr>
      <w:tr w:rsidR="00285269" w:rsidRPr="00F66AC8" w14:paraId="2579B507" w14:textId="77777777" w:rsidTr="00285269">
        <w:tc>
          <w:tcPr>
            <w:tcW w:w="1129" w:type="dxa"/>
            <w:shd w:val="clear" w:color="auto" w:fill="auto"/>
          </w:tcPr>
          <w:p w14:paraId="13FD24CA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06.01 </w:t>
            </w:r>
          </w:p>
          <w:p w14:paraId="71791686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D61F4E9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IV – TÉCNICO CIENTÍFICO</w:t>
            </w:r>
          </w:p>
          <w:p w14:paraId="41FD6D94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     (TEC)</w:t>
            </w:r>
          </w:p>
        </w:tc>
        <w:tc>
          <w:tcPr>
            <w:tcW w:w="2693" w:type="dxa"/>
            <w:shd w:val="clear" w:color="auto" w:fill="auto"/>
          </w:tcPr>
          <w:p w14:paraId="3261A5ED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Tesoureiro</w:t>
            </w:r>
          </w:p>
        </w:tc>
        <w:tc>
          <w:tcPr>
            <w:tcW w:w="992" w:type="dxa"/>
            <w:shd w:val="clear" w:color="auto" w:fill="auto"/>
          </w:tcPr>
          <w:p w14:paraId="672742CC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57</w:t>
            </w:r>
          </w:p>
        </w:tc>
        <w:tc>
          <w:tcPr>
            <w:tcW w:w="993" w:type="dxa"/>
            <w:shd w:val="clear" w:color="auto" w:fill="auto"/>
          </w:tcPr>
          <w:p w14:paraId="683A73CF" w14:textId="77777777" w:rsidR="00285269" w:rsidRPr="00F66AC8" w:rsidRDefault="00285269" w:rsidP="008C27F1">
            <w:pPr>
              <w:pStyle w:val="Corpodetexto"/>
              <w:ind w:right="-266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    01</w:t>
            </w:r>
          </w:p>
        </w:tc>
      </w:tr>
    </w:tbl>
    <w:p w14:paraId="49228570" w14:textId="77777777" w:rsidR="00285269" w:rsidRPr="00F66AC8" w:rsidRDefault="00285269" w:rsidP="00285269">
      <w:pPr>
        <w:pStyle w:val="Corpodetexto"/>
        <w:ind w:right="-266"/>
        <w:rPr>
          <w:sz w:val="22"/>
          <w:szCs w:val="22"/>
        </w:rPr>
      </w:pPr>
    </w:p>
    <w:p w14:paraId="4C6606DC" w14:textId="77777777" w:rsidR="00285269" w:rsidRPr="00F66AC8" w:rsidRDefault="00285269" w:rsidP="00285269">
      <w:pPr>
        <w:pStyle w:val="Corpodetexto"/>
        <w:ind w:right="-266"/>
        <w:rPr>
          <w:sz w:val="22"/>
          <w:szCs w:val="22"/>
        </w:rPr>
      </w:pPr>
      <w:r w:rsidRPr="00F66AC8">
        <w:rPr>
          <w:sz w:val="22"/>
          <w:szCs w:val="22"/>
        </w:rPr>
        <w:t xml:space="preserve">                                                               ANEXO II</w:t>
      </w:r>
    </w:p>
    <w:p w14:paraId="0121F25A" w14:textId="77777777" w:rsidR="00285269" w:rsidRPr="00F66AC8" w:rsidRDefault="00285269" w:rsidP="00285269">
      <w:pPr>
        <w:pStyle w:val="Corpodetexto"/>
        <w:ind w:right="-266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t>QUADRO DE VAGAS E TABELA DE VENCIMENTOS/SUBSÍDIOS DOS CARGOS EM</w:t>
      </w:r>
    </w:p>
    <w:p w14:paraId="0E5B24AA" w14:textId="77777777" w:rsidR="00285269" w:rsidRPr="00F66AC8" w:rsidRDefault="00285269" w:rsidP="00285269">
      <w:pPr>
        <w:pStyle w:val="Corpodetexto"/>
        <w:ind w:right="-266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t>COMISSÃO, DE LIVRE NOMEAÇÃO E EXONERAÇÃO.</w:t>
      </w:r>
    </w:p>
    <w:p w14:paraId="599A498D" w14:textId="77777777" w:rsidR="00285269" w:rsidRPr="00F66AC8" w:rsidRDefault="00285269" w:rsidP="00285269">
      <w:pPr>
        <w:pStyle w:val="Corpodetexto"/>
        <w:pBdr>
          <w:bottom w:val="single" w:sz="1" w:space="1" w:color="000000"/>
        </w:pBdr>
        <w:rPr>
          <w:sz w:val="22"/>
          <w:szCs w:val="22"/>
        </w:rPr>
      </w:pPr>
    </w:p>
    <w:p w14:paraId="0F04899E" w14:textId="77777777" w:rsidR="00285269" w:rsidRPr="00F66AC8" w:rsidRDefault="00285269" w:rsidP="00285269">
      <w:pPr>
        <w:pStyle w:val="Corpodetexto"/>
        <w:pBdr>
          <w:bottom w:val="single" w:sz="1" w:space="1" w:color="000000"/>
        </w:pBd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134"/>
        <w:gridCol w:w="1304"/>
      </w:tblGrid>
      <w:tr w:rsidR="00285269" w:rsidRPr="00F66AC8" w14:paraId="04A95EF5" w14:textId="77777777" w:rsidTr="00285269">
        <w:tc>
          <w:tcPr>
            <w:tcW w:w="1242" w:type="dxa"/>
          </w:tcPr>
          <w:p w14:paraId="3C203709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CÓDIGO</w:t>
            </w:r>
          </w:p>
        </w:tc>
        <w:tc>
          <w:tcPr>
            <w:tcW w:w="3828" w:type="dxa"/>
          </w:tcPr>
          <w:p w14:paraId="3AEC166F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CARGO</w:t>
            </w:r>
          </w:p>
        </w:tc>
        <w:tc>
          <w:tcPr>
            <w:tcW w:w="1559" w:type="dxa"/>
          </w:tcPr>
          <w:p w14:paraId="0E2562B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NIVEL</w:t>
            </w:r>
          </w:p>
        </w:tc>
        <w:tc>
          <w:tcPr>
            <w:tcW w:w="1134" w:type="dxa"/>
          </w:tcPr>
          <w:p w14:paraId="4B48B769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Nº DE VAGAS</w:t>
            </w:r>
          </w:p>
        </w:tc>
        <w:tc>
          <w:tcPr>
            <w:tcW w:w="1304" w:type="dxa"/>
          </w:tcPr>
          <w:p w14:paraId="3FB1021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VENCIMENTO</w:t>
            </w:r>
          </w:p>
        </w:tc>
      </w:tr>
      <w:tr w:rsidR="00285269" w:rsidRPr="00F66AC8" w14:paraId="3BD13A95" w14:textId="77777777" w:rsidTr="00285269">
        <w:tc>
          <w:tcPr>
            <w:tcW w:w="1242" w:type="dxa"/>
          </w:tcPr>
          <w:p w14:paraId="70AC9E7D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05.01</w:t>
            </w:r>
          </w:p>
        </w:tc>
        <w:tc>
          <w:tcPr>
            <w:tcW w:w="3828" w:type="dxa"/>
          </w:tcPr>
          <w:p w14:paraId="2949182C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COORDENADOR LEGISLATIVO</w:t>
            </w:r>
          </w:p>
        </w:tc>
        <w:tc>
          <w:tcPr>
            <w:tcW w:w="1559" w:type="dxa"/>
          </w:tcPr>
          <w:p w14:paraId="7431261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CC-5</w:t>
            </w:r>
          </w:p>
        </w:tc>
        <w:tc>
          <w:tcPr>
            <w:tcW w:w="1134" w:type="dxa"/>
          </w:tcPr>
          <w:p w14:paraId="1C8E9BCB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</w:tcPr>
          <w:p w14:paraId="25FB7C03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R$ 5.524,29</w:t>
            </w:r>
          </w:p>
        </w:tc>
      </w:tr>
      <w:tr w:rsidR="00285269" w:rsidRPr="00F66AC8" w14:paraId="3F5818EF" w14:textId="77777777" w:rsidTr="00285269">
        <w:tc>
          <w:tcPr>
            <w:tcW w:w="1242" w:type="dxa"/>
          </w:tcPr>
          <w:p w14:paraId="64C1488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05.02</w:t>
            </w:r>
          </w:p>
        </w:tc>
        <w:tc>
          <w:tcPr>
            <w:tcW w:w="3828" w:type="dxa"/>
          </w:tcPr>
          <w:p w14:paraId="66079005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ASSESSOR JURÍDICO                   </w:t>
            </w:r>
          </w:p>
        </w:tc>
        <w:tc>
          <w:tcPr>
            <w:tcW w:w="1559" w:type="dxa"/>
          </w:tcPr>
          <w:p w14:paraId="4B2D0621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CC-4</w:t>
            </w:r>
          </w:p>
        </w:tc>
        <w:tc>
          <w:tcPr>
            <w:tcW w:w="1134" w:type="dxa"/>
          </w:tcPr>
          <w:p w14:paraId="1950F290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</w:tcPr>
          <w:p w14:paraId="5176383B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R$ 4.736,16</w:t>
            </w:r>
          </w:p>
        </w:tc>
      </w:tr>
      <w:tr w:rsidR="00285269" w:rsidRPr="00F66AC8" w14:paraId="7843B05C" w14:textId="77777777" w:rsidTr="00285269">
        <w:tc>
          <w:tcPr>
            <w:tcW w:w="1242" w:type="dxa"/>
          </w:tcPr>
          <w:p w14:paraId="31C1591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05.03</w:t>
            </w:r>
          </w:p>
        </w:tc>
        <w:tc>
          <w:tcPr>
            <w:tcW w:w="3828" w:type="dxa"/>
          </w:tcPr>
          <w:p w14:paraId="6182F5FB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ASSESSOR DE IMPRENSA E COMUNICAÇÃO SOCIAL     </w:t>
            </w:r>
          </w:p>
        </w:tc>
        <w:tc>
          <w:tcPr>
            <w:tcW w:w="1559" w:type="dxa"/>
          </w:tcPr>
          <w:p w14:paraId="78239458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CC-3</w:t>
            </w:r>
          </w:p>
        </w:tc>
        <w:tc>
          <w:tcPr>
            <w:tcW w:w="1134" w:type="dxa"/>
          </w:tcPr>
          <w:p w14:paraId="07FEDEF8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</w:tcPr>
          <w:p w14:paraId="57BC9241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R$ 2.829,69</w:t>
            </w:r>
          </w:p>
        </w:tc>
      </w:tr>
      <w:tr w:rsidR="00285269" w:rsidRPr="00F66AC8" w14:paraId="05E4E688" w14:textId="77777777" w:rsidTr="00285269">
        <w:tc>
          <w:tcPr>
            <w:tcW w:w="1242" w:type="dxa"/>
          </w:tcPr>
          <w:p w14:paraId="57D1B71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05.04</w:t>
            </w:r>
          </w:p>
        </w:tc>
        <w:tc>
          <w:tcPr>
            <w:tcW w:w="3828" w:type="dxa"/>
          </w:tcPr>
          <w:p w14:paraId="23694545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ASSESSOR DE BANCADA</w:t>
            </w:r>
          </w:p>
        </w:tc>
        <w:tc>
          <w:tcPr>
            <w:tcW w:w="1559" w:type="dxa"/>
          </w:tcPr>
          <w:p w14:paraId="18933B1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CC-1</w:t>
            </w:r>
          </w:p>
        </w:tc>
        <w:tc>
          <w:tcPr>
            <w:tcW w:w="1134" w:type="dxa"/>
          </w:tcPr>
          <w:p w14:paraId="634E9EB8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</w:tcPr>
          <w:p w14:paraId="5A2BEFFA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R$ 1.804,05</w:t>
            </w:r>
          </w:p>
          <w:p w14:paraId="62A242AE" w14:textId="77777777" w:rsidR="00285269" w:rsidRPr="00F66AC8" w:rsidRDefault="00285269" w:rsidP="008C27F1">
            <w:pPr>
              <w:pStyle w:val="Corpodetexto"/>
              <w:rPr>
                <w:sz w:val="22"/>
                <w:szCs w:val="22"/>
              </w:rPr>
            </w:pPr>
          </w:p>
        </w:tc>
      </w:tr>
    </w:tbl>
    <w:p w14:paraId="396C904D" w14:textId="77777777" w:rsidR="00285269" w:rsidRPr="00F66AC8" w:rsidRDefault="00285269" w:rsidP="00285269">
      <w:pPr>
        <w:pStyle w:val="Corpodetexto"/>
        <w:rPr>
          <w:sz w:val="22"/>
          <w:szCs w:val="22"/>
        </w:rPr>
      </w:pPr>
      <w:r w:rsidRPr="00F66AC8">
        <w:rPr>
          <w:sz w:val="22"/>
          <w:szCs w:val="22"/>
        </w:rPr>
        <w:t xml:space="preserve">                                                                      </w:t>
      </w:r>
    </w:p>
    <w:p w14:paraId="14E8A9D9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t>ANEXO III</w:t>
      </w:r>
    </w:p>
    <w:p w14:paraId="3CC8B56F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  <w:r w:rsidRPr="00F66AC8">
        <w:rPr>
          <w:sz w:val="22"/>
          <w:szCs w:val="22"/>
        </w:rPr>
        <w:t>TABELA DE VENCIMENTOS</w:t>
      </w:r>
    </w:p>
    <w:p w14:paraId="7AE547BA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144"/>
        <w:gridCol w:w="1121"/>
        <w:gridCol w:w="1144"/>
        <w:gridCol w:w="1121"/>
        <w:gridCol w:w="1144"/>
        <w:gridCol w:w="1121"/>
        <w:gridCol w:w="1145"/>
      </w:tblGrid>
      <w:tr w:rsidR="00285269" w:rsidRPr="00F66AC8" w14:paraId="1CAB96E7" w14:textId="77777777" w:rsidTr="008C27F1">
        <w:trPr>
          <w:trHeight w:val="240"/>
        </w:trPr>
        <w:tc>
          <w:tcPr>
            <w:tcW w:w="2371" w:type="dxa"/>
            <w:gridSpan w:val="2"/>
          </w:tcPr>
          <w:p w14:paraId="48FD93B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GRUPO I                                    </w:t>
            </w:r>
          </w:p>
        </w:tc>
        <w:tc>
          <w:tcPr>
            <w:tcW w:w="2371" w:type="dxa"/>
            <w:gridSpan w:val="2"/>
          </w:tcPr>
          <w:p w14:paraId="4317E78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GRUPO II                           </w:t>
            </w:r>
          </w:p>
        </w:tc>
        <w:tc>
          <w:tcPr>
            <w:tcW w:w="2371" w:type="dxa"/>
            <w:gridSpan w:val="2"/>
          </w:tcPr>
          <w:p w14:paraId="071949E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 xml:space="preserve">GRUPO III                    </w:t>
            </w:r>
          </w:p>
        </w:tc>
        <w:tc>
          <w:tcPr>
            <w:tcW w:w="2373" w:type="dxa"/>
            <w:gridSpan w:val="2"/>
          </w:tcPr>
          <w:p w14:paraId="70342CE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GRUPO IV</w:t>
            </w:r>
          </w:p>
        </w:tc>
      </w:tr>
      <w:tr w:rsidR="00285269" w:rsidRPr="00F66AC8" w14:paraId="1F3E25AE" w14:textId="77777777" w:rsidTr="008C27F1">
        <w:trPr>
          <w:trHeight w:val="240"/>
        </w:trPr>
        <w:tc>
          <w:tcPr>
            <w:tcW w:w="1185" w:type="dxa"/>
          </w:tcPr>
          <w:p w14:paraId="7DC8CE7E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1186" w:type="dxa"/>
          </w:tcPr>
          <w:p w14:paraId="1BA6A8EB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VALOR</w:t>
            </w:r>
          </w:p>
        </w:tc>
        <w:tc>
          <w:tcPr>
            <w:tcW w:w="1185" w:type="dxa"/>
          </w:tcPr>
          <w:p w14:paraId="63AAFDA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1186" w:type="dxa"/>
          </w:tcPr>
          <w:p w14:paraId="31D12DE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VALOR</w:t>
            </w:r>
          </w:p>
        </w:tc>
        <w:tc>
          <w:tcPr>
            <w:tcW w:w="1185" w:type="dxa"/>
          </w:tcPr>
          <w:p w14:paraId="40D9FE82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1186" w:type="dxa"/>
          </w:tcPr>
          <w:p w14:paraId="06059F0A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VALOR</w:t>
            </w:r>
          </w:p>
        </w:tc>
        <w:tc>
          <w:tcPr>
            <w:tcW w:w="1186" w:type="dxa"/>
          </w:tcPr>
          <w:p w14:paraId="20B305FF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1187" w:type="dxa"/>
          </w:tcPr>
          <w:p w14:paraId="0EF9C66E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  <w:lang w:val="es-ES_tradnl"/>
              </w:rPr>
              <w:t>VALOR</w:t>
            </w:r>
          </w:p>
        </w:tc>
      </w:tr>
      <w:tr w:rsidR="00285269" w:rsidRPr="00F66AC8" w14:paraId="6F757AB2" w14:textId="77777777" w:rsidTr="008C27F1">
        <w:trPr>
          <w:trHeight w:val="240"/>
        </w:trPr>
        <w:tc>
          <w:tcPr>
            <w:tcW w:w="1185" w:type="dxa"/>
          </w:tcPr>
          <w:p w14:paraId="2E385523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</w:tcPr>
          <w:p w14:paraId="4226D9C9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1.381,92</w:t>
            </w:r>
          </w:p>
        </w:tc>
        <w:tc>
          <w:tcPr>
            <w:tcW w:w="1185" w:type="dxa"/>
          </w:tcPr>
          <w:p w14:paraId="677DC517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38</w:t>
            </w:r>
          </w:p>
        </w:tc>
        <w:tc>
          <w:tcPr>
            <w:tcW w:w="1186" w:type="dxa"/>
          </w:tcPr>
          <w:p w14:paraId="5EFEF1B9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2.937,07</w:t>
            </w:r>
          </w:p>
        </w:tc>
        <w:tc>
          <w:tcPr>
            <w:tcW w:w="1185" w:type="dxa"/>
          </w:tcPr>
          <w:p w14:paraId="758C3566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47</w:t>
            </w:r>
          </w:p>
        </w:tc>
        <w:tc>
          <w:tcPr>
            <w:tcW w:w="1186" w:type="dxa"/>
          </w:tcPr>
          <w:p w14:paraId="1EE9792D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4.532,00</w:t>
            </w:r>
          </w:p>
        </w:tc>
        <w:tc>
          <w:tcPr>
            <w:tcW w:w="1186" w:type="dxa"/>
          </w:tcPr>
          <w:p w14:paraId="7DDA7535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57</w:t>
            </w:r>
          </w:p>
        </w:tc>
        <w:tc>
          <w:tcPr>
            <w:tcW w:w="1187" w:type="dxa"/>
          </w:tcPr>
          <w:p w14:paraId="40CF657E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3.941,65</w:t>
            </w:r>
          </w:p>
        </w:tc>
      </w:tr>
      <w:tr w:rsidR="00285269" w:rsidRPr="00F66AC8" w14:paraId="32B02307" w14:textId="77777777" w:rsidTr="008C27F1">
        <w:trPr>
          <w:trHeight w:val="252"/>
        </w:trPr>
        <w:tc>
          <w:tcPr>
            <w:tcW w:w="7113" w:type="dxa"/>
            <w:gridSpan w:val="6"/>
          </w:tcPr>
          <w:p w14:paraId="08F0FC66" w14:textId="77777777" w:rsidR="00285269" w:rsidRPr="00F66AC8" w:rsidRDefault="00285269" w:rsidP="008C27F1">
            <w:pPr>
              <w:rPr>
                <w:rFonts w:cs="Times New Roman"/>
                <w:sz w:val="22"/>
              </w:rPr>
            </w:pPr>
          </w:p>
        </w:tc>
        <w:tc>
          <w:tcPr>
            <w:tcW w:w="1186" w:type="dxa"/>
          </w:tcPr>
          <w:p w14:paraId="200F80BD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0DCAA888" w14:textId="77777777" w:rsidR="00285269" w:rsidRPr="00F66AC8" w:rsidRDefault="00285269" w:rsidP="008C27F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</w:tr>
    </w:tbl>
    <w:p w14:paraId="2A3C912C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</w:p>
    <w:p w14:paraId="7099FF5A" w14:textId="77777777" w:rsidR="00285269" w:rsidRPr="00F66AC8" w:rsidRDefault="00285269" w:rsidP="00285269">
      <w:pPr>
        <w:pStyle w:val="Corpodetexto"/>
        <w:jc w:val="center"/>
        <w:rPr>
          <w:sz w:val="22"/>
          <w:szCs w:val="22"/>
        </w:rPr>
      </w:pPr>
    </w:p>
    <w:p w14:paraId="5EE60CA4" w14:textId="77777777" w:rsidR="00285269" w:rsidRPr="00F66AC8" w:rsidRDefault="00285269" w:rsidP="00285269">
      <w:pPr>
        <w:jc w:val="both"/>
        <w:rPr>
          <w:rFonts w:cs="Times New Roman"/>
          <w:sz w:val="22"/>
        </w:rPr>
      </w:pPr>
    </w:p>
    <w:p w14:paraId="02122DDA" w14:textId="77777777" w:rsidR="00A14E1B" w:rsidRDefault="00A14E1B"/>
    <w:sectPr w:rsidR="00A14E1B" w:rsidSect="00A14E1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8BAD" w14:textId="77777777" w:rsidR="00CF627D" w:rsidRDefault="00CF627D" w:rsidP="00A14E1B">
      <w:pPr>
        <w:spacing w:after="0" w:line="240" w:lineRule="auto"/>
      </w:pPr>
      <w:r>
        <w:separator/>
      </w:r>
    </w:p>
  </w:endnote>
  <w:endnote w:type="continuationSeparator" w:id="0">
    <w:p w14:paraId="098D3F82" w14:textId="77777777" w:rsidR="00CF627D" w:rsidRDefault="00CF627D" w:rsidP="00A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A07F" w14:textId="77777777" w:rsidR="00CF627D" w:rsidRDefault="00CF627D" w:rsidP="00A14E1B">
      <w:pPr>
        <w:spacing w:after="0" w:line="240" w:lineRule="auto"/>
      </w:pPr>
      <w:r>
        <w:separator/>
      </w:r>
    </w:p>
  </w:footnote>
  <w:footnote w:type="continuationSeparator" w:id="0">
    <w:p w14:paraId="32C95491" w14:textId="77777777" w:rsidR="00CF627D" w:rsidRDefault="00CF627D" w:rsidP="00A1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1B"/>
    <w:rsid w:val="000374C6"/>
    <w:rsid w:val="00285269"/>
    <w:rsid w:val="003A2E02"/>
    <w:rsid w:val="0059305D"/>
    <w:rsid w:val="006772ED"/>
    <w:rsid w:val="00A14E1B"/>
    <w:rsid w:val="00A22883"/>
    <w:rsid w:val="00C90467"/>
    <w:rsid w:val="00C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624C3"/>
  <w15:chartTrackingRefBased/>
  <w15:docId w15:val="{BB443389-950C-496F-9601-CB84257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1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E1B"/>
  </w:style>
  <w:style w:type="paragraph" w:styleId="Rodap">
    <w:name w:val="footer"/>
    <w:basedOn w:val="Normal"/>
    <w:link w:val="RodapChar"/>
    <w:uiPriority w:val="99"/>
    <w:unhideWhenUsed/>
    <w:rsid w:val="00A1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E1B"/>
  </w:style>
  <w:style w:type="paragraph" w:styleId="Corpodetexto">
    <w:name w:val="Body Text"/>
    <w:basedOn w:val="Normal"/>
    <w:link w:val="CorpodetextoChar"/>
    <w:rsid w:val="00285269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526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B23E-4648-49CA-AA0D-12103DB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ENGENHARIA03</dc:creator>
  <cp:keywords/>
  <dc:description/>
  <cp:lastModifiedBy>Cliente</cp:lastModifiedBy>
  <cp:revision>3</cp:revision>
  <cp:lastPrinted>2022-03-30T18:40:00Z</cp:lastPrinted>
  <dcterms:created xsi:type="dcterms:W3CDTF">2022-03-30T19:07:00Z</dcterms:created>
  <dcterms:modified xsi:type="dcterms:W3CDTF">2022-03-30T19:11:00Z</dcterms:modified>
</cp:coreProperties>
</file>