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278AA">
        <w:rPr>
          <w:rFonts w:ascii="Tahoma" w:hAnsi="Tahoma"/>
          <w:b/>
          <w:sz w:val="22"/>
        </w:rPr>
        <w:t>1</w:t>
      </w:r>
      <w:r w:rsidR="005F2588">
        <w:rPr>
          <w:rFonts w:ascii="Tahoma" w:hAnsi="Tahoma"/>
          <w:b/>
          <w:sz w:val="22"/>
        </w:rPr>
        <w:t>57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F2588">
        <w:rPr>
          <w:rFonts w:ascii="Tahoma" w:hAnsi="Tahoma"/>
          <w:b/>
          <w:sz w:val="22"/>
        </w:rPr>
        <w:t>25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B278AA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D43F23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D43F23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0B3BD6" w:rsidP="000B3BD6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B3BD6">
        <w:rPr>
          <w:rFonts w:ascii="Tahoma" w:hAnsi="Tahoma" w:cs="Tahoma"/>
          <w:sz w:val="22"/>
          <w:szCs w:val="22"/>
        </w:rPr>
        <w:t xml:space="preserve">o Decreto Nº </w:t>
      </w:r>
      <w:r w:rsidR="005F2588">
        <w:rPr>
          <w:rFonts w:ascii="Tahoma" w:hAnsi="Tahoma" w:cs="Tahoma"/>
          <w:sz w:val="22"/>
          <w:szCs w:val="22"/>
        </w:rPr>
        <w:t>156</w:t>
      </w:r>
      <w:r w:rsidRPr="000B3BD6">
        <w:rPr>
          <w:rFonts w:ascii="Tahoma" w:hAnsi="Tahoma" w:cs="Tahoma"/>
          <w:sz w:val="22"/>
          <w:szCs w:val="22"/>
        </w:rPr>
        <w:t xml:space="preserve">/2022 – de </w:t>
      </w:r>
      <w:r w:rsidR="005F2588">
        <w:rPr>
          <w:rFonts w:ascii="Tahoma" w:hAnsi="Tahoma" w:cs="Tahoma"/>
          <w:sz w:val="22"/>
          <w:szCs w:val="22"/>
        </w:rPr>
        <w:t>25</w:t>
      </w:r>
      <w:r w:rsidRPr="000B3BD6">
        <w:rPr>
          <w:rFonts w:ascii="Tahoma" w:hAnsi="Tahoma" w:cs="Tahoma"/>
          <w:sz w:val="22"/>
          <w:szCs w:val="22"/>
        </w:rPr>
        <w:t xml:space="preserve"> de março de 2022.</w:t>
      </w: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3F23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5F2588">
        <w:rPr>
          <w:rFonts w:ascii="Tahoma" w:hAnsi="Tahoma"/>
          <w:sz w:val="22"/>
        </w:rPr>
        <w:t>4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5F258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DEYVIS JUNIOR DELAZERI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0D1468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Técnico em Contabilidade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0D1468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04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04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0D1468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F2588">
        <w:rPr>
          <w:rFonts w:ascii="Tahoma" w:hAnsi="Tahoma"/>
          <w:sz w:val="22"/>
        </w:rPr>
        <w:t>25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5B5B0B">
        <w:rPr>
          <w:rFonts w:ascii="Tahoma" w:hAnsi="Tahoma"/>
          <w:sz w:val="22"/>
        </w:rPr>
        <w:t>março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F33B9A">
        <w:rPr>
          <w:rFonts w:ascii="Tahoma" w:hAnsi="Tahoma" w:cs="Tahoma"/>
          <w:sz w:val="22"/>
          <w:szCs w:val="22"/>
        </w:rPr>
        <w:t>3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5B5B0B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5B5B0B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B3BD6"/>
    <w:rsid w:val="000D1468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09E5"/>
    <w:rsid w:val="003B6E11"/>
    <w:rsid w:val="003C610F"/>
    <w:rsid w:val="003E3169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B0B"/>
    <w:rsid w:val="005B5C23"/>
    <w:rsid w:val="005E4000"/>
    <w:rsid w:val="005F2588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8145F"/>
    <w:rsid w:val="008C4794"/>
    <w:rsid w:val="008E16FF"/>
    <w:rsid w:val="00940BFE"/>
    <w:rsid w:val="0094332F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278AA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3F23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33B9A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22</cp:revision>
  <cp:lastPrinted>2022-02-03T13:40:00Z</cp:lastPrinted>
  <dcterms:created xsi:type="dcterms:W3CDTF">2021-08-10T17:34:00Z</dcterms:created>
  <dcterms:modified xsi:type="dcterms:W3CDTF">2022-03-25T19:48:00Z</dcterms:modified>
</cp:coreProperties>
</file>