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</w:t>
      </w:r>
      <w:r>
        <w:rPr>
          <w:b/>
          <w:sz w:val="22"/>
        </w:rPr>
        <w:t>0383</w:t>
      </w:r>
      <w:r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>
        <w:rPr>
          <w:b/>
          <w:sz w:val="22"/>
        </w:rPr>
        <w:t>19 DE MAIO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162FAE" w:rsidRPr="00D945FE" w:rsidRDefault="00162FAE" w:rsidP="00162FAE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>
        <w:rPr>
          <w:b/>
          <w:sz w:val="22"/>
        </w:rPr>
        <w:t>IVONE LAMPUGNANI</w:t>
      </w:r>
      <w:r w:rsidRPr="00D945FE">
        <w:rPr>
          <w:b/>
          <w:sz w:val="22"/>
        </w:rPr>
        <w:t xml:space="preserve"> E DÁ OUTRAS PROVIDÊNCIAS.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ind w:left="3969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XIII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Pr="00D945FE" w:rsidRDefault="00162FAE" w:rsidP="00162FAE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r>
        <w:rPr>
          <w:b/>
          <w:sz w:val="22"/>
        </w:rPr>
        <w:t xml:space="preserve">Ivone </w:t>
      </w:r>
      <w:proofErr w:type="spellStart"/>
      <w:r>
        <w:rPr>
          <w:b/>
          <w:sz w:val="22"/>
        </w:rPr>
        <w:t>Lampugnani</w:t>
      </w:r>
      <w:proofErr w:type="spellEnd"/>
      <w:r>
        <w:rPr>
          <w:bCs/>
          <w:sz w:val="22"/>
        </w:rPr>
        <w:t xml:space="preserve"> (1861), ocupante do cargo de</w:t>
      </w:r>
      <w:r w:rsidRPr="00162FAE">
        <w:rPr>
          <w:bCs/>
          <w:sz w:val="22"/>
        </w:rPr>
        <w:t xml:space="preserve"> </w:t>
      </w:r>
      <w:r>
        <w:rPr>
          <w:bCs/>
          <w:sz w:val="22"/>
        </w:rPr>
        <w:t>Auxiliar de Serviços Gerais,</w:t>
      </w:r>
      <w:r w:rsidRPr="006B279C"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</w:t>
      </w:r>
      <w:r>
        <w:rPr>
          <w:sz w:val="22"/>
        </w:rPr>
        <w:t>,</w:t>
      </w:r>
      <w:r>
        <w:rPr>
          <w:sz w:val="22"/>
        </w:rPr>
        <w:t xml:space="preserve"> por 07 (sete) dias, de 19 à 25</w:t>
      </w:r>
      <w:r>
        <w:rPr>
          <w:sz w:val="22"/>
        </w:rPr>
        <w:t xml:space="preserve"> de maio de 2021.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>
        <w:rPr>
          <w:sz w:val="22"/>
        </w:rPr>
        <w:t xml:space="preserve"> Esta Portaria entra em vigor na data de sua publicação.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Pr="00D266EB" w:rsidRDefault="00162FAE" w:rsidP="00162FAE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162FAE" w:rsidRDefault="00162FAE" w:rsidP="00162FAE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19 de maio de 2021.</w:t>
      </w: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162FAE" w:rsidRPr="002A215A" w:rsidRDefault="00162FAE" w:rsidP="00162FAE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DA2290" w:rsidRPr="00162FAE" w:rsidRDefault="00F0627D" w:rsidP="00162FAE">
      <w:pPr>
        <w:pStyle w:val="TextosemFormatao"/>
        <w:jc w:val="both"/>
        <w:rPr>
          <w:sz w:val="22"/>
        </w:rPr>
      </w:pPr>
      <w:bookmarkStart w:id="0" w:name="_GoBack"/>
      <w:bookmarkEnd w:id="0"/>
    </w:p>
    <w:sectPr w:rsidR="00DA2290" w:rsidRPr="00162F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701" w:right="1134" w:bottom="851" w:left="1701" w:header="1134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F062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B2" w:rsidRDefault="00F0627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B2" w:rsidRDefault="00F062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blPrEx>
        <w:tblCellMar>
          <w:top w:w="0" w:type="dxa"/>
          <w:bottom w:w="0" w:type="dxa"/>
        </w:tblCellMar>
      </w:tblPrEx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F0627D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F0627D">
          <w:pPr>
            <w:pStyle w:val="Cabealho"/>
            <w:jc w:val="both"/>
            <w:rPr>
              <w:b/>
              <w:sz w:val="22"/>
            </w:rPr>
          </w:pPr>
          <w:proofErr w:type="gramStart"/>
          <w:r>
            <w:rPr>
              <w:b/>
              <w:sz w:val="22"/>
            </w:rPr>
            <w:t xml:space="preserve">MUNICIPIO </w:t>
          </w:r>
          <w:r>
            <w:rPr>
              <w:b/>
              <w:sz w:val="22"/>
            </w:rPr>
            <w:t xml:space="preserve"> DE</w:t>
          </w:r>
          <w:proofErr w:type="gramEnd"/>
          <w:r>
            <w:rPr>
              <w:b/>
              <w:sz w:val="22"/>
            </w:rPr>
            <w:t xml:space="preserve">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F062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B2" w:rsidRDefault="00F06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6A200C"/>
    <w:rsid w:val="006D05ED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1</cp:revision>
  <cp:lastPrinted>2021-05-19T14:12:00Z</cp:lastPrinted>
  <dcterms:created xsi:type="dcterms:W3CDTF">2021-05-19T14:03:00Z</dcterms:created>
  <dcterms:modified xsi:type="dcterms:W3CDTF">2021-05-19T14:16:00Z</dcterms:modified>
</cp:coreProperties>
</file>