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5D42EA">
        <w:rPr>
          <w:rFonts w:ascii="Tahoma" w:hAnsi="Tahoma" w:cs="Tahoma"/>
          <w:b/>
          <w:sz w:val="22"/>
          <w:szCs w:val="22"/>
        </w:rPr>
        <w:t>027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5D42EA">
        <w:rPr>
          <w:rFonts w:ascii="Tahoma" w:hAnsi="Tahoma" w:cs="Tahoma"/>
          <w:b/>
          <w:sz w:val="22"/>
          <w:szCs w:val="22"/>
        </w:rPr>
        <w:t>19</w:t>
      </w:r>
      <w:r w:rsidR="00D10A43">
        <w:rPr>
          <w:rFonts w:ascii="Tahoma" w:hAnsi="Tahoma" w:cs="Tahoma"/>
          <w:b/>
          <w:sz w:val="22"/>
          <w:szCs w:val="22"/>
        </w:rPr>
        <w:t xml:space="preserve"> DE JANEIRO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D10A43">
        <w:rPr>
          <w:rFonts w:ascii="Tahoma" w:hAnsi="Tahoma" w:cs="Tahoma"/>
          <w:b/>
          <w:sz w:val="22"/>
          <w:szCs w:val="22"/>
        </w:rPr>
        <w:t>1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5D42EA">
        <w:rPr>
          <w:rFonts w:ascii="Tahoma" w:hAnsi="Tahoma"/>
          <w:b/>
          <w:sz w:val="22"/>
        </w:rPr>
        <w:t>LENOIR BIGOLIN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5D42EA">
        <w:rPr>
          <w:rFonts w:ascii="Tahoma" w:hAnsi="Tahoma" w:cs="Tahoma"/>
          <w:sz w:val="22"/>
        </w:rPr>
        <w:t>19</w:t>
      </w:r>
      <w:r w:rsidR="00D10A43">
        <w:rPr>
          <w:rFonts w:ascii="Tahoma" w:hAnsi="Tahoma" w:cs="Tahoma"/>
          <w:sz w:val="22"/>
        </w:rPr>
        <w:t xml:space="preserve"> de janeiro de 2021</w:t>
      </w:r>
      <w:r w:rsidR="00F66F8D">
        <w:rPr>
          <w:rFonts w:ascii="Tahoma" w:hAnsi="Tahoma" w:cs="Tahoma"/>
          <w:sz w:val="22"/>
        </w:rPr>
        <w:t xml:space="preserve">, </w:t>
      </w:r>
      <w:r w:rsidR="005D42EA">
        <w:rPr>
          <w:rFonts w:ascii="Tahoma" w:hAnsi="Tahoma" w:cs="Tahoma"/>
          <w:b/>
          <w:sz w:val="22"/>
        </w:rPr>
        <w:t>Lenoir Bigolin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5D42EA">
        <w:rPr>
          <w:rFonts w:ascii="Tahoma" w:hAnsi="Tahoma" w:cs="Tahoma"/>
          <w:sz w:val="22"/>
        </w:rPr>
        <w:t>Indústria, Comércio e Turismo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5D42EA">
        <w:rPr>
          <w:rFonts w:ascii="Tahoma" w:hAnsi="Tahoma" w:cs="Tahoma"/>
          <w:sz w:val="22"/>
        </w:rPr>
        <w:t>Indústria, Comércio e Turismo</w:t>
      </w:r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5D42EA">
        <w:rPr>
          <w:rFonts w:ascii="Tahoma" w:hAnsi="Tahoma" w:cs="Tahoma"/>
          <w:sz w:val="22"/>
          <w:szCs w:val="22"/>
        </w:rPr>
        <w:t>19</w:t>
      </w:r>
      <w:r w:rsidR="00D10A43">
        <w:rPr>
          <w:rFonts w:ascii="Tahoma" w:hAnsi="Tahoma" w:cs="Tahoma"/>
          <w:sz w:val="22"/>
          <w:szCs w:val="22"/>
        </w:rPr>
        <w:t xml:space="preserve"> de janeiro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D10A4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Servidora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>
        <w:rPr>
          <w:rFonts w:ascii="Tahoma" w:hAnsi="Tahoma" w:cs="Tahoma"/>
          <w:sz w:val="22"/>
          <w:szCs w:val="22"/>
        </w:rPr>
        <w:t>a</w:t>
      </w:r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F9" w:rsidRDefault="000A2CF9" w:rsidP="00B3110A">
      <w:pPr>
        <w:spacing w:after="0" w:line="240" w:lineRule="auto"/>
      </w:pPr>
      <w:r>
        <w:separator/>
      </w:r>
    </w:p>
  </w:endnote>
  <w:end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F9" w:rsidRDefault="000A2CF9" w:rsidP="00B3110A">
      <w:pPr>
        <w:spacing w:after="0" w:line="240" w:lineRule="auto"/>
      </w:pPr>
      <w:r>
        <w:separator/>
      </w:r>
    </w:p>
  </w:footnote>
  <w:footnote w:type="continuationSeparator" w:id="0">
    <w:p w:rsidR="000A2CF9" w:rsidRDefault="000A2CF9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0A2CF9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5113"/>
    <w:rsid w:val="0045131A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5D42EA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BF4632"/>
    <w:rsid w:val="00C37961"/>
    <w:rsid w:val="00C470B4"/>
    <w:rsid w:val="00C61AA7"/>
    <w:rsid w:val="00C923FD"/>
    <w:rsid w:val="00D05769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3</cp:revision>
  <cp:lastPrinted>2020-04-09T13:04:00Z</cp:lastPrinted>
  <dcterms:created xsi:type="dcterms:W3CDTF">2021-01-18T19:38:00Z</dcterms:created>
  <dcterms:modified xsi:type="dcterms:W3CDTF">2021-01-18T19:41:00Z</dcterms:modified>
</cp:coreProperties>
</file>