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E44B40" w:rsidRPr="00E44B40" w:rsidTr="00E44B40">
        <w:trPr>
          <w:trHeight w:val="403"/>
        </w:trPr>
        <w:tc>
          <w:tcPr>
            <w:tcW w:w="8538" w:type="dxa"/>
          </w:tcPr>
          <w:p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B40" w:rsidRPr="00E44B40" w:rsidRDefault="00F23E09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</w:t>
            </w:r>
            <w:r w:rsidR="00E44B40" w:rsidRPr="00E44B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3E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DIVULGAÇÃO OFICIAL DOS INSCRITOS</w:t>
            </w:r>
          </w:p>
          <w:p w:rsidR="00E44B40" w:rsidRPr="00E44B40" w:rsidRDefault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 w:rsidR="00F23E09">
        <w:rPr>
          <w:rFonts w:ascii="Arial" w:hAnsi="Arial" w:cs="Arial"/>
          <w:sz w:val="24"/>
          <w:szCs w:val="24"/>
        </w:rPr>
        <w:t>P</w:t>
      </w:r>
      <w:r w:rsidRPr="00E44B40">
        <w:rPr>
          <w:rFonts w:ascii="Arial" w:hAnsi="Arial" w:cs="Arial"/>
          <w:sz w:val="24"/>
          <w:szCs w:val="24"/>
        </w:rPr>
        <w:t xml:space="preserve">refeito </w:t>
      </w:r>
      <w:r w:rsidR="00F23E09">
        <w:rPr>
          <w:rFonts w:ascii="Arial" w:hAnsi="Arial" w:cs="Arial"/>
          <w:sz w:val="24"/>
          <w:szCs w:val="24"/>
        </w:rPr>
        <w:t>do Município</w:t>
      </w:r>
      <w:r w:rsidRPr="00E44B40">
        <w:rPr>
          <w:rFonts w:ascii="Arial" w:hAnsi="Arial" w:cs="Arial"/>
          <w:sz w:val="24"/>
          <w:szCs w:val="24"/>
        </w:rPr>
        <w:t xml:space="preserve"> de Quilombo, Estado de Santa Catarina, torna público para conhecimento dos inte</w:t>
      </w:r>
      <w:r w:rsidR="002416E4">
        <w:rPr>
          <w:rFonts w:ascii="Arial" w:hAnsi="Arial" w:cs="Arial"/>
          <w:sz w:val="24"/>
          <w:szCs w:val="24"/>
        </w:rPr>
        <w:t>ressados</w:t>
      </w:r>
      <w:r w:rsidR="00F23E09">
        <w:rPr>
          <w:rFonts w:ascii="Arial" w:hAnsi="Arial" w:cs="Arial"/>
          <w:sz w:val="24"/>
          <w:szCs w:val="24"/>
        </w:rPr>
        <w:t xml:space="preserve">, nos termos do 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Edital de Chamada P</w:t>
      </w:r>
      <w:r w:rsidR="00F23E09"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ública nº 006/2020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e, considerando o 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prazo de inscrição 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 período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22/10/2020 à 29/10/2020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que NÃO houve </w:t>
      </w:r>
      <w:r w:rsidRPr="00E44B40">
        <w:rPr>
          <w:rFonts w:ascii="Arial" w:hAnsi="Arial" w:cs="Arial"/>
          <w:sz w:val="24"/>
          <w:szCs w:val="24"/>
        </w:rPr>
        <w:t>inscritos</w:t>
      </w:r>
      <w:r w:rsidR="00F23E09">
        <w:rPr>
          <w:rFonts w:ascii="Arial" w:hAnsi="Arial" w:cs="Arial"/>
          <w:sz w:val="24"/>
          <w:szCs w:val="24"/>
        </w:rPr>
        <w:t xml:space="preserve"> no referido edital,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resultante do Inciso II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Lei 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Federal nº 14.017/2020, intitulada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F23E0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6328A" w:rsidRP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Quilombo/SC, 03 de Novembro</w:t>
      </w:r>
      <w:r w:rsidRPr="00B6328A">
        <w:rPr>
          <w:rFonts w:ascii="Arial" w:hAnsi="Arial" w:cs="Arial"/>
          <w:sz w:val="24"/>
          <w:szCs w:val="24"/>
        </w:rPr>
        <w:t xml:space="preserve"> de 2020. </w:t>
      </w: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Pr="00B6328A" w:rsidRDefault="00B6328A" w:rsidP="00B6328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6328A" w:rsidRPr="00B6328A" w:rsidRDefault="00B6328A" w:rsidP="00F23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:rsidR="00E44B40" w:rsidRPr="00B6328A" w:rsidRDefault="00F23E09" w:rsidP="00F23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Prefeito</w:t>
      </w:r>
      <w:bookmarkStart w:id="0" w:name="_GoBack"/>
      <w:bookmarkEnd w:id="0"/>
    </w:p>
    <w:sectPr w:rsidR="00E44B40" w:rsidRPr="00B632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38" w:rsidRDefault="00881338" w:rsidP="00B6328A">
      <w:pPr>
        <w:spacing w:after="0" w:line="240" w:lineRule="auto"/>
      </w:pPr>
      <w:r>
        <w:separator/>
      </w:r>
    </w:p>
  </w:endnote>
  <w:endnote w:type="continuationSeparator" w:id="0">
    <w:p w:rsidR="00881338" w:rsidRDefault="00881338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38" w:rsidRDefault="00881338" w:rsidP="00B6328A">
      <w:pPr>
        <w:spacing w:after="0" w:line="240" w:lineRule="auto"/>
      </w:pPr>
      <w:r>
        <w:separator/>
      </w:r>
    </w:p>
  </w:footnote>
  <w:footnote w:type="continuationSeparator" w:id="0">
    <w:p w:rsidR="00881338" w:rsidRDefault="00881338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A" w:rsidRDefault="00B632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434340</wp:posOffset>
              </wp:positionH>
              <wp:positionV relativeFrom="paragraph">
                <wp:posOffset>-316230</wp:posOffset>
              </wp:positionV>
              <wp:extent cx="2990850" cy="6953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Edital de Chamada Pública nº006/2020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2pt;margin-top:-24.9pt;width:235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" fillcolor="white [3201]" stroked="f" strokeweight=".5pt">
              <v:textbox>
                <w:txbxContent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Município de Quilombo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Edital de Chamada Pública nº006/2020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81338">
      <w:rPr>
        <w:noProof/>
        <w:lang w:eastAsia="pt-BR"/>
      </w:rPr>
      <w:pict w14:anchorId="0792A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33.15pt;width:66pt;height:68.25pt;z-index:-251658240;mso-wrap-style:tight;mso-position-horizontal-relative:text;mso-position-vertical-relative:text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0"/>
    <w:rsid w:val="002416E4"/>
    <w:rsid w:val="007D1839"/>
    <w:rsid w:val="00881338"/>
    <w:rsid w:val="009F1B66"/>
    <w:rsid w:val="00B6328A"/>
    <w:rsid w:val="00E44B40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COMPRASNOTE</cp:lastModifiedBy>
  <cp:revision>2</cp:revision>
  <dcterms:created xsi:type="dcterms:W3CDTF">2020-11-03T13:53:00Z</dcterms:created>
  <dcterms:modified xsi:type="dcterms:W3CDTF">2020-11-03T13:53:00Z</dcterms:modified>
</cp:coreProperties>
</file>