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90" w:rsidRDefault="00876A58" w:rsidP="000A2A90">
      <w:pPr>
        <w:spacing w:after="0" w:line="240" w:lineRule="auto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 xml:space="preserve">DECRETO Nº </w:t>
      </w:r>
      <w:r w:rsidR="007A4FA2">
        <w:rPr>
          <w:rFonts w:ascii="Tahoma" w:hAnsi="Tahoma" w:cs="Tahoma"/>
          <w:b/>
        </w:rPr>
        <w:t>074</w:t>
      </w:r>
      <w:r w:rsidR="002177B1">
        <w:rPr>
          <w:rFonts w:ascii="Tahoma" w:hAnsi="Tahoma" w:cs="Tahoma"/>
          <w:b/>
        </w:rPr>
        <w:t>/2020</w:t>
      </w:r>
      <w:r w:rsidRPr="00953E43">
        <w:rPr>
          <w:rFonts w:ascii="Tahoma" w:hAnsi="Tahoma" w:cs="Tahoma"/>
          <w:b/>
        </w:rPr>
        <w:t xml:space="preserve"> – DE </w:t>
      </w:r>
      <w:r w:rsidR="007A4FA2">
        <w:rPr>
          <w:rFonts w:ascii="Tahoma" w:hAnsi="Tahoma" w:cs="Tahoma"/>
          <w:b/>
        </w:rPr>
        <w:t>20</w:t>
      </w:r>
      <w:r w:rsidR="002177B1">
        <w:rPr>
          <w:rFonts w:ascii="Tahoma" w:hAnsi="Tahoma" w:cs="Tahoma"/>
          <w:b/>
        </w:rPr>
        <w:t xml:space="preserve"> DE MARÇO DE 2020</w:t>
      </w:r>
      <w:r w:rsidR="00075615">
        <w:rPr>
          <w:rFonts w:ascii="Tahoma" w:hAnsi="Tahoma" w:cs="Tahoma"/>
          <w:b/>
        </w:rPr>
        <w:t>.</w:t>
      </w:r>
    </w:p>
    <w:p w:rsidR="00075615" w:rsidRPr="00953E43" w:rsidRDefault="00075615" w:rsidP="000A2A90">
      <w:pPr>
        <w:spacing w:after="0" w:line="240" w:lineRule="auto"/>
        <w:rPr>
          <w:rFonts w:ascii="Tahoma" w:hAnsi="Tahoma" w:cs="Tahoma"/>
          <w:b/>
        </w:rPr>
      </w:pPr>
    </w:p>
    <w:p w:rsidR="00691E14" w:rsidRPr="007A4FA2" w:rsidRDefault="00876A58" w:rsidP="007A4FA2">
      <w:pPr>
        <w:spacing w:after="0" w:line="240" w:lineRule="auto"/>
        <w:ind w:left="3969"/>
        <w:jc w:val="both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 xml:space="preserve">DISPÕE SOBRE A </w:t>
      </w:r>
      <w:r w:rsidR="002177B1">
        <w:rPr>
          <w:rFonts w:ascii="Tahoma" w:hAnsi="Tahoma" w:cs="Tahoma"/>
          <w:b/>
        </w:rPr>
        <w:t>SUSPENSÃO DOS PRAZOS DE PROCESSOS ADMINISTRATIVOS E SINDICÂNCIAS</w:t>
      </w:r>
      <w:r w:rsidR="001E2DAE">
        <w:rPr>
          <w:rFonts w:ascii="Tahoma" w:hAnsi="Tahoma" w:cs="Tahoma"/>
          <w:b/>
        </w:rPr>
        <w:t xml:space="preserve"> E DÁ</w:t>
      </w:r>
      <w:r w:rsidR="002177B1">
        <w:rPr>
          <w:rFonts w:ascii="Tahoma" w:hAnsi="Tahoma" w:cs="Tahoma"/>
          <w:b/>
        </w:rPr>
        <w:t xml:space="preserve"> OUTRAS PROVIDÊNCIAS.</w:t>
      </w:r>
    </w:p>
    <w:p w:rsidR="00012515" w:rsidRPr="00953E43" w:rsidRDefault="00012515" w:rsidP="000A2A90">
      <w:pPr>
        <w:spacing w:after="0" w:line="240" w:lineRule="auto"/>
        <w:ind w:left="3969"/>
        <w:jc w:val="both"/>
        <w:rPr>
          <w:rFonts w:ascii="Tahoma" w:hAnsi="Tahoma" w:cs="Tahoma"/>
        </w:rPr>
      </w:pPr>
      <w:bookmarkStart w:id="0" w:name="_GoBack"/>
      <w:bookmarkEnd w:id="0"/>
    </w:p>
    <w:p w:rsidR="002177B1" w:rsidRPr="00C4523D" w:rsidRDefault="002177B1" w:rsidP="000A2A90">
      <w:pPr>
        <w:pStyle w:val="TextosemFormatao"/>
        <w:ind w:firstLine="709"/>
        <w:jc w:val="both"/>
        <w:rPr>
          <w:rFonts w:ascii="Tahoma" w:hAnsi="Tahoma" w:cs="Tahoma"/>
          <w:sz w:val="22"/>
          <w:szCs w:val="22"/>
        </w:rPr>
      </w:pPr>
      <w:r w:rsidRPr="00C4523D">
        <w:rPr>
          <w:rFonts w:ascii="Tahoma" w:hAnsi="Tahoma" w:cs="Tahoma"/>
          <w:sz w:val="22"/>
          <w:szCs w:val="22"/>
        </w:rPr>
        <w:t>O Prefeito Municipal de Quilombo, Estado de Santa Catarina, no uso de suas atribuições que lhe confere o Inciso IX, do Art. 65 da Lei Orgânica Municipal, e</w:t>
      </w:r>
    </w:p>
    <w:p w:rsidR="00075615" w:rsidRDefault="00075615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7A4FA2" w:rsidRPr="00721C61" w:rsidRDefault="007A4FA2" w:rsidP="00721C61">
      <w:pPr>
        <w:spacing w:after="0" w:line="240" w:lineRule="auto"/>
        <w:ind w:firstLine="709"/>
        <w:jc w:val="both"/>
        <w:rPr>
          <w:rFonts w:ascii="Tahoma" w:hAnsi="Tahoma" w:cs="Tahoma"/>
          <w:iCs/>
          <w:color w:val="000000"/>
        </w:rPr>
      </w:pPr>
      <w:r w:rsidRPr="00B77332">
        <w:rPr>
          <w:rFonts w:ascii="Tahoma" w:hAnsi="Tahoma" w:cs="Tahoma"/>
          <w:b/>
          <w:iCs/>
          <w:color w:val="000000"/>
        </w:rPr>
        <w:t>CONSIDERANDO</w:t>
      </w:r>
      <w:r w:rsidRPr="00B77332">
        <w:rPr>
          <w:rFonts w:ascii="Tahoma" w:hAnsi="Tahoma" w:cs="Tahoma"/>
          <w:iCs/>
          <w:color w:val="000000"/>
        </w:rPr>
        <w:t xml:space="preserve">, </w:t>
      </w:r>
      <w:r>
        <w:rPr>
          <w:rFonts w:ascii="Tahoma" w:hAnsi="Tahoma" w:cs="Tahoma"/>
          <w:iCs/>
          <w:color w:val="000000"/>
        </w:rPr>
        <w:t>as últimas recomendações d</w:t>
      </w:r>
      <w:r w:rsidRPr="00B77332">
        <w:rPr>
          <w:rFonts w:ascii="Tahoma" w:hAnsi="Tahoma" w:cs="Tahoma"/>
          <w:iCs/>
          <w:color w:val="000000"/>
        </w:rPr>
        <w:t xml:space="preserve">o dia 17 de março de 2020, </w:t>
      </w:r>
      <w:r>
        <w:rPr>
          <w:rFonts w:ascii="Tahoma" w:hAnsi="Tahoma" w:cs="Tahoma"/>
          <w:iCs/>
          <w:color w:val="000000"/>
        </w:rPr>
        <w:t>d</w:t>
      </w:r>
      <w:r w:rsidRPr="00B77332">
        <w:rPr>
          <w:rFonts w:ascii="Tahoma" w:hAnsi="Tahoma" w:cs="Tahoma"/>
          <w:iCs/>
          <w:color w:val="000000"/>
        </w:rPr>
        <w:t xml:space="preserve">o Governador do Estado de Santa Catarina </w:t>
      </w:r>
      <w:r>
        <w:rPr>
          <w:rFonts w:ascii="Tahoma" w:hAnsi="Tahoma" w:cs="Tahoma"/>
          <w:iCs/>
          <w:color w:val="000000"/>
        </w:rPr>
        <w:t xml:space="preserve">ao promulgar </w:t>
      </w:r>
      <w:r w:rsidRPr="00B77332">
        <w:rPr>
          <w:rFonts w:ascii="Tahoma" w:hAnsi="Tahoma" w:cs="Tahoma"/>
          <w:iCs/>
          <w:color w:val="000000"/>
        </w:rPr>
        <w:t>o Decreto n. 515, por meio do qual declarou “situação de emergência em todo o território catarinense”, para os fins de prevenção e enfrentamento à COVID-19</w:t>
      </w:r>
      <w:r w:rsidR="00C654B8">
        <w:rPr>
          <w:rFonts w:ascii="Tahoma" w:hAnsi="Tahoma" w:cs="Tahoma"/>
          <w:iCs/>
          <w:color w:val="000000"/>
        </w:rPr>
        <w:t>;</w:t>
      </w:r>
    </w:p>
    <w:p w:rsidR="007A4FA2" w:rsidRPr="00721C61" w:rsidRDefault="001A3FA8" w:rsidP="00721C6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1A3FA8">
        <w:rPr>
          <w:rFonts w:ascii="Tahoma" w:hAnsi="Tahoma" w:cs="Tahoma"/>
          <w:b/>
        </w:rPr>
        <w:t>CONSIDERANDO</w:t>
      </w:r>
      <w:r w:rsidR="002177B1">
        <w:rPr>
          <w:rFonts w:ascii="Tahoma" w:hAnsi="Tahoma" w:cs="Tahoma"/>
        </w:rPr>
        <w:t xml:space="preserve"> o </w:t>
      </w:r>
      <w:r>
        <w:rPr>
          <w:rFonts w:ascii="Tahoma" w:hAnsi="Tahoma" w:cs="Tahoma"/>
        </w:rPr>
        <w:t xml:space="preserve">teor do </w:t>
      </w:r>
      <w:r w:rsidR="00AB3656">
        <w:rPr>
          <w:rFonts w:ascii="Tahoma" w:hAnsi="Tahoma" w:cs="Tahoma"/>
        </w:rPr>
        <w:t xml:space="preserve">inciso II, parágrafo §2º do Artigo 1º do </w:t>
      </w:r>
      <w:r w:rsidR="002177B1" w:rsidRPr="001A3FA8">
        <w:rPr>
          <w:rFonts w:ascii="Tahoma" w:hAnsi="Tahoma" w:cs="Tahoma"/>
        </w:rPr>
        <w:t>D</w:t>
      </w:r>
      <w:r w:rsidRPr="001A3FA8">
        <w:rPr>
          <w:rFonts w:ascii="Tahoma" w:hAnsi="Tahoma" w:cs="Tahoma"/>
        </w:rPr>
        <w:t>ecreto Executivo Municipal nº 071/2020</w:t>
      </w:r>
      <w:r w:rsidR="002177B1" w:rsidRPr="001A3FA8">
        <w:rPr>
          <w:rFonts w:ascii="Tahoma" w:hAnsi="Tahoma" w:cs="Tahoma"/>
        </w:rPr>
        <w:t xml:space="preserve"> de 18 de março de 2020 que dispõe sobre a adoção das medidas para enfrentamento da emergência de saúde pública de importância internacional decorrente do novo </w:t>
      </w:r>
      <w:proofErr w:type="spellStart"/>
      <w:r w:rsidR="002177B1" w:rsidRPr="001A3FA8">
        <w:rPr>
          <w:rFonts w:ascii="Tahoma" w:hAnsi="Tahoma" w:cs="Tahoma"/>
        </w:rPr>
        <w:t>Coronavírus</w:t>
      </w:r>
      <w:proofErr w:type="spellEnd"/>
      <w:r w:rsidR="002177B1" w:rsidRPr="001A3FA8">
        <w:rPr>
          <w:rFonts w:ascii="Tahoma" w:hAnsi="Tahoma" w:cs="Tahoma"/>
        </w:rPr>
        <w:t xml:space="preserve"> (covid-19)</w:t>
      </w:r>
      <w:r w:rsidRPr="001A3FA8">
        <w:rPr>
          <w:rFonts w:ascii="Tahoma" w:hAnsi="Tahoma" w:cs="Tahoma"/>
        </w:rPr>
        <w:t>;</w:t>
      </w:r>
    </w:p>
    <w:p w:rsidR="007A4FA2" w:rsidRDefault="007A4FA2" w:rsidP="00721C6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1A3FA8">
        <w:rPr>
          <w:rFonts w:ascii="Tahoma" w:hAnsi="Tahoma" w:cs="Tahoma"/>
          <w:b/>
        </w:rPr>
        <w:t>CONSIDERANDO</w:t>
      </w:r>
      <w:r w:rsidRPr="00B77332">
        <w:rPr>
          <w:rFonts w:ascii="Tahoma" w:hAnsi="Tahoma" w:cs="Tahoma"/>
          <w:b/>
        </w:rPr>
        <w:t xml:space="preserve"> </w:t>
      </w:r>
      <w:r w:rsidRPr="007A4FA2">
        <w:rPr>
          <w:rFonts w:ascii="Tahoma" w:hAnsi="Tahoma" w:cs="Tahoma"/>
        </w:rPr>
        <w:t>o teor do Decreto nº 073/2020 - de 19 de março de 2020</w:t>
      </w:r>
      <w:r>
        <w:rPr>
          <w:rFonts w:ascii="Tahoma" w:hAnsi="Tahoma" w:cs="Tahoma"/>
        </w:rPr>
        <w:t xml:space="preserve">, que </w:t>
      </w:r>
      <w:r w:rsidRPr="007A4FA2">
        <w:rPr>
          <w:rFonts w:ascii="Tahoma" w:hAnsi="Tahoma" w:cs="Tahoma"/>
        </w:rPr>
        <w:t xml:space="preserve">dispõe sobre adoção de medida de enfrentamento da emergência de saúde pública de importância internacional decorrente do novo </w:t>
      </w:r>
      <w:proofErr w:type="spellStart"/>
      <w:r w:rsidRPr="007A4FA2">
        <w:rPr>
          <w:rFonts w:ascii="Tahoma" w:hAnsi="Tahoma" w:cs="Tahoma"/>
        </w:rPr>
        <w:t>coronavírus</w:t>
      </w:r>
      <w:proofErr w:type="spellEnd"/>
      <w:r w:rsidRPr="007A4FA2">
        <w:rPr>
          <w:rFonts w:ascii="Tahoma" w:hAnsi="Tahoma" w:cs="Tahoma"/>
        </w:rPr>
        <w:t xml:space="preserve"> (covid-19) na execução do serviço público municipal</w:t>
      </w:r>
      <w:r>
        <w:rPr>
          <w:rFonts w:ascii="Tahoma" w:hAnsi="Tahoma" w:cs="Tahoma"/>
        </w:rPr>
        <w:t>;</w:t>
      </w:r>
    </w:p>
    <w:p w:rsidR="007A4FA2" w:rsidRPr="007A4FA2" w:rsidRDefault="007A4FA2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7A4FA2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 os procedimentos administrativos na maioria dos casos importa na necessidade de reunião dos servidores;</w:t>
      </w:r>
    </w:p>
    <w:p w:rsidR="007A4FA2" w:rsidRPr="007A4FA2" w:rsidRDefault="007A4FA2" w:rsidP="007A4FA2">
      <w:pPr>
        <w:spacing w:after="0" w:line="240" w:lineRule="auto"/>
        <w:jc w:val="both"/>
        <w:rPr>
          <w:rFonts w:ascii="Tahoma" w:hAnsi="Tahoma" w:cs="Tahoma"/>
        </w:rPr>
      </w:pPr>
    </w:p>
    <w:p w:rsidR="007A30A2" w:rsidRDefault="007A30A2" w:rsidP="000A2A90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DECRETA:</w:t>
      </w:r>
    </w:p>
    <w:p w:rsidR="005C2348" w:rsidRPr="00953E43" w:rsidRDefault="005C2348" w:rsidP="007A4FA2">
      <w:pPr>
        <w:spacing w:after="0" w:line="240" w:lineRule="auto"/>
        <w:jc w:val="both"/>
        <w:rPr>
          <w:rFonts w:ascii="Tahoma" w:hAnsi="Tahoma" w:cs="Tahoma"/>
          <w:b/>
        </w:rPr>
      </w:pPr>
    </w:p>
    <w:p w:rsidR="00075615" w:rsidRDefault="007A30A2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953E43">
        <w:rPr>
          <w:rFonts w:ascii="Tahoma" w:hAnsi="Tahoma" w:cs="Tahoma"/>
          <w:b/>
        </w:rPr>
        <w:t>Art. 1º</w:t>
      </w:r>
      <w:r w:rsidRPr="00953E43">
        <w:rPr>
          <w:rFonts w:ascii="Tahoma" w:hAnsi="Tahoma" w:cs="Tahoma"/>
        </w:rPr>
        <w:t xml:space="preserve"> </w:t>
      </w:r>
      <w:r w:rsidR="00B468FE" w:rsidRPr="00B468FE">
        <w:rPr>
          <w:rFonts w:ascii="Tahoma" w:hAnsi="Tahoma" w:cs="Tahoma"/>
        </w:rPr>
        <w:t xml:space="preserve">Ficam declarados suspensos </w:t>
      </w:r>
      <w:r w:rsidR="006D1C47">
        <w:rPr>
          <w:rFonts w:ascii="Tahoma" w:hAnsi="Tahoma" w:cs="Tahoma"/>
        </w:rPr>
        <w:t>p</w:t>
      </w:r>
      <w:r w:rsidR="00A01DAF">
        <w:rPr>
          <w:rFonts w:ascii="Tahoma" w:hAnsi="Tahoma" w:cs="Tahoma"/>
        </w:rPr>
        <w:t>or</w:t>
      </w:r>
      <w:r w:rsidR="006D1C47">
        <w:rPr>
          <w:rFonts w:ascii="Tahoma" w:hAnsi="Tahoma" w:cs="Tahoma"/>
        </w:rPr>
        <w:t xml:space="preserve"> prazo </w:t>
      </w:r>
      <w:r w:rsidR="00A01DAF">
        <w:rPr>
          <w:rFonts w:ascii="Tahoma" w:hAnsi="Tahoma" w:cs="Tahoma"/>
        </w:rPr>
        <w:t>indeterminado, até disposição em contrário</w:t>
      </w:r>
      <w:r w:rsidR="006D1C47">
        <w:rPr>
          <w:rFonts w:ascii="Tahoma" w:hAnsi="Tahoma" w:cs="Tahoma"/>
        </w:rPr>
        <w:t xml:space="preserve">, </w:t>
      </w:r>
      <w:r w:rsidR="00B468FE" w:rsidRPr="00B468FE">
        <w:rPr>
          <w:rFonts w:ascii="Tahoma" w:hAnsi="Tahoma" w:cs="Tahoma"/>
        </w:rPr>
        <w:t xml:space="preserve">os </w:t>
      </w:r>
      <w:r w:rsidR="00AB3656">
        <w:rPr>
          <w:rFonts w:ascii="Tahoma" w:hAnsi="Tahoma" w:cs="Tahoma"/>
        </w:rPr>
        <w:t xml:space="preserve">seguintes </w:t>
      </w:r>
      <w:r w:rsidR="00B468FE" w:rsidRPr="00B468FE">
        <w:rPr>
          <w:rFonts w:ascii="Tahoma" w:hAnsi="Tahoma" w:cs="Tahoma"/>
        </w:rPr>
        <w:t>prazos processuais dos procedimentos administrativos</w:t>
      </w:r>
      <w:r w:rsidR="00B468FE">
        <w:rPr>
          <w:rFonts w:ascii="Tahoma" w:hAnsi="Tahoma" w:cs="Tahoma"/>
        </w:rPr>
        <w:t xml:space="preserve">, em virtude das recomendações de prevenção ao </w:t>
      </w:r>
      <w:proofErr w:type="spellStart"/>
      <w:r w:rsidR="00B468FE" w:rsidRPr="001A3FA8">
        <w:rPr>
          <w:rFonts w:ascii="Tahoma" w:hAnsi="Tahoma" w:cs="Tahoma"/>
        </w:rPr>
        <w:t>Coronavírus</w:t>
      </w:r>
      <w:proofErr w:type="spellEnd"/>
      <w:r w:rsidR="00B468FE" w:rsidRPr="001A3FA8">
        <w:rPr>
          <w:rFonts w:ascii="Tahoma" w:hAnsi="Tahoma" w:cs="Tahoma"/>
        </w:rPr>
        <w:t xml:space="preserve"> (covid-19)</w:t>
      </w:r>
      <w:r w:rsidR="00AB3656">
        <w:rPr>
          <w:rFonts w:ascii="Tahoma" w:hAnsi="Tahoma" w:cs="Tahoma"/>
        </w:rPr>
        <w:t>:</w:t>
      </w:r>
    </w:p>
    <w:p w:rsidR="00AB3656" w:rsidRDefault="00AB3656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75615" w:rsidRDefault="00AB3656" w:rsidP="00721C61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AB3656">
        <w:rPr>
          <w:rFonts w:ascii="Tahoma" w:hAnsi="Tahoma" w:cs="Tahoma"/>
          <w:b/>
        </w:rPr>
        <w:t xml:space="preserve">I </w:t>
      </w:r>
      <w:r w:rsidR="00A01DAF">
        <w:rPr>
          <w:rFonts w:ascii="Tahoma" w:hAnsi="Tahoma" w:cs="Tahoma"/>
          <w:b/>
        </w:rPr>
        <w:t>–</w:t>
      </w:r>
      <w:r>
        <w:rPr>
          <w:rFonts w:ascii="Tahoma" w:hAnsi="Tahoma" w:cs="Tahoma"/>
        </w:rPr>
        <w:t xml:space="preserve"> </w:t>
      </w:r>
      <w:r w:rsidR="00A01DAF">
        <w:rPr>
          <w:rFonts w:ascii="Tahoma" w:hAnsi="Tahoma" w:cs="Tahoma"/>
        </w:rPr>
        <w:t>Sindicância Administrativa Disciplinar 03/2020;</w:t>
      </w:r>
      <w:r w:rsidRPr="00AB3656">
        <w:rPr>
          <w:rFonts w:ascii="Tahoma" w:hAnsi="Tahoma" w:cs="Tahoma"/>
        </w:rPr>
        <w:t xml:space="preserve"> Processos Administrativos </w:t>
      </w:r>
      <w:r w:rsidR="00A01DAF">
        <w:rPr>
          <w:rFonts w:ascii="Tahoma" w:hAnsi="Tahoma" w:cs="Tahoma"/>
        </w:rPr>
        <w:t>Disciplinares 01/2020 e 02/2020</w:t>
      </w:r>
      <w:r w:rsidRPr="00AB3656">
        <w:rPr>
          <w:rFonts w:ascii="Tahoma" w:hAnsi="Tahoma" w:cs="Tahoma"/>
        </w:rPr>
        <w:t>;</w:t>
      </w:r>
      <w:r w:rsidR="00A01DAF">
        <w:rPr>
          <w:rFonts w:ascii="Tahoma" w:hAnsi="Tahoma" w:cs="Tahoma"/>
        </w:rPr>
        <w:t xml:space="preserve"> Sindicância </w:t>
      </w:r>
      <w:r w:rsidR="00A01DAF" w:rsidRPr="00A01DAF">
        <w:rPr>
          <w:rFonts w:ascii="Tahoma" w:hAnsi="Tahoma" w:cs="Tahoma"/>
        </w:rPr>
        <w:t>para investigar possível ocupação irregular de imóvel de propriedade do município</w:t>
      </w:r>
      <w:r w:rsidR="002F4EE7">
        <w:rPr>
          <w:rFonts w:ascii="Tahoma" w:hAnsi="Tahoma" w:cs="Tahoma"/>
        </w:rPr>
        <w:t xml:space="preserve"> instituída pelo Decreto 056/2020</w:t>
      </w:r>
      <w:r w:rsidR="00A01DAF">
        <w:rPr>
          <w:rFonts w:ascii="Tahoma" w:hAnsi="Tahoma" w:cs="Tahoma"/>
        </w:rPr>
        <w:t>; Processo A</w:t>
      </w:r>
      <w:r w:rsidR="00A01DAF" w:rsidRPr="00A01DAF">
        <w:rPr>
          <w:rFonts w:ascii="Tahoma" w:hAnsi="Tahoma" w:cs="Tahoma"/>
        </w:rPr>
        <w:t xml:space="preserve">dministrativo para apuração de eventual descumprimento ao </w:t>
      </w:r>
      <w:r w:rsidR="00721C61">
        <w:rPr>
          <w:rFonts w:ascii="Tahoma" w:hAnsi="Tahoma" w:cs="Tahoma"/>
        </w:rPr>
        <w:t>edital do processo licitatório Pregão P</w:t>
      </w:r>
      <w:r w:rsidR="00A01DAF" w:rsidRPr="00A01DAF">
        <w:rPr>
          <w:rFonts w:ascii="Tahoma" w:hAnsi="Tahoma" w:cs="Tahoma"/>
        </w:rPr>
        <w:t xml:space="preserve">resencial 131/2018 pela empresa </w:t>
      </w:r>
      <w:r w:rsidR="00721C61" w:rsidRPr="00A01DAF">
        <w:rPr>
          <w:rFonts w:ascii="Tahoma" w:hAnsi="Tahoma" w:cs="Tahoma"/>
        </w:rPr>
        <w:t xml:space="preserve">Urbe Ateliê De Arquitetura </w:t>
      </w:r>
      <w:proofErr w:type="spellStart"/>
      <w:r w:rsidR="00721C61" w:rsidRPr="00A01DAF">
        <w:rPr>
          <w:rFonts w:ascii="Tahoma" w:hAnsi="Tahoma" w:cs="Tahoma"/>
        </w:rPr>
        <w:t>Ltda</w:t>
      </w:r>
      <w:proofErr w:type="spellEnd"/>
      <w:r w:rsidR="00721C61">
        <w:rPr>
          <w:rFonts w:ascii="Tahoma" w:hAnsi="Tahoma" w:cs="Tahoma"/>
        </w:rPr>
        <w:t>; Processo A</w:t>
      </w:r>
      <w:r w:rsidR="00721C61" w:rsidRPr="00721C61">
        <w:rPr>
          <w:rFonts w:ascii="Tahoma" w:hAnsi="Tahoma" w:cs="Tahoma"/>
        </w:rPr>
        <w:t xml:space="preserve">dministrativo para apuração de eventual descumprimento ao </w:t>
      </w:r>
      <w:r w:rsidR="00721C61">
        <w:rPr>
          <w:rFonts w:ascii="Tahoma" w:hAnsi="Tahoma" w:cs="Tahoma"/>
        </w:rPr>
        <w:t>edital do processo licitatório Tomada de P</w:t>
      </w:r>
      <w:r w:rsidR="00721C61" w:rsidRPr="00721C61">
        <w:rPr>
          <w:rFonts w:ascii="Tahoma" w:hAnsi="Tahoma" w:cs="Tahoma"/>
        </w:rPr>
        <w:t>reços para obras e serviços de engenharia 04/2019 pela empresa Eletro Light Provence Ltda. Me</w:t>
      </w:r>
    </w:p>
    <w:p w:rsidR="00AB3656" w:rsidRPr="00953E43" w:rsidRDefault="00AB3656" w:rsidP="000A2A90">
      <w:pPr>
        <w:spacing w:after="0" w:line="240" w:lineRule="auto"/>
        <w:ind w:firstLine="709"/>
        <w:jc w:val="both"/>
        <w:rPr>
          <w:rFonts w:ascii="Tahoma" w:hAnsi="Tahoma" w:cs="Tahoma"/>
        </w:rPr>
      </w:pPr>
    </w:p>
    <w:p w:rsidR="000A2A90" w:rsidRPr="00953E43" w:rsidRDefault="000A2A90" w:rsidP="007A4FA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</w:t>
      </w:r>
      <w:r w:rsidR="0062289D" w:rsidRPr="00953E43">
        <w:rPr>
          <w:rFonts w:ascii="Tahoma" w:hAnsi="Tahoma" w:cs="Tahoma"/>
          <w:b/>
        </w:rPr>
        <w:t>º</w:t>
      </w:r>
      <w:r w:rsidR="0062289D" w:rsidRPr="00953E43">
        <w:rPr>
          <w:rFonts w:ascii="Tahoma" w:hAnsi="Tahoma" w:cs="Tahoma"/>
        </w:rPr>
        <w:t xml:space="preserve"> </w:t>
      </w:r>
      <w:r w:rsidR="003A15B4" w:rsidRPr="00953E43">
        <w:rPr>
          <w:rFonts w:ascii="Tahoma" w:hAnsi="Tahoma" w:cs="Tahoma"/>
        </w:rPr>
        <w:t>Este Decreto entra em vigor na data de sua publicação.</w:t>
      </w:r>
    </w:p>
    <w:p w:rsidR="00352D59" w:rsidRPr="00953E43" w:rsidRDefault="00352D59" w:rsidP="000A2A90">
      <w:pPr>
        <w:spacing w:after="0" w:line="240" w:lineRule="auto"/>
        <w:jc w:val="both"/>
        <w:rPr>
          <w:rFonts w:ascii="Tahoma" w:hAnsi="Tahoma" w:cs="Tahoma"/>
        </w:rPr>
      </w:pPr>
    </w:p>
    <w:p w:rsidR="00FE17C6" w:rsidRPr="00953E43" w:rsidRDefault="00CD1291" w:rsidP="00FE17C6">
      <w:pPr>
        <w:spacing w:after="0" w:line="240" w:lineRule="auto"/>
        <w:jc w:val="right"/>
        <w:rPr>
          <w:rFonts w:ascii="Tahoma" w:hAnsi="Tahoma" w:cs="Tahoma"/>
        </w:rPr>
      </w:pPr>
      <w:r w:rsidRPr="00953E43">
        <w:rPr>
          <w:rFonts w:ascii="Tahoma" w:hAnsi="Tahoma" w:cs="Tahoma"/>
        </w:rPr>
        <w:t>Gabine</w:t>
      </w:r>
      <w:r w:rsidR="00211730">
        <w:rPr>
          <w:rFonts w:ascii="Tahoma" w:hAnsi="Tahoma" w:cs="Tahoma"/>
        </w:rPr>
        <w:t xml:space="preserve">te do Executivo Municipal, em </w:t>
      </w:r>
      <w:r w:rsidR="006D1C47">
        <w:rPr>
          <w:rFonts w:ascii="Tahoma" w:hAnsi="Tahoma" w:cs="Tahoma"/>
        </w:rPr>
        <w:t>19 de março de 2020</w:t>
      </w:r>
      <w:r w:rsidR="00B475B3" w:rsidRPr="00953E43">
        <w:rPr>
          <w:rFonts w:ascii="Tahoma" w:hAnsi="Tahoma" w:cs="Tahoma"/>
        </w:rPr>
        <w:t>.</w:t>
      </w:r>
    </w:p>
    <w:p w:rsidR="00352D59" w:rsidRPr="00953E43" w:rsidRDefault="00352D59" w:rsidP="000A2A90">
      <w:pPr>
        <w:spacing w:after="0" w:line="240" w:lineRule="auto"/>
        <w:jc w:val="right"/>
        <w:rPr>
          <w:rFonts w:ascii="Tahoma" w:hAnsi="Tahoma" w:cs="Tahoma"/>
        </w:rPr>
      </w:pPr>
    </w:p>
    <w:p w:rsidR="00B475B3" w:rsidRPr="00953E43" w:rsidRDefault="00352D59" w:rsidP="000A2A90">
      <w:pPr>
        <w:spacing w:after="0" w:line="240" w:lineRule="auto"/>
        <w:jc w:val="center"/>
        <w:rPr>
          <w:rFonts w:ascii="Tahoma" w:hAnsi="Tahoma" w:cs="Tahoma"/>
          <w:b/>
        </w:rPr>
      </w:pPr>
      <w:r w:rsidRPr="00953E43">
        <w:rPr>
          <w:rFonts w:ascii="Tahoma" w:hAnsi="Tahoma" w:cs="Tahoma"/>
          <w:b/>
        </w:rPr>
        <w:t>SILVANO DE PARIZ</w:t>
      </w:r>
    </w:p>
    <w:p w:rsidR="00C654B8" w:rsidRDefault="00352D59" w:rsidP="00721C61">
      <w:pPr>
        <w:spacing w:after="0" w:line="240" w:lineRule="auto"/>
        <w:jc w:val="center"/>
        <w:rPr>
          <w:rFonts w:ascii="Tahoma" w:hAnsi="Tahoma" w:cs="Tahoma"/>
        </w:rPr>
      </w:pPr>
      <w:r w:rsidRPr="00953E43">
        <w:rPr>
          <w:rFonts w:ascii="Tahoma" w:hAnsi="Tahoma" w:cs="Tahoma"/>
        </w:rPr>
        <w:t>Prefeito Municipal</w:t>
      </w:r>
    </w:p>
    <w:p w:rsidR="006D1C47" w:rsidRPr="00212D0B" w:rsidRDefault="00972695" w:rsidP="00C654B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53E43" w:rsidRPr="00721C61" w:rsidRDefault="00953E43" w:rsidP="000A2A90">
      <w:pPr>
        <w:pStyle w:val="TextosemFormatao"/>
        <w:jc w:val="both"/>
        <w:outlineLvl w:val="0"/>
        <w:rPr>
          <w:rFonts w:ascii="Tahoma" w:hAnsi="Tahoma" w:cs="Tahoma"/>
        </w:rPr>
      </w:pPr>
      <w:r w:rsidRPr="00721C61">
        <w:rPr>
          <w:rFonts w:ascii="Tahoma" w:hAnsi="Tahoma" w:cs="Tahoma"/>
        </w:rPr>
        <w:t>Registrado e Publicado</w:t>
      </w:r>
    </w:p>
    <w:p w:rsidR="00953E43" w:rsidRPr="00721C61" w:rsidRDefault="00953E43" w:rsidP="000A2A90">
      <w:pPr>
        <w:pStyle w:val="TextosemFormatao"/>
        <w:jc w:val="both"/>
        <w:outlineLvl w:val="0"/>
        <w:rPr>
          <w:rFonts w:ascii="Tahoma" w:hAnsi="Tahoma" w:cs="Tahoma"/>
        </w:rPr>
      </w:pPr>
      <w:r w:rsidRPr="00721C61">
        <w:rPr>
          <w:rFonts w:ascii="Tahoma" w:hAnsi="Tahoma" w:cs="Tahoma"/>
        </w:rPr>
        <w:t xml:space="preserve">Em </w:t>
      </w:r>
      <w:r w:rsidRPr="00721C61">
        <w:rPr>
          <w:rFonts w:ascii="Tahoma" w:hAnsi="Tahoma" w:cs="Tahoma"/>
          <w:u w:val="single"/>
        </w:rPr>
        <w:t>__/</w:t>
      </w:r>
      <w:r w:rsidR="000A2A90" w:rsidRPr="00721C61">
        <w:rPr>
          <w:rFonts w:ascii="Tahoma" w:hAnsi="Tahoma" w:cs="Tahoma"/>
          <w:u w:val="single"/>
        </w:rPr>
        <w:t>03/2020</w:t>
      </w:r>
      <w:r w:rsidRPr="00721C61">
        <w:rPr>
          <w:rFonts w:ascii="Tahoma" w:hAnsi="Tahoma" w:cs="Tahoma"/>
        </w:rPr>
        <w:t>.</w:t>
      </w:r>
    </w:p>
    <w:p w:rsidR="00953E43" w:rsidRPr="00721C61" w:rsidRDefault="00953E43" w:rsidP="000A2A90">
      <w:pPr>
        <w:pStyle w:val="TextosemFormatao"/>
        <w:rPr>
          <w:rFonts w:ascii="Tahoma" w:hAnsi="Tahoma" w:cs="Tahoma"/>
        </w:rPr>
      </w:pPr>
      <w:r w:rsidRPr="00721C61">
        <w:rPr>
          <w:rFonts w:ascii="Tahoma" w:hAnsi="Tahoma" w:cs="Tahoma"/>
        </w:rPr>
        <w:t>Lei Municipal nº 1087/1993</w:t>
      </w:r>
    </w:p>
    <w:p w:rsidR="00953E43" w:rsidRPr="00721C61" w:rsidRDefault="00953E43" w:rsidP="000A2A90">
      <w:pPr>
        <w:pStyle w:val="TextosemFormatao"/>
        <w:rPr>
          <w:rFonts w:ascii="Tahoma" w:hAnsi="Tahoma" w:cs="Tahoma"/>
        </w:rPr>
      </w:pPr>
    </w:p>
    <w:p w:rsidR="00953E43" w:rsidRPr="00721C61" w:rsidRDefault="006D1C47" w:rsidP="000A2A90">
      <w:pPr>
        <w:pStyle w:val="TextosemFormatao"/>
        <w:outlineLvl w:val="0"/>
        <w:rPr>
          <w:rFonts w:ascii="Tahoma" w:hAnsi="Tahoma" w:cs="Tahoma"/>
        </w:rPr>
      </w:pPr>
      <w:r w:rsidRPr="00721C61">
        <w:rPr>
          <w:rFonts w:ascii="Tahoma" w:hAnsi="Tahoma" w:cs="Tahoma"/>
        </w:rPr>
        <w:t>Luciana Lima</w:t>
      </w:r>
    </w:p>
    <w:p w:rsidR="00122A13" w:rsidRPr="00721C61" w:rsidRDefault="00953E43" w:rsidP="000A2A90">
      <w:pPr>
        <w:pStyle w:val="TextosemFormatao"/>
        <w:rPr>
          <w:rFonts w:ascii="Tahoma" w:hAnsi="Tahoma" w:cs="Tahoma"/>
          <w:u w:val="single"/>
        </w:rPr>
      </w:pPr>
      <w:r w:rsidRPr="00721C61">
        <w:rPr>
          <w:rFonts w:ascii="Tahoma" w:hAnsi="Tahoma" w:cs="Tahoma"/>
        </w:rPr>
        <w:t>Servidor</w:t>
      </w:r>
      <w:r w:rsidR="00C654B8" w:rsidRPr="00721C61">
        <w:rPr>
          <w:rFonts w:ascii="Tahoma" w:hAnsi="Tahoma" w:cs="Tahoma"/>
        </w:rPr>
        <w:t>a Designada</w:t>
      </w:r>
    </w:p>
    <w:sectPr w:rsidR="00122A13" w:rsidRPr="00721C61" w:rsidSect="00E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58"/>
    <w:rsid w:val="00012515"/>
    <w:rsid w:val="00075615"/>
    <w:rsid w:val="000A2A90"/>
    <w:rsid w:val="000C26D4"/>
    <w:rsid w:val="00104619"/>
    <w:rsid w:val="00122A13"/>
    <w:rsid w:val="001A3FA8"/>
    <w:rsid w:val="001E2DAE"/>
    <w:rsid w:val="00211730"/>
    <w:rsid w:val="00212D0B"/>
    <w:rsid w:val="002177B1"/>
    <w:rsid w:val="002A0C03"/>
    <w:rsid w:val="002F4EE7"/>
    <w:rsid w:val="00317235"/>
    <w:rsid w:val="00352D59"/>
    <w:rsid w:val="003A15B4"/>
    <w:rsid w:val="0045305C"/>
    <w:rsid w:val="00454B06"/>
    <w:rsid w:val="004A4455"/>
    <w:rsid w:val="004E7FC5"/>
    <w:rsid w:val="00585159"/>
    <w:rsid w:val="005C2348"/>
    <w:rsid w:val="0060772A"/>
    <w:rsid w:val="0062289D"/>
    <w:rsid w:val="006373BF"/>
    <w:rsid w:val="00691E14"/>
    <w:rsid w:val="006D1C47"/>
    <w:rsid w:val="00721C61"/>
    <w:rsid w:val="007A30A2"/>
    <w:rsid w:val="007A4FA2"/>
    <w:rsid w:val="0087158C"/>
    <w:rsid w:val="00876A58"/>
    <w:rsid w:val="00953E43"/>
    <w:rsid w:val="00972695"/>
    <w:rsid w:val="009905BE"/>
    <w:rsid w:val="009B3716"/>
    <w:rsid w:val="00A01DAF"/>
    <w:rsid w:val="00A63D39"/>
    <w:rsid w:val="00AB3656"/>
    <w:rsid w:val="00B468FE"/>
    <w:rsid w:val="00B475B3"/>
    <w:rsid w:val="00B800ED"/>
    <w:rsid w:val="00C654B8"/>
    <w:rsid w:val="00C70F02"/>
    <w:rsid w:val="00CD1291"/>
    <w:rsid w:val="00DD31D7"/>
    <w:rsid w:val="00EF1990"/>
    <w:rsid w:val="00F03118"/>
    <w:rsid w:val="00F26CF0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B9B8-0454-4171-8DA2-AA4AD72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53E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53E4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Bruna</cp:lastModifiedBy>
  <cp:revision>8</cp:revision>
  <cp:lastPrinted>2020-03-20T13:47:00Z</cp:lastPrinted>
  <dcterms:created xsi:type="dcterms:W3CDTF">2020-03-20T13:00:00Z</dcterms:created>
  <dcterms:modified xsi:type="dcterms:W3CDTF">2020-03-20T14:06:00Z</dcterms:modified>
</cp:coreProperties>
</file>