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9E387" w14:textId="1E9AE392" w:rsidR="00923165" w:rsidRPr="00A85D8E" w:rsidRDefault="00027001" w:rsidP="00923165">
      <w:pPr>
        <w:spacing w:after="0" w:line="276" w:lineRule="auto"/>
        <w:jc w:val="center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ANEXO IV</w:t>
      </w:r>
      <w:bookmarkStart w:id="0" w:name="_GoBack"/>
      <w:bookmarkEnd w:id="0"/>
    </w:p>
    <w:p w14:paraId="364A9A0B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b/>
          <w:bCs/>
          <w:sz w:val="24"/>
          <w:szCs w:val="24"/>
        </w:rPr>
        <w:t>CRITÉRIOS DE SELEÇÃO E BÔNUS DE PONTUAÇÃO</w:t>
      </w:r>
    </w:p>
    <w:p w14:paraId="67047654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sz w:val="24"/>
          <w:szCs w:val="24"/>
        </w:rPr>
        <w:t xml:space="preserve"> </w:t>
      </w:r>
    </w:p>
    <w:p w14:paraId="313C68A8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7587BD56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pleno de atendimento do critério - </w:t>
      </w:r>
      <w:r>
        <w:rPr>
          <w:color w:val="000000" w:themeColor="text1"/>
          <w:sz w:val="24"/>
          <w:szCs w:val="24"/>
        </w:rPr>
        <w:t>2</w:t>
      </w:r>
      <w:r w:rsidRPr="4F87E490">
        <w:rPr>
          <w:color w:val="000000" w:themeColor="text1"/>
          <w:sz w:val="24"/>
          <w:szCs w:val="24"/>
        </w:rPr>
        <w:t xml:space="preserve">0 pontos; </w:t>
      </w:r>
    </w:p>
    <w:p w14:paraId="737770F1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satisfatório de atendimento do critério – </w:t>
      </w:r>
      <w:r>
        <w:rPr>
          <w:color w:val="000000" w:themeColor="text1"/>
          <w:sz w:val="24"/>
          <w:szCs w:val="24"/>
        </w:rPr>
        <w:t>10</w:t>
      </w:r>
      <w:r w:rsidRPr="4F87E490">
        <w:rPr>
          <w:color w:val="000000" w:themeColor="text1"/>
          <w:sz w:val="24"/>
          <w:szCs w:val="24"/>
        </w:rPr>
        <w:t xml:space="preserve"> pontos; </w:t>
      </w:r>
    </w:p>
    <w:p w14:paraId="4834D28C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insatisfatório de atendimento do critério – </w:t>
      </w:r>
      <w:r>
        <w:rPr>
          <w:color w:val="000000" w:themeColor="text1"/>
          <w:sz w:val="24"/>
          <w:szCs w:val="24"/>
        </w:rPr>
        <w:t>5</w:t>
      </w:r>
      <w:r w:rsidRPr="4F87E490">
        <w:rPr>
          <w:color w:val="000000" w:themeColor="text1"/>
          <w:sz w:val="24"/>
          <w:szCs w:val="24"/>
        </w:rPr>
        <w:t xml:space="preserve"> pontos; </w:t>
      </w:r>
    </w:p>
    <w:p w14:paraId="2D7E2E96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>• Não atendimento do critério – 0 pontos.</w:t>
      </w:r>
    </w:p>
    <w:p w14:paraId="5CCDEF48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sz w:val="24"/>
          <w:szCs w:val="24"/>
        </w:rPr>
        <w:t xml:space="preserve"> </w:t>
      </w: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00923165" w:rsidRPr="00A85D8E" w14:paraId="2E5B1816" w14:textId="77777777" w:rsidTr="002B042E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7F3C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00923165" w:rsidRPr="00A85D8E" w14:paraId="2E42E288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BE0F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3CE2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98A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923165" w:rsidRPr="00A85D8E" w14:paraId="6232E58F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3BEB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8F46" w14:textId="10BBD361" w:rsidR="00923165" w:rsidRPr="00A85D8E" w:rsidRDefault="00923165" w:rsidP="002B042E">
            <w:pPr>
              <w:spacing w:after="0" w:line="228" w:lineRule="auto"/>
              <w:ind w:right="8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Reconhecida atuação </w:t>
            </w:r>
            <w:r w:rsidR="00660D13">
              <w:rPr>
                <w:rFonts w:eastAsia="Arial"/>
                <w:sz w:val="24"/>
                <w:szCs w:val="24"/>
              </w:rPr>
              <w:t>no seu segmento cultural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2F4B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2FD0394C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0536E187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8DB1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1851AAFA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ECF9" w14:textId="77777777" w:rsidR="00923165" w:rsidRPr="00A85D8E" w:rsidRDefault="00923165" w:rsidP="002B042E">
            <w:pPr>
              <w:shd w:val="clear" w:color="auto" w:fill="FFFFFF" w:themeFill="background1"/>
              <w:spacing w:after="0"/>
              <w:jc w:val="center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A85D8E">
              <w:rPr>
                <w:rFonts w:eastAsia="Arial"/>
                <w:color w:val="000000" w:themeColor="text1"/>
                <w:sz w:val="24"/>
                <w:szCs w:val="24"/>
              </w:rPr>
              <w:t xml:space="preserve">Integração e inovação do agente cultural com outras esferas do conhecimento e da vida social. Ex.: integração entre cultura e educação, cultura e saúde, cultura e meio ambiente, </w:t>
            </w:r>
            <w:proofErr w:type="spellStart"/>
            <w:r w:rsidRPr="00A85D8E">
              <w:rPr>
                <w:rFonts w:eastAsia="Arial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7D01E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0907E99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0F980AEA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56E75F1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0D39FA6D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9D0F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527417F3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9467" w14:textId="7C9D7475" w:rsidR="00923165" w:rsidRPr="00A85D8E" w:rsidRDefault="00624775" w:rsidP="002B042E">
            <w:pPr>
              <w:spacing w:before="120" w:after="0" w:line="228" w:lineRule="auto"/>
              <w:ind w:right="8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Proponentes</w:t>
            </w:r>
            <w:r w:rsidRPr="4338B456">
              <w:rPr>
                <w:rFonts w:eastAsia="Arial"/>
                <w:sz w:val="24"/>
                <w:szCs w:val="24"/>
              </w:rPr>
              <w:t xml:space="preserve"> com notória atuação em temáticas relacionadas a: pessoas negras, indígenas, pessoas com deficiência, mulheres, LGBTQIAP</w:t>
            </w:r>
            <w:r>
              <w:rPr>
                <w:rFonts w:eastAsia="Arial"/>
                <w:sz w:val="24"/>
                <w:szCs w:val="24"/>
              </w:rPr>
              <w:t>N</w:t>
            </w:r>
            <w:r w:rsidRPr="4338B456">
              <w:rPr>
                <w:rFonts w:eastAsia="Arial"/>
                <w:sz w:val="24"/>
                <w:szCs w:val="24"/>
              </w:rPr>
              <w:t>+, idosos, crianças, e demais grupos em situação de vulnerabilidade econômica e/ou social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5061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21167B1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767BFA3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5F965085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8EC29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14:paraId="7C989C16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E4DE" w14:textId="77777777" w:rsidR="00923165" w:rsidRPr="00A85D8E" w:rsidRDefault="00923165" w:rsidP="002B042E">
            <w:pPr>
              <w:spacing w:before="120" w:after="0" w:line="228" w:lineRule="auto"/>
              <w:ind w:right="8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Contribuição do agente cultural à(s) comunidade(s) em que atua, tais como realização de ações dentro da comunidade, contratação de profissionais da comunidade, </w:t>
            </w:r>
            <w:proofErr w:type="spellStart"/>
            <w:r w:rsidRPr="00A85D8E">
              <w:rPr>
                <w:rFonts w:eastAsia="Arial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0C94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0B167E3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78F4BA2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5D39BEA2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BDCF4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0A783FEE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4548" w14:textId="77777777" w:rsidR="00923165" w:rsidRPr="009F693C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rFonts w:eastAsia="Arial"/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Tempo de atuação na área cultural.</w:t>
            </w:r>
          </w:p>
          <w:p w14:paraId="2A23C15C" w14:textId="77777777" w:rsidR="00923165" w:rsidRPr="009F693C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rFonts w:eastAsia="Arial"/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Sendo 1 ponto para cada ano de atuação devidamente comprovado podendo chegar ao máximo de 20 pontos.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B6F8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 xml:space="preserve"> </w:t>
            </w:r>
          </w:p>
          <w:p w14:paraId="61212C0C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50A3AE09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32587BC4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0790E8A5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20</w:t>
            </w:r>
          </w:p>
        </w:tc>
      </w:tr>
      <w:tr w:rsidR="00923165" w:rsidRPr="00A85D8E" w14:paraId="5EE4E7A1" w14:textId="77777777" w:rsidTr="002B042E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2BA4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DDD71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100 PONTOS</w:t>
            </w:r>
          </w:p>
        </w:tc>
      </w:tr>
    </w:tbl>
    <w:p w14:paraId="0E96F271" w14:textId="77777777" w:rsidR="00923165" w:rsidRPr="00A85D8E" w:rsidRDefault="00923165" w:rsidP="00923165">
      <w:pPr>
        <w:spacing w:after="0" w:line="276" w:lineRule="auto"/>
        <w:jc w:val="center"/>
        <w:rPr>
          <w:rFonts w:eastAsia="Arial"/>
          <w:sz w:val="24"/>
          <w:szCs w:val="24"/>
        </w:rPr>
      </w:pPr>
    </w:p>
    <w:p w14:paraId="7DA2BEAF" w14:textId="77777777" w:rsidR="00923165" w:rsidRPr="00A85D8E" w:rsidRDefault="00923165" w:rsidP="00923165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eastAsia="Arial"/>
          <w:color w:val="000000" w:themeColor="text1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eastAsia="Arial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eastAsia="Arial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595D767C" w14:textId="7592AA14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color w:val="000000" w:themeColor="text1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Em caso de empate, </w:t>
      </w:r>
      <w:r w:rsidR="00EF0A10" w:rsidRPr="00A85D8E">
        <w:rPr>
          <w:rFonts w:eastAsia="Arial"/>
          <w:color w:val="000000" w:themeColor="text1"/>
          <w:sz w:val="24"/>
          <w:szCs w:val="24"/>
        </w:rPr>
        <w:t>serão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utilizados para fins de </w:t>
      </w:r>
      <w:r w:rsidR="00EF0A10" w:rsidRPr="00A85D8E">
        <w:rPr>
          <w:rFonts w:eastAsia="Arial"/>
          <w:color w:val="000000" w:themeColor="text1"/>
          <w:sz w:val="24"/>
          <w:szCs w:val="24"/>
        </w:rPr>
        <w:t>classificação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 maior nota nos critérios de acordo com a ordem: A, B, C, D, E,</w:t>
      </w:r>
      <w:r>
        <w:rPr>
          <w:rFonts w:eastAsia="Arial"/>
          <w:color w:val="000000" w:themeColor="text1"/>
          <w:sz w:val="24"/>
          <w:szCs w:val="24"/>
        </w:rPr>
        <w:t xml:space="preserve"> </w:t>
      </w:r>
      <w:r w:rsidRPr="00A85D8E">
        <w:rPr>
          <w:rFonts w:eastAsia="Arial"/>
          <w:color w:val="000000" w:themeColor="text1"/>
          <w:sz w:val="24"/>
          <w:szCs w:val="24"/>
        </w:rPr>
        <w:t xml:space="preserve">respectivamente. </w:t>
      </w:r>
    </w:p>
    <w:p w14:paraId="71975CFE" w14:textId="6A2CF168" w:rsidR="00923165" w:rsidRPr="00020484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Caso nenhum dos </w:t>
      </w:r>
      <w:r w:rsidR="00EF0A10" w:rsidRPr="00A85D8E">
        <w:rPr>
          <w:rFonts w:eastAsia="Arial"/>
          <w:color w:val="000000" w:themeColor="text1"/>
          <w:sz w:val="24"/>
          <w:szCs w:val="24"/>
        </w:rPr>
        <w:t>critérios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acima elencados seja capaz de promover o desempate </w:t>
      </w:r>
      <w:r w:rsidR="00EF0A10" w:rsidRPr="00A85D8E">
        <w:rPr>
          <w:rFonts w:eastAsia="Arial"/>
          <w:color w:val="000000" w:themeColor="text1"/>
          <w:sz w:val="24"/>
          <w:szCs w:val="24"/>
        </w:rPr>
        <w:t>serão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adotados </w:t>
      </w:r>
      <w:r w:rsidR="00EF0A10" w:rsidRPr="00A85D8E">
        <w:rPr>
          <w:rFonts w:eastAsia="Arial"/>
          <w:color w:val="000000" w:themeColor="text1"/>
          <w:sz w:val="24"/>
          <w:szCs w:val="24"/>
        </w:rPr>
        <w:t>critérios</w:t>
      </w:r>
      <w:r w:rsidRPr="00A85D8E">
        <w:rPr>
          <w:rFonts w:eastAsia="Arial"/>
          <w:color w:val="000000" w:themeColor="text1"/>
          <w:sz w:val="24"/>
          <w:szCs w:val="24"/>
        </w:rPr>
        <w:t xml:space="preserve"> de desempate na ordem a seguir:</w:t>
      </w:r>
      <w:r w:rsidRPr="00A85D8E">
        <w:rPr>
          <w:sz w:val="24"/>
          <w:szCs w:val="24"/>
        </w:rPr>
        <w:br/>
      </w:r>
      <w:r w:rsidRPr="00020484">
        <w:rPr>
          <w:rFonts w:eastAsia="Arial"/>
          <w:sz w:val="24"/>
          <w:szCs w:val="24"/>
        </w:rPr>
        <w:t>- Agente cultural com idade maior.</w:t>
      </w:r>
    </w:p>
    <w:p w14:paraId="56D77655" w14:textId="77777777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color w:val="000000" w:themeColor="text1"/>
          <w:sz w:val="24"/>
          <w:szCs w:val="24"/>
        </w:rPr>
      </w:pPr>
      <w:r w:rsidRPr="4F87E490">
        <w:rPr>
          <w:rFonts w:eastAsia="Arial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14:paraId="22E370AD" w14:textId="77777777" w:rsidR="00923165" w:rsidRPr="00A85D8E" w:rsidRDefault="00923165" w:rsidP="00BB489A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  <w:r w:rsidRPr="00A85D8E">
        <w:rPr>
          <w:sz w:val="24"/>
          <w:szCs w:val="24"/>
        </w:rPr>
        <w:br/>
      </w:r>
    </w:p>
    <w:p w14:paraId="0A664F81" w14:textId="77777777" w:rsidR="00923165" w:rsidRDefault="00923165" w:rsidP="00923165">
      <w:pPr>
        <w:rPr>
          <w:sz w:val="24"/>
          <w:szCs w:val="24"/>
        </w:rPr>
      </w:pPr>
    </w:p>
    <w:p w14:paraId="1204B340" w14:textId="77777777" w:rsidR="00923165" w:rsidRDefault="00923165" w:rsidP="00923165">
      <w:pPr>
        <w:rPr>
          <w:sz w:val="24"/>
          <w:szCs w:val="24"/>
        </w:rPr>
      </w:pPr>
    </w:p>
    <w:sectPr w:rsidR="0092316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5A633" w14:textId="77777777" w:rsidR="00D9531D" w:rsidRDefault="00D9531D" w:rsidP="008D205C">
      <w:pPr>
        <w:spacing w:after="0" w:line="240" w:lineRule="auto"/>
      </w:pPr>
      <w:r>
        <w:separator/>
      </w:r>
    </w:p>
  </w:endnote>
  <w:endnote w:type="continuationSeparator" w:id="0">
    <w:p w14:paraId="22CFCE3B" w14:textId="77777777" w:rsidR="00D9531D" w:rsidRDefault="00D9531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EBDF9" w14:textId="77777777" w:rsidR="00D9531D" w:rsidRDefault="00D9531D" w:rsidP="008D205C">
      <w:pPr>
        <w:spacing w:after="0" w:line="240" w:lineRule="auto"/>
      </w:pPr>
      <w:r>
        <w:separator/>
      </w:r>
    </w:p>
  </w:footnote>
  <w:footnote w:type="continuationSeparator" w:id="0">
    <w:p w14:paraId="65358008" w14:textId="77777777" w:rsidR="00D9531D" w:rsidRDefault="00D9531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4EA68D4F" w:rsidR="008D205C" w:rsidRDefault="00E6643A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687F201" wp14:editId="1B2D5D43">
          <wp:simplePos x="0" y="0"/>
          <wp:positionH relativeFrom="page">
            <wp:posOffset>3815715</wp:posOffset>
          </wp:positionH>
          <wp:positionV relativeFrom="paragraph">
            <wp:posOffset>-316865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6D3E0096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27001"/>
    <w:rsid w:val="0010239F"/>
    <w:rsid w:val="00181706"/>
    <w:rsid w:val="00245DD0"/>
    <w:rsid w:val="0031550A"/>
    <w:rsid w:val="00334A2E"/>
    <w:rsid w:val="00374F83"/>
    <w:rsid w:val="003E360E"/>
    <w:rsid w:val="0042073A"/>
    <w:rsid w:val="0044482D"/>
    <w:rsid w:val="00506040"/>
    <w:rsid w:val="0057561B"/>
    <w:rsid w:val="00624775"/>
    <w:rsid w:val="00660D13"/>
    <w:rsid w:val="00720414"/>
    <w:rsid w:val="00782789"/>
    <w:rsid w:val="007D2863"/>
    <w:rsid w:val="008D205C"/>
    <w:rsid w:val="0091672A"/>
    <w:rsid w:val="00923165"/>
    <w:rsid w:val="009B1E8F"/>
    <w:rsid w:val="00A6295A"/>
    <w:rsid w:val="00B83FAF"/>
    <w:rsid w:val="00BB489A"/>
    <w:rsid w:val="00C1150E"/>
    <w:rsid w:val="00C62EB8"/>
    <w:rsid w:val="00CA32B4"/>
    <w:rsid w:val="00D62851"/>
    <w:rsid w:val="00D9531D"/>
    <w:rsid w:val="00DF4135"/>
    <w:rsid w:val="00E6643A"/>
    <w:rsid w:val="00E71B23"/>
    <w:rsid w:val="00EA0D6C"/>
    <w:rsid w:val="00EF0A10"/>
    <w:rsid w:val="00F1192C"/>
    <w:rsid w:val="00FE70FD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2B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CA32B4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CA3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32B4"/>
  </w:style>
  <w:style w:type="character" w:customStyle="1" w:styleId="eop">
    <w:name w:val="eop"/>
    <w:basedOn w:val="Fontepargpadro"/>
    <w:rsid w:val="00CA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5</cp:revision>
  <dcterms:created xsi:type="dcterms:W3CDTF">2026-05-19T13:08:00Z</dcterms:created>
  <dcterms:modified xsi:type="dcterms:W3CDTF">2026-06-08T18:44:00Z</dcterms:modified>
</cp:coreProperties>
</file>